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2.xml" ContentType="application/vnd.openxmlformats-officedocument.wordprocessingml.header+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jc w:val="center"/>
        <w:tblCellMar>
          <w:left w:w="0" w:type="dxa"/>
          <w:right w:w="0" w:type="dxa"/>
        </w:tblCellMar>
        <w:tblLook w:val="0600" w:firstRow="0" w:lastRow="0" w:firstColumn="0" w:lastColumn="0" w:noHBand="1" w:noVBand="1"/>
      </w:tblPr>
      <w:tblGrid>
        <w:gridCol w:w="9072"/>
      </w:tblGrid>
      <w:tr w:rsidR="000C655A" w14:paraId="2F16FE17" w14:textId="77777777" w:rsidTr="002B2894">
        <w:trPr>
          <w:trHeight w:val="2260"/>
          <w:jc w:val="center"/>
        </w:trPr>
        <w:tc>
          <w:tcPr>
            <w:tcW w:w="9072" w:type="dxa"/>
            <w:shd w:val="clear" w:color="auto" w:fill="auto"/>
          </w:tcPr>
          <w:p w14:paraId="3DA34B14" w14:textId="77777777" w:rsidR="000C655A" w:rsidRDefault="000C655A" w:rsidP="002B2894">
            <w:pPr>
              <w:spacing w:line="20" w:lineRule="atLeast"/>
              <w:rPr>
                <w:rFonts w:ascii="Arial" w:eastAsia="Calibri" w:hAnsi="Arial" w:cs="Arial"/>
                <w:b/>
                <w:color w:val="000000"/>
              </w:rPr>
            </w:pPr>
            <w:bookmarkStart w:id="0" w:name="_Hlk127468333"/>
            <w:bookmarkEnd w:id="0"/>
            <w:r>
              <w:rPr>
                <w:noProof/>
                <w:lang w:eastAsia="es-PE"/>
              </w:rPr>
              <w:drawing>
                <wp:anchor distT="0" distB="0" distL="114300" distR="114300" simplePos="0" relativeHeight="251663360" behindDoc="0" locked="0" layoutInCell="1" allowOverlap="1" wp14:anchorId="292ED2E9" wp14:editId="045DEBF2">
                  <wp:simplePos x="0" y="0"/>
                  <wp:positionH relativeFrom="column">
                    <wp:posOffset>5080</wp:posOffset>
                  </wp:positionH>
                  <wp:positionV relativeFrom="paragraph">
                    <wp:posOffset>25400</wp:posOffset>
                  </wp:positionV>
                  <wp:extent cx="2505075" cy="1151890"/>
                  <wp:effectExtent l="0" t="0" r="0" b="0"/>
                  <wp:wrapSquare wrapText="bothSides"/>
                  <wp:docPr id="7" name="Imagen 20" descr="C:\Users\ADMIN\Desktop\Sin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20" descr="C:\Users\ADMIN\Desktop\Sin título.png"/>
                          <pic:cNvPicPr>
                            <a:picLocks noChangeAspect="1" noChangeArrowheads="1"/>
                          </pic:cNvPicPr>
                        </pic:nvPicPr>
                        <pic:blipFill>
                          <a:blip r:embed="rId8"/>
                          <a:stretch>
                            <a:fillRect/>
                          </a:stretch>
                        </pic:blipFill>
                        <pic:spPr bwMode="auto">
                          <a:xfrm>
                            <a:off x="0" y="0"/>
                            <a:ext cx="2505075" cy="1151890"/>
                          </a:xfrm>
                          <a:prstGeom prst="rect">
                            <a:avLst/>
                          </a:prstGeom>
                        </pic:spPr>
                      </pic:pic>
                    </a:graphicData>
                  </a:graphic>
                </wp:anchor>
              </w:drawing>
            </w:r>
            <w:r>
              <w:rPr>
                <w:noProof/>
                <w:lang w:eastAsia="es-PE"/>
              </w:rPr>
              <w:drawing>
                <wp:anchor distT="0" distB="0" distL="114300" distR="114300" simplePos="0" relativeHeight="251664384" behindDoc="0" locked="0" layoutInCell="1" allowOverlap="1" wp14:anchorId="22315857" wp14:editId="5A16C8A3">
                  <wp:simplePos x="0" y="0"/>
                  <wp:positionH relativeFrom="column">
                    <wp:posOffset>3484245</wp:posOffset>
                  </wp:positionH>
                  <wp:positionV relativeFrom="paragraph">
                    <wp:posOffset>25400</wp:posOffset>
                  </wp:positionV>
                  <wp:extent cx="2266950" cy="1151890"/>
                  <wp:effectExtent l="0" t="0" r="0" b="0"/>
                  <wp:wrapSquare wrapText="bothSides"/>
                  <wp:docPr id="18"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21"/>
                          <pic:cNvPicPr>
                            <a:picLocks noChangeAspect="1" noChangeArrowheads="1"/>
                          </pic:cNvPicPr>
                        </pic:nvPicPr>
                        <pic:blipFill>
                          <a:blip r:embed="rId9"/>
                          <a:stretch>
                            <a:fillRect/>
                          </a:stretch>
                        </pic:blipFill>
                        <pic:spPr bwMode="auto">
                          <a:xfrm>
                            <a:off x="0" y="0"/>
                            <a:ext cx="2266950" cy="1151890"/>
                          </a:xfrm>
                          <a:prstGeom prst="rect">
                            <a:avLst/>
                          </a:prstGeom>
                        </pic:spPr>
                      </pic:pic>
                    </a:graphicData>
                  </a:graphic>
                </wp:anchor>
              </w:drawing>
            </w:r>
            <w:r>
              <w:rPr>
                <w:rFonts w:eastAsia="Times New Roman" w:cs="Times New Roman"/>
                <w:b/>
                <w:color w:val="000000"/>
                <w:sz w:val="2"/>
                <w:szCs w:val="2"/>
              </w:rPr>
              <w:tab/>
            </w:r>
          </w:p>
          <w:p w14:paraId="3C840094" w14:textId="77777777" w:rsidR="000C655A" w:rsidRDefault="000C655A" w:rsidP="002B2894">
            <w:pPr>
              <w:tabs>
                <w:tab w:val="left" w:pos="2410"/>
                <w:tab w:val="left" w:pos="5944"/>
              </w:tabs>
              <w:spacing w:line="20" w:lineRule="atLeast"/>
              <w:jc w:val="center"/>
              <w:rPr>
                <w:rFonts w:eastAsia="Times New Roman" w:cs="Times New Roman"/>
                <w:b/>
                <w:bCs/>
                <w:sz w:val="2"/>
                <w:szCs w:val="2"/>
              </w:rPr>
            </w:pPr>
          </w:p>
        </w:tc>
      </w:tr>
    </w:tbl>
    <w:p w14:paraId="201E8768" w14:textId="77777777" w:rsidR="000C655A" w:rsidRDefault="000C655A" w:rsidP="000C655A">
      <w:pPr>
        <w:spacing w:line="20" w:lineRule="atLeast"/>
        <w:jc w:val="center"/>
        <w:rPr>
          <w:rFonts w:ascii="GlyphLessFont" w:hAnsi="GlyphLessFont" w:cs="GlyphLessFont"/>
          <w:u w:val="single"/>
        </w:rPr>
      </w:pPr>
    </w:p>
    <w:p w14:paraId="08637003" w14:textId="77777777" w:rsidR="00DE006C" w:rsidRPr="00DE006C" w:rsidRDefault="00DE006C" w:rsidP="00DE006C">
      <w:pPr>
        <w:ind w:left="1080" w:hanging="720"/>
        <w:jc w:val="center"/>
        <w:rPr>
          <w:rFonts w:cs="Times New Roman"/>
          <w:b/>
          <w:sz w:val="28"/>
          <w:szCs w:val="24"/>
        </w:rPr>
      </w:pPr>
      <w:r w:rsidRPr="00DE006C">
        <w:rPr>
          <w:rFonts w:cs="Times New Roman"/>
          <w:b/>
          <w:sz w:val="28"/>
          <w:szCs w:val="24"/>
        </w:rPr>
        <w:t>FACULTAD DE INGENIERIA CIVIL</w:t>
      </w:r>
    </w:p>
    <w:p w14:paraId="1ACD0146" w14:textId="77777777" w:rsidR="00DE006C" w:rsidRPr="00DE006C" w:rsidRDefault="00DE006C" w:rsidP="00DE006C">
      <w:pPr>
        <w:spacing w:line="20" w:lineRule="atLeast"/>
        <w:jc w:val="center"/>
        <w:rPr>
          <w:rFonts w:ascii="GlyphLessFont" w:hAnsi="GlyphLessFont" w:cs="GlyphLessFont"/>
          <w:sz w:val="26"/>
        </w:rPr>
      </w:pPr>
    </w:p>
    <w:p w14:paraId="36184708" w14:textId="77777777" w:rsidR="00DE006C" w:rsidRPr="00DE006C" w:rsidRDefault="00DE006C" w:rsidP="00DE006C">
      <w:pPr>
        <w:ind w:left="1080" w:hanging="720"/>
        <w:jc w:val="center"/>
        <w:rPr>
          <w:rFonts w:cs="Times New Roman"/>
          <w:sz w:val="32"/>
          <w:szCs w:val="24"/>
        </w:rPr>
      </w:pPr>
      <w:r w:rsidRPr="00DE006C">
        <w:rPr>
          <w:rFonts w:cs="Times New Roman"/>
          <w:sz w:val="32"/>
          <w:szCs w:val="24"/>
        </w:rPr>
        <w:t xml:space="preserve">GESTION CONTRACTUAL EN LA ETAPA DE DISEÑO EN LOS DENOMINADOS NUEVOS CONTRATOS DE INGENIERIA (NEC) </w:t>
      </w:r>
    </w:p>
    <w:p w14:paraId="7F581F5A" w14:textId="77777777" w:rsidR="00DE006C" w:rsidRDefault="00DE006C" w:rsidP="00DE006C">
      <w:pPr>
        <w:spacing w:line="20" w:lineRule="atLeast"/>
        <w:jc w:val="center"/>
        <w:rPr>
          <w:rFonts w:ascii="GlyphLessFont" w:hAnsi="GlyphLessFont" w:cs="GlyphLessFont"/>
        </w:rPr>
      </w:pPr>
    </w:p>
    <w:p w14:paraId="72B7CC8F" w14:textId="77777777" w:rsidR="00DE006C" w:rsidRPr="004E3F63" w:rsidRDefault="00DE006C" w:rsidP="00DE006C">
      <w:pPr>
        <w:spacing w:line="20" w:lineRule="atLeast"/>
        <w:jc w:val="center"/>
        <w:rPr>
          <w:rFonts w:cstheme="minorHAnsi"/>
          <w:szCs w:val="24"/>
        </w:rPr>
      </w:pPr>
      <w:r w:rsidRPr="004E3F63">
        <w:rPr>
          <w:rFonts w:cstheme="minorHAnsi"/>
          <w:szCs w:val="24"/>
        </w:rPr>
        <w:t xml:space="preserve">Línea de Investigación: </w:t>
      </w:r>
    </w:p>
    <w:p w14:paraId="269AE27C" w14:textId="1683A33A" w:rsidR="00DE006C" w:rsidRPr="004E3F63" w:rsidRDefault="00B66B7F" w:rsidP="00DE006C">
      <w:pPr>
        <w:spacing w:line="20" w:lineRule="atLeast"/>
        <w:jc w:val="center"/>
        <w:rPr>
          <w:rFonts w:cstheme="minorHAnsi"/>
          <w:szCs w:val="24"/>
        </w:rPr>
      </w:pPr>
      <w:r>
        <w:rPr>
          <w:rFonts w:cstheme="minorHAnsi"/>
          <w:szCs w:val="24"/>
        </w:rPr>
        <w:t xml:space="preserve">Construcción sostenible y sostenibilidad ambiental del territorio </w:t>
      </w:r>
    </w:p>
    <w:p w14:paraId="07DCEE0F" w14:textId="1FFD271A" w:rsidR="00DE006C" w:rsidRPr="004E3F63" w:rsidRDefault="00DE006C" w:rsidP="00DE006C">
      <w:pPr>
        <w:spacing w:line="20" w:lineRule="atLeast"/>
        <w:jc w:val="center"/>
        <w:rPr>
          <w:rFonts w:cstheme="minorHAnsi"/>
          <w:szCs w:val="24"/>
        </w:rPr>
      </w:pPr>
      <w:r w:rsidRPr="004E3F63">
        <w:rPr>
          <w:rFonts w:cstheme="minorHAnsi"/>
          <w:szCs w:val="24"/>
        </w:rPr>
        <w:t xml:space="preserve"> Modalidad de Suficiencia Profesional para optar el Título Profesional de Ingeniero Civil</w:t>
      </w:r>
    </w:p>
    <w:p w14:paraId="25880054" w14:textId="77777777" w:rsidR="00DE006C" w:rsidRDefault="00DE006C" w:rsidP="00DE006C">
      <w:pPr>
        <w:spacing w:line="20" w:lineRule="atLeast"/>
        <w:jc w:val="center"/>
        <w:rPr>
          <w:rFonts w:ascii="GlyphLessFont" w:hAnsi="GlyphLessFont" w:cs="GlyphLessFont"/>
        </w:rPr>
      </w:pPr>
    </w:p>
    <w:p w14:paraId="79D2614E" w14:textId="77777777" w:rsidR="004E3F63" w:rsidRPr="00F52DF7" w:rsidRDefault="004E3F63" w:rsidP="004E3F63">
      <w:pPr>
        <w:ind w:left="1080" w:hanging="720"/>
        <w:jc w:val="center"/>
        <w:rPr>
          <w:rFonts w:cs="Times New Roman"/>
          <w:b/>
          <w:szCs w:val="24"/>
        </w:rPr>
      </w:pPr>
      <w:r w:rsidRPr="00F52DF7">
        <w:rPr>
          <w:rFonts w:cs="Times New Roman"/>
          <w:b/>
          <w:szCs w:val="24"/>
        </w:rPr>
        <w:t>Autor (a):</w:t>
      </w:r>
    </w:p>
    <w:p w14:paraId="16EBF5DC" w14:textId="77777777" w:rsidR="004E3F63" w:rsidRPr="00F52DF7" w:rsidRDefault="004E3F63" w:rsidP="004E3F63">
      <w:pPr>
        <w:ind w:left="1080" w:hanging="720"/>
        <w:jc w:val="center"/>
        <w:rPr>
          <w:rFonts w:cs="Times New Roman"/>
          <w:szCs w:val="24"/>
        </w:rPr>
      </w:pPr>
      <w:r w:rsidRPr="00F52DF7">
        <w:rPr>
          <w:rFonts w:cs="Times New Roman"/>
          <w:szCs w:val="24"/>
        </w:rPr>
        <w:t>Yturria Rejas, Fernando Josué</w:t>
      </w:r>
    </w:p>
    <w:p w14:paraId="31358AC1" w14:textId="1E87D668" w:rsidR="004E3F63" w:rsidRDefault="004E3F63" w:rsidP="004E3F63">
      <w:pPr>
        <w:ind w:left="1080" w:hanging="720"/>
        <w:jc w:val="center"/>
        <w:rPr>
          <w:rFonts w:cs="Times New Roman"/>
          <w:szCs w:val="24"/>
        </w:rPr>
      </w:pPr>
    </w:p>
    <w:p w14:paraId="3FF499D5" w14:textId="77777777" w:rsidR="004E3F63" w:rsidRPr="00F52DF7" w:rsidRDefault="004E3F63" w:rsidP="004E3F63">
      <w:pPr>
        <w:ind w:left="1080" w:hanging="720"/>
        <w:jc w:val="center"/>
        <w:rPr>
          <w:rFonts w:cs="Times New Roman"/>
          <w:b/>
          <w:szCs w:val="24"/>
        </w:rPr>
      </w:pPr>
      <w:r w:rsidRPr="00F52DF7">
        <w:rPr>
          <w:rFonts w:cs="Times New Roman"/>
          <w:b/>
          <w:szCs w:val="24"/>
        </w:rPr>
        <w:t>Asesor (a):</w:t>
      </w:r>
    </w:p>
    <w:p w14:paraId="25BE49BC" w14:textId="77777777" w:rsidR="004E3F63" w:rsidRPr="00F52DF7" w:rsidRDefault="004E3F63" w:rsidP="004E3F63">
      <w:pPr>
        <w:ind w:left="1080" w:hanging="720"/>
        <w:jc w:val="center"/>
        <w:rPr>
          <w:rFonts w:cs="Times New Roman"/>
          <w:szCs w:val="24"/>
        </w:rPr>
      </w:pPr>
      <w:r w:rsidRPr="00F52DF7">
        <w:rPr>
          <w:rFonts w:cs="Times New Roman"/>
          <w:szCs w:val="24"/>
        </w:rPr>
        <w:t xml:space="preserve">Jaramillo Tarazona, Francisco </w:t>
      </w:r>
    </w:p>
    <w:p w14:paraId="13F40986" w14:textId="36679A56" w:rsidR="00DE006C" w:rsidRDefault="004E3F63" w:rsidP="004E3F63">
      <w:pPr>
        <w:spacing w:line="20" w:lineRule="atLeast"/>
        <w:jc w:val="center"/>
        <w:rPr>
          <w:rFonts w:ascii="GlyphLessFont" w:eastAsiaTheme="minorEastAsia" w:hAnsi="GlyphLessFont" w:cs="GlyphLessFont"/>
          <w:sz w:val="28"/>
          <w:szCs w:val="28"/>
        </w:rPr>
      </w:pPr>
      <w:r w:rsidRPr="12E40C02">
        <w:rPr>
          <w:rFonts w:ascii="GlyphLessFont" w:eastAsiaTheme="minorEastAsia" w:hAnsi="GlyphLessFont" w:cs="GlyphLessFont"/>
          <w:sz w:val="28"/>
          <w:szCs w:val="28"/>
        </w:rPr>
        <w:t xml:space="preserve"> </w:t>
      </w:r>
      <w:r w:rsidR="00DE006C" w:rsidRPr="12E40C02">
        <w:rPr>
          <w:rFonts w:ascii="GlyphLessFont" w:eastAsiaTheme="minorEastAsia" w:hAnsi="GlyphLessFont" w:cs="GlyphLessFont"/>
          <w:sz w:val="28"/>
          <w:szCs w:val="28"/>
        </w:rPr>
        <w:t xml:space="preserve">(ORCID: </w:t>
      </w:r>
      <w:r w:rsidR="00C20826">
        <w:rPr>
          <w:rFonts w:ascii="GlyphLessFont" w:eastAsiaTheme="minorEastAsia" w:hAnsi="GlyphLessFont" w:cs="GlyphLessFont"/>
          <w:sz w:val="28"/>
          <w:szCs w:val="28"/>
        </w:rPr>
        <w:t>0000-0002-9638-7814</w:t>
      </w:r>
      <w:r w:rsidR="00DE006C" w:rsidRPr="12E40C02">
        <w:rPr>
          <w:rFonts w:ascii="GlyphLessFont" w:eastAsiaTheme="minorEastAsia" w:hAnsi="GlyphLessFont" w:cs="GlyphLessFont"/>
          <w:sz w:val="28"/>
          <w:szCs w:val="28"/>
        </w:rPr>
        <w:t>)</w:t>
      </w:r>
    </w:p>
    <w:p w14:paraId="34366F16" w14:textId="77777777" w:rsidR="00DF2276" w:rsidRDefault="00DF2276" w:rsidP="00DF2276">
      <w:pPr>
        <w:spacing w:line="20" w:lineRule="atLeast"/>
        <w:jc w:val="center"/>
        <w:rPr>
          <w:rFonts w:ascii="GlyphLessFont" w:hAnsi="GlyphLessFont" w:cs="GlyphLessFont"/>
          <w:sz w:val="22"/>
        </w:rPr>
      </w:pPr>
    </w:p>
    <w:p w14:paraId="55CDCE53" w14:textId="77777777" w:rsidR="00DF2276" w:rsidRDefault="00DF2276" w:rsidP="00DF2276">
      <w:pPr>
        <w:spacing w:line="20" w:lineRule="atLeast"/>
        <w:jc w:val="center"/>
        <w:rPr>
          <w:rFonts w:ascii="GlyphLessFont" w:hAnsi="GlyphLessFont" w:cs="GlyphLessFont"/>
          <w:sz w:val="22"/>
        </w:rPr>
      </w:pPr>
    </w:p>
    <w:p w14:paraId="53712F6D" w14:textId="77777777" w:rsidR="00DF2276" w:rsidRPr="00DF2276" w:rsidRDefault="00DF2276" w:rsidP="00DF2276">
      <w:pPr>
        <w:spacing w:line="20" w:lineRule="atLeast"/>
        <w:jc w:val="center"/>
        <w:rPr>
          <w:rFonts w:cs="Times New Roman"/>
          <w:b/>
          <w:szCs w:val="24"/>
        </w:rPr>
      </w:pPr>
      <w:r w:rsidRPr="00DF2276">
        <w:rPr>
          <w:rFonts w:cs="Times New Roman"/>
          <w:b/>
          <w:szCs w:val="24"/>
        </w:rPr>
        <w:t>Jurado</w:t>
      </w:r>
    </w:p>
    <w:p w14:paraId="59CFC1F0" w14:textId="1613AEF7" w:rsidR="00EB45CB" w:rsidRDefault="00EB45CB" w:rsidP="00DF2276">
      <w:pPr>
        <w:ind w:left="1080" w:hanging="720"/>
        <w:jc w:val="center"/>
        <w:rPr>
          <w:rFonts w:cs="Times New Roman"/>
          <w:szCs w:val="24"/>
        </w:rPr>
      </w:pPr>
      <w:proofErr w:type="spellStart"/>
      <w:r>
        <w:rPr>
          <w:rFonts w:cs="Times New Roman"/>
          <w:szCs w:val="24"/>
        </w:rPr>
        <w:t>Tabory</w:t>
      </w:r>
      <w:proofErr w:type="spellEnd"/>
      <w:r>
        <w:rPr>
          <w:rFonts w:cs="Times New Roman"/>
          <w:szCs w:val="24"/>
        </w:rPr>
        <w:t xml:space="preserve"> Malpartida, Gustavo Augusto</w:t>
      </w:r>
    </w:p>
    <w:p w14:paraId="6F6ED372" w14:textId="485757CA" w:rsidR="00DF2276" w:rsidRPr="00DF2276" w:rsidRDefault="00EB45CB" w:rsidP="00DF2276">
      <w:pPr>
        <w:ind w:left="1080" w:hanging="720"/>
        <w:jc w:val="center"/>
        <w:rPr>
          <w:rFonts w:cs="Times New Roman"/>
          <w:szCs w:val="24"/>
        </w:rPr>
      </w:pPr>
      <w:r>
        <w:rPr>
          <w:rFonts w:cs="Times New Roman"/>
          <w:szCs w:val="24"/>
        </w:rPr>
        <w:t>Torres Matos, Amparo Paulina</w:t>
      </w:r>
    </w:p>
    <w:p w14:paraId="28F620DB" w14:textId="5ACC9486" w:rsidR="00DF2276" w:rsidRPr="00DF2276" w:rsidRDefault="00EB45CB" w:rsidP="00DF2276">
      <w:pPr>
        <w:ind w:left="1080" w:hanging="720"/>
        <w:jc w:val="center"/>
        <w:rPr>
          <w:rFonts w:cs="Times New Roman"/>
          <w:szCs w:val="24"/>
        </w:rPr>
      </w:pPr>
      <w:proofErr w:type="spellStart"/>
      <w:r>
        <w:rPr>
          <w:rFonts w:cs="Times New Roman"/>
          <w:szCs w:val="24"/>
        </w:rPr>
        <w:t>Arevalo</w:t>
      </w:r>
      <w:proofErr w:type="spellEnd"/>
      <w:r>
        <w:rPr>
          <w:rFonts w:cs="Times New Roman"/>
          <w:szCs w:val="24"/>
        </w:rPr>
        <w:t xml:space="preserve"> Vidal, Samir Augusto</w:t>
      </w:r>
    </w:p>
    <w:p w14:paraId="354CF5CF" w14:textId="77777777" w:rsidR="00DF2276" w:rsidRPr="00DF2276" w:rsidRDefault="00DF2276" w:rsidP="00DF2276">
      <w:pPr>
        <w:spacing w:line="20" w:lineRule="atLeast"/>
        <w:jc w:val="center"/>
        <w:rPr>
          <w:rFonts w:eastAsiaTheme="minorEastAsia" w:cs="Times New Roman"/>
          <w:szCs w:val="24"/>
        </w:rPr>
      </w:pPr>
    </w:p>
    <w:p w14:paraId="1387D852" w14:textId="77777777" w:rsidR="00DE006C" w:rsidRPr="00DF2276" w:rsidRDefault="00DE006C" w:rsidP="00DE006C">
      <w:pPr>
        <w:spacing w:line="20" w:lineRule="atLeast"/>
        <w:jc w:val="center"/>
        <w:rPr>
          <w:rFonts w:cs="Times New Roman"/>
          <w:szCs w:val="24"/>
        </w:rPr>
      </w:pPr>
      <w:r w:rsidRPr="00DF2276">
        <w:rPr>
          <w:rFonts w:cs="Times New Roman"/>
          <w:szCs w:val="24"/>
        </w:rPr>
        <w:t>Lima – Perú</w:t>
      </w:r>
    </w:p>
    <w:p w14:paraId="5D828094" w14:textId="2942FC78" w:rsidR="00DE006C" w:rsidRPr="00DF2276" w:rsidRDefault="00236F25" w:rsidP="00DE006C">
      <w:pPr>
        <w:spacing w:line="20" w:lineRule="atLeast"/>
        <w:jc w:val="center"/>
        <w:rPr>
          <w:rFonts w:cs="Times New Roman"/>
          <w:szCs w:val="24"/>
        </w:rPr>
      </w:pPr>
      <w:r w:rsidRPr="00DF2276">
        <w:rPr>
          <w:rFonts w:cs="Times New Roman"/>
          <w:szCs w:val="24"/>
        </w:rPr>
        <w:t>202</w:t>
      </w:r>
      <w:r w:rsidR="00FE01AE" w:rsidRPr="00DF2276">
        <w:rPr>
          <w:rFonts w:cs="Times New Roman"/>
          <w:szCs w:val="24"/>
        </w:rPr>
        <w:t>3</w:t>
      </w:r>
    </w:p>
    <w:p w14:paraId="7F8D02AE" w14:textId="0F50C846" w:rsidR="00816E0F" w:rsidRDefault="00816E0F" w:rsidP="00CD3BA8">
      <w:pPr>
        <w:ind w:left="1080" w:hanging="720"/>
        <w:rPr>
          <w:rFonts w:cs="Times New Roman"/>
          <w:szCs w:val="24"/>
        </w:rPr>
      </w:pPr>
    </w:p>
    <w:p w14:paraId="291FECC3" w14:textId="1678BDDE" w:rsidR="00AC567F" w:rsidRDefault="00AC567F" w:rsidP="00CD3BA8">
      <w:pPr>
        <w:ind w:left="1080" w:hanging="720"/>
        <w:rPr>
          <w:rFonts w:cs="Times New Roman"/>
          <w:szCs w:val="24"/>
        </w:rPr>
      </w:pPr>
    </w:p>
    <w:p w14:paraId="3118ACE4" w14:textId="77777777" w:rsidR="00AC567F" w:rsidRPr="00F52DF7" w:rsidRDefault="00AC567F" w:rsidP="00CD3BA8">
      <w:pPr>
        <w:ind w:left="1080" w:hanging="720"/>
        <w:rPr>
          <w:rFonts w:cs="Times New Roman"/>
          <w:szCs w:val="24"/>
        </w:rPr>
      </w:pPr>
    </w:p>
    <w:p w14:paraId="60514368" w14:textId="77777777" w:rsidR="000C655A" w:rsidRDefault="000C655A" w:rsidP="003E7E6B">
      <w:pPr>
        <w:ind w:left="1080" w:hanging="720"/>
        <w:jc w:val="center"/>
        <w:rPr>
          <w:rFonts w:cs="Times New Roman"/>
          <w:b/>
          <w:szCs w:val="24"/>
        </w:rPr>
      </w:pPr>
    </w:p>
    <w:p w14:paraId="092E9FD6" w14:textId="77777777" w:rsidR="00111A8B" w:rsidRDefault="00111A8B" w:rsidP="003E7E6B">
      <w:pPr>
        <w:ind w:left="1080" w:hanging="720"/>
        <w:jc w:val="center"/>
        <w:rPr>
          <w:rFonts w:cs="Times New Roman"/>
          <w:b/>
          <w:szCs w:val="24"/>
        </w:rPr>
      </w:pPr>
    </w:p>
    <w:p w14:paraId="62E7CEC1" w14:textId="77777777" w:rsidR="00AC567F" w:rsidRPr="00AC567F" w:rsidRDefault="00AC567F" w:rsidP="00AC567F">
      <w:pPr>
        <w:rPr>
          <w:rFonts w:cs="Times New Roman"/>
          <w:szCs w:val="24"/>
        </w:rPr>
      </w:pPr>
    </w:p>
    <w:p w14:paraId="2B7E9C9F" w14:textId="77777777" w:rsidR="00AC567F" w:rsidRPr="00AC567F" w:rsidRDefault="00AC567F" w:rsidP="00AC567F">
      <w:pPr>
        <w:rPr>
          <w:rFonts w:cs="Times New Roman"/>
          <w:szCs w:val="24"/>
        </w:rPr>
      </w:pPr>
    </w:p>
    <w:p w14:paraId="1FEE4673" w14:textId="77777777" w:rsidR="00AC567F" w:rsidRPr="00AC567F" w:rsidRDefault="00AC567F" w:rsidP="00AC567F">
      <w:pPr>
        <w:rPr>
          <w:rFonts w:cs="Times New Roman"/>
          <w:szCs w:val="24"/>
        </w:rPr>
      </w:pPr>
    </w:p>
    <w:p w14:paraId="7CC4F767" w14:textId="77777777" w:rsidR="00AC567F" w:rsidRPr="00AC567F" w:rsidRDefault="00AC567F" w:rsidP="00AC567F">
      <w:pPr>
        <w:rPr>
          <w:rFonts w:cs="Times New Roman"/>
          <w:szCs w:val="24"/>
        </w:rPr>
      </w:pPr>
      <w:bookmarkStart w:id="1" w:name="_GoBack"/>
      <w:bookmarkEnd w:id="1"/>
    </w:p>
    <w:p w14:paraId="56EB47D2" w14:textId="77777777" w:rsidR="00AC567F" w:rsidRPr="00AC567F" w:rsidRDefault="00AC567F" w:rsidP="00AC567F">
      <w:pPr>
        <w:rPr>
          <w:rFonts w:cs="Times New Roman"/>
          <w:szCs w:val="24"/>
        </w:rPr>
      </w:pPr>
    </w:p>
    <w:p w14:paraId="1EFF1816" w14:textId="3B4BC0AF" w:rsidR="00AC567F" w:rsidRDefault="00AC567F" w:rsidP="00AC567F">
      <w:pPr>
        <w:rPr>
          <w:rFonts w:cs="Times New Roman"/>
          <w:szCs w:val="24"/>
        </w:rPr>
      </w:pPr>
    </w:p>
    <w:p w14:paraId="642BD85B" w14:textId="011812A6" w:rsidR="00AC567F" w:rsidRDefault="00AC567F" w:rsidP="00AC567F">
      <w:pPr>
        <w:rPr>
          <w:rFonts w:cs="Times New Roman"/>
          <w:szCs w:val="24"/>
        </w:rPr>
      </w:pPr>
    </w:p>
    <w:p w14:paraId="139019E3" w14:textId="77777777" w:rsidR="00AC567F" w:rsidRPr="00AC567F" w:rsidRDefault="00AC567F" w:rsidP="00AC567F">
      <w:pPr>
        <w:rPr>
          <w:rFonts w:cs="Times New Roman"/>
          <w:szCs w:val="24"/>
        </w:rPr>
      </w:pPr>
    </w:p>
    <w:p w14:paraId="4773657C" w14:textId="6AB85A62" w:rsidR="00AC567F" w:rsidRPr="00AC567F" w:rsidRDefault="00AC567F" w:rsidP="00AC567F">
      <w:pPr>
        <w:tabs>
          <w:tab w:val="left" w:pos="7940"/>
        </w:tabs>
        <w:jc w:val="right"/>
        <w:rPr>
          <w:rFonts w:cs="Times New Roman"/>
          <w:b/>
          <w:szCs w:val="24"/>
        </w:rPr>
      </w:pPr>
      <w:r w:rsidRPr="00AC567F">
        <w:rPr>
          <w:b/>
        </w:rPr>
        <w:t>DEDICATORIA</w:t>
      </w:r>
    </w:p>
    <w:p w14:paraId="464FB6AE" w14:textId="77777777" w:rsidR="00AC567F" w:rsidRDefault="00AC567F" w:rsidP="00AC567F">
      <w:pPr>
        <w:spacing w:line="480" w:lineRule="auto"/>
        <w:rPr>
          <w:rFonts w:cs="Times New Roman"/>
          <w:b/>
          <w:szCs w:val="24"/>
        </w:rPr>
      </w:pPr>
    </w:p>
    <w:p w14:paraId="170726E4" w14:textId="2C8BF813" w:rsidR="00AC567F" w:rsidRDefault="00AC567F" w:rsidP="00AC567F">
      <w:pPr>
        <w:tabs>
          <w:tab w:val="left" w:pos="5100"/>
        </w:tabs>
        <w:spacing w:line="480" w:lineRule="auto"/>
        <w:ind w:left="2835"/>
      </w:pPr>
      <w:r w:rsidRPr="00AC567F">
        <w:t xml:space="preserve">A mis padres, Fernando y Janet, y a mis hermanos Fernanda, María, Alejandro y sobre todo a </w:t>
      </w:r>
      <w:r w:rsidR="005D5416">
        <w:t xml:space="preserve">mi esposa </w:t>
      </w:r>
      <w:proofErr w:type="spellStart"/>
      <w:r w:rsidRPr="00AC567F">
        <w:t>Heydy</w:t>
      </w:r>
      <w:proofErr w:type="spellEnd"/>
      <w:r w:rsidRPr="00AC567F">
        <w:t xml:space="preserve"> por su vital apoyo en conseguir mis metas. A mis incondicionales amigos, Alfredo, Alonso, Johan y Franco por todo el tipo de ayuda y motivación brindados en esta ardua pero satisfactoria tarea.</w:t>
      </w:r>
    </w:p>
    <w:p w14:paraId="51E32017" w14:textId="1153021D" w:rsidR="00AC567F" w:rsidRDefault="00AC567F" w:rsidP="00AC567F">
      <w:pPr>
        <w:tabs>
          <w:tab w:val="left" w:pos="5100"/>
        </w:tabs>
        <w:spacing w:line="480" w:lineRule="auto"/>
        <w:ind w:left="2835"/>
      </w:pPr>
    </w:p>
    <w:p w14:paraId="3884D5F9" w14:textId="5B117737" w:rsidR="00AC567F" w:rsidRDefault="00AC567F" w:rsidP="00AC567F">
      <w:pPr>
        <w:tabs>
          <w:tab w:val="left" w:pos="5100"/>
        </w:tabs>
        <w:spacing w:line="480" w:lineRule="auto"/>
        <w:ind w:left="2835"/>
      </w:pPr>
    </w:p>
    <w:p w14:paraId="481756F1" w14:textId="426F2CD9" w:rsidR="00AC567F" w:rsidRDefault="00AC567F" w:rsidP="00AC567F">
      <w:pPr>
        <w:tabs>
          <w:tab w:val="left" w:pos="5100"/>
        </w:tabs>
        <w:spacing w:line="480" w:lineRule="auto"/>
        <w:ind w:left="2835"/>
      </w:pPr>
    </w:p>
    <w:p w14:paraId="3E185DBE" w14:textId="47D124DB" w:rsidR="00AC567F" w:rsidRDefault="00AC567F" w:rsidP="00AC567F">
      <w:pPr>
        <w:tabs>
          <w:tab w:val="left" w:pos="5100"/>
        </w:tabs>
        <w:spacing w:line="480" w:lineRule="auto"/>
        <w:ind w:left="2835"/>
      </w:pPr>
    </w:p>
    <w:p w14:paraId="3D7FAF70" w14:textId="667A3945" w:rsidR="00AC567F" w:rsidRDefault="00AC567F" w:rsidP="00AC567F">
      <w:pPr>
        <w:tabs>
          <w:tab w:val="left" w:pos="5100"/>
        </w:tabs>
        <w:spacing w:line="480" w:lineRule="auto"/>
        <w:ind w:left="2835"/>
      </w:pPr>
    </w:p>
    <w:p w14:paraId="0E894490" w14:textId="77777777" w:rsidR="00AC567F" w:rsidRDefault="00AC567F" w:rsidP="00AC567F">
      <w:pPr>
        <w:ind w:left="1080" w:hanging="720"/>
        <w:jc w:val="center"/>
        <w:rPr>
          <w:rFonts w:cs="Times New Roman"/>
          <w:b/>
          <w:szCs w:val="24"/>
        </w:rPr>
      </w:pPr>
    </w:p>
    <w:p w14:paraId="431801A2" w14:textId="77777777" w:rsidR="00AC567F" w:rsidRDefault="00AC567F" w:rsidP="00AC567F">
      <w:pPr>
        <w:ind w:left="1080" w:hanging="720"/>
        <w:jc w:val="center"/>
        <w:rPr>
          <w:rFonts w:cs="Times New Roman"/>
          <w:b/>
          <w:szCs w:val="24"/>
        </w:rPr>
      </w:pPr>
    </w:p>
    <w:p w14:paraId="0B037BF9" w14:textId="77777777" w:rsidR="00AC567F" w:rsidRPr="00AC567F" w:rsidRDefault="00AC567F" w:rsidP="00AC567F">
      <w:pPr>
        <w:rPr>
          <w:rFonts w:cs="Times New Roman"/>
          <w:szCs w:val="24"/>
        </w:rPr>
      </w:pPr>
    </w:p>
    <w:p w14:paraId="1FB7A3F3" w14:textId="77777777" w:rsidR="00AC567F" w:rsidRPr="00AC567F" w:rsidRDefault="00AC567F" w:rsidP="00AC567F">
      <w:pPr>
        <w:rPr>
          <w:rFonts w:cs="Times New Roman"/>
          <w:szCs w:val="24"/>
        </w:rPr>
      </w:pPr>
    </w:p>
    <w:p w14:paraId="6319665C" w14:textId="77777777" w:rsidR="00AC567F" w:rsidRDefault="00AC567F" w:rsidP="00AC567F">
      <w:pPr>
        <w:rPr>
          <w:rFonts w:cs="Times New Roman"/>
          <w:szCs w:val="24"/>
        </w:rPr>
      </w:pPr>
    </w:p>
    <w:p w14:paraId="6078C364" w14:textId="77777777" w:rsidR="00AC567F" w:rsidRDefault="00AC567F" w:rsidP="00AC567F">
      <w:pPr>
        <w:rPr>
          <w:rFonts w:cs="Times New Roman"/>
          <w:szCs w:val="24"/>
        </w:rPr>
      </w:pPr>
    </w:p>
    <w:p w14:paraId="13ECC9B8" w14:textId="77777777" w:rsidR="00AC567F" w:rsidRDefault="00AC567F" w:rsidP="00AC567F">
      <w:pPr>
        <w:rPr>
          <w:rFonts w:cs="Times New Roman"/>
          <w:szCs w:val="24"/>
        </w:rPr>
      </w:pPr>
    </w:p>
    <w:p w14:paraId="5F61DAFA" w14:textId="0282496E" w:rsidR="00AC567F" w:rsidRDefault="00AC567F" w:rsidP="00AC567F">
      <w:pPr>
        <w:rPr>
          <w:rFonts w:cs="Times New Roman"/>
          <w:szCs w:val="24"/>
        </w:rPr>
      </w:pPr>
    </w:p>
    <w:p w14:paraId="5B47B4CF" w14:textId="77777777" w:rsidR="00DF2276" w:rsidRPr="00AC567F" w:rsidRDefault="00DF2276" w:rsidP="00AC567F">
      <w:pPr>
        <w:rPr>
          <w:rFonts w:cs="Times New Roman"/>
          <w:szCs w:val="24"/>
        </w:rPr>
      </w:pPr>
    </w:p>
    <w:p w14:paraId="481A92D8" w14:textId="77777777" w:rsidR="00AC567F" w:rsidRPr="00AC567F" w:rsidRDefault="00AC567F" w:rsidP="00AC567F">
      <w:pPr>
        <w:rPr>
          <w:rFonts w:cs="Times New Roman"/>
          <w:szCs w:val="24"/>
        </w:rPr>
      </w:pPr>
    </w:p>
    <w:p w14:paraId="3E804322" w14:textId="12F8360C" w:rsidR="00AC567F" w:rsidRDefault="00AC567F" w:rsidP="00AC567F">
      <w:pPr>
        <w:rPr>
          <w:rFonts w:cs="Times New Roman"/>
          <w:szCs w:val="24"/>
        </w:rPr>
      </w:pPr>
    </w:p>
    <w:p w14:paraId="573E14B1" w14:textId="03ACBC32" w:rsidR="00AC567F" w:rsidRDefault="00AC567F" w:rsidP="00AC567F">
      <w:pPr>
        <w:rPr>
          <w:rFonts w:cs="Times New Roman"/>
          <w:szCs w:val="24"/>
        </w:rPr>
      </w:pPr>
    </w:p>
    <w:p w14:paraId="14BC813D" w14:textId="77777777" w:rsidR="00AC567F" w:rsidRDefault="00AC567F" w:rsidP="00AC567F">
      <w:pPr>
        <w:rPr>
          <w:rFonts w:cs="Times New Roman"/>
          <w:szCs w:val="24"/>
        </w:rPr>
      </w:pPr>
    </w:p>
    <w:p w14:paraId="599C40F2" w14:textId="77777777" w:rsidR="00AC567F" w:rsidRDefault="00AC567F" w:rsidP="00AC567F">
      <w:pPr>
        <w:rPr>
          <w:rFonts w:cs="Times New Roman"/>
          <w:szCs w:val="24"/>
        </w:rPr>
      </w:pPr>
    </w:p>
    <w:p w14:paraId="02284F9B" w14:textId="405E8ADB" w:rsidR="00AC567F" w:rsidRPr="00AC567F" w:rsidRDefault="00AC567F" w:rsidP="00AC567F">
      <w:pPr>
        <w:tabs>
          <w:tab w:val="left" w:pos="7940"/>
        </w:tabs>
        <w:jc w:val="right"/>
        <w:rPr>
          <w:rFonts w:cs="Times New Roman"/>
          <w:b/>
          <w:szCs w:val="24"/>
        </w:rPr>
      </w:pPr>
      <w:r>
        <w:rPr>
          <w:b/>
        </w:rPr>
        <w:t>AGRADECIMIENTO</w:t>
      </w:r>
    </w:p>
    <w:p w14:paraId="65252164" w14:textId="77777777" w:rsidR="00AC567F" w:rsidRDefault="00AC567F" w:rsidP="00AC567F">
      <w:pPr>
        <w:tabs>
          <w:tab w:val="left" w:pos="5100"/>
        </w:tabs>
        <w:spacing w:line="480" w:lineRule="auto"/>
        <w:ind w:left="2835"/>
      </w:pPr>
    </w:p>
    <w:p w14:paraId="33F313CA" w14:textId="5DB8BB7B" w:rsidR="00C56267" w:rsidRDefault="00AC567F" w:rsidP="00C56267">
      <w:pPr>
        <w:tabs>
          <w:tab w:val="left" w:pos="5100"/>
        </w:tabs>
        <w:spacing w:line="480" w:lineRule="auto"/>
        <w:ind w:left="2835"/>
      </w:pPr>
      <w:r w:rsidRPr="00AC567F">
        <w:t>A mis padres,</w:t>
      </w:r>
      <w:r w:rsidR="00C56267">
        <w:t xml:space="preserve"> por siempre darme su apoyo y sus buenos consejos, y que todo es posible con trabajo duro.</w:t>
      </w:r>
    </w:p>
    <w:p w14:paraId="12FD3CD8" w14:textId="44C09E76" w:rsidR="005D5416" w:rsidRDefault="005D5416" w:rsidP="00C56267">
      <w:pPr>
        <w:tabs>
          <w:tab w:val="left" w:pos="5100"/>
        </w:tabs>
        <w:spacing w:line="480" w:lineRule="auto"/>
        <w:ind w:left="2835"/>
      </w:pPr>
      <w:r>
        <w:t>A mi esposa, por siempre apoyarme y ser mi soporte para lograr mis metas.</w:t>
      </w:r>
    </w:p>
    <w:p w14:paraId="06BFECFF" w14:textId="0BF3B3C1" w:rsidR="00C56267" w:rsidRDefault="00C56267" w:rsidP="00C56267">
      <w:pPr>
        <w:tabs>
          <w:tab w:val="left" w:pos="5100"/>
        </w:tabs>
        <w:spacing w:line="480" w:lineRule="auto"/>
        <w:ind w:left="2835"/>
      </w:pPr>
    </w:p>
    <w:p w14:paraId="1F43A0AC" w14:textId="0077AAC0" w:rsidR="00C56267" w:rsidRDefault="00C56267" w:rsidP="00C56267">
      <w:pPr>
        <w:tabs>
          <w:tab w:val="left" w:pos="5100"/>
        </w:tabs>
        <w:spacing w:line="480" w:lineRule="auto"/>
        <w:ind w:left="2835"/>
      </w:pPr>
    </w:p>
    <w:p w14:paraId="09DE2713" w14:textId="79E3BD78" w:rsidR="00C56267" w:rsidRDefault="00C56267" w:rsidP="00C56267">
      <w:pPr>
        <w:tabs>
          <w:tab w:val="left" w:pos="5100"/>
        </w:tabs>
        <w:spacing w:line="480" w:lineRule="auto"/>
        <w:ind w:left="2835"/>
      </w:pPr>
    </w:p>
    <w:p w14:paraId="30E8AE3D" w14:textId="6971278F" w:rsidR="00DF2276" w:rsidRDefault="00DF2276" w:rsidP="00C56267">
      <w:pPr>
        <w:tabs>
          <w:tab w:val="left" w:pos="5100"/>
        </w:tabs>
        <w:spacing w:line="480" w:lineRule="auto"/>
        <w:ind w:left="2835"/>
      </w:pPr>
    </w:p>
    <w:p w14:paraId="35078B24" w14:textId="77777777" w:rsidR="00DF2276" w:rsidRDefault="00DF2276" w:rsidP="00C56267">
      <w:pPr>
        <w:tabs>
          <w:tab w:val="left" w:pos="5100"/>
        </w:tabs>
        <w:spacing w:line="480" w:lineRule="auto"/>
        <w:ind w:left="2835"/>
      </w:pPr>
    </w:p>
    <w:p w14:paraId="1953A654" w14:textId="3920A957" w:rsidR="00C56267" w:rsidRDefault="00C56267" w:rsidP="00C56267">
      <w:pPr>
        <w:tabs>
          <w:tab w:val="left" w:pos="5100"/>
        </w:tabs>
        <w:spacing w:line="480" w:lineRule="auto"/>
        <w:ind w:left="2835"/>
      </w:pPr>
    </w:p>
    <w:p w14:paraId="7B9CD73A" w14:textId="57EFCEFE" w:rsidR="000C655A" w:rsidRDefault="00CC5AA0" w:rsidP="003E7E6B">
      <w:pPr>
        <w:ind w:left="1080" w:hanging="720"/>
        <w:jc w:val="center"/>
        <w:rPr>
          <w:rFonts w:cs="Times New Roman"/>
          <w:b/>
          <w:szCs w:val="24"/>
        </w:rPr>
      </w:pPr>
      <w:r>
        <w:rPr>
          <w:rFonts w:cs="Times New Roman"/>
          <w:b/>
          <w:szCs w:val="24"/>
        </w:rPr>
        <w:lastRenderedPageBreak/>
        <w:t>Í</w:t>
      </w:r>
      <w:r w:rsidR="00017151">
        <w:rPr>
          <w:rFonts w:cs="Times New Roman"/>
          <w:b/>
          <w:szCs w:val="24"/>
        </w:rPr>
        <w:t>NDICE GENERAL</w:t>
      </w:r>
    </w:p>
    <w:p w14:paraId="310E5463" w14:textId="07B519EF" w:rsidR="00B27629" w:rsidRPr="00E003AF" w:rsidRDefault="00B27629" w:rsidP="00816276">
      <w:pPr>
        <w:pStyle w:val="TDC1"/>
        <w:rPr>
          <w:rFonts w:asciiTheme="minorHAnsi" w:hAnsiTheme="minorHAnsi" w:cstheme="minorBidi"/>
          <w:noProof/>
          <w:sz w:val="22"/>
        </w:rPr>
      </w:pPr>
      <w:r>
        <w:rPr>
          <w:szCs w:val="24"/>
        </w:rPr>
        <w:fldChar w:fldCharType="begin"/>
      </w:r>
      <w:r>
        <w:rPr>
          <w:szCs w:val="24"/>
        </w:rPr>
        <w:instrText xml:space="preserve"> TOC \o "1-1" \h \z \u </w:instrText>
      </w:r>
      <w:r>
        <w:rPr>
          <w:szCs w:val="24"/>
        </w:rPr>
        <w:fldChar w:fldCharType="separate"/>
      </w:r>
      <w:hyperlink w:anchor="_Toc127463352" w:history="1">
        <w:r w:rsidRPr="00E003AF">
          <w:rPr>
            <w:rStyle w:val="Hipervnculo"/>
            <w:noProof/>
          </w:rPr>
          <w:t>I.</w:t>
        </w:r>
        <w:r w:rsidRPr="00E003AF">
          <w:rPr>
            <w:rFonts w:asciiTheme="minorHAnsi" w:hAnsiTheme="minorHAnsi" w:cstheme="minorBidi"/>
            <w:noProof/>
            <w:sz w:val="22"/>
          </w:rPr>
          <w:tab/>
        </w:r>
        <w:r w:rsidRPr="00E003AF">
          <w:rPr>
            <w:rStyle w:val="Hipervnculo"/>
            <w:noProof/>
          </w:rPr>
          <w:t>INTRODUCCIÓN</w:t>
        </w:r>
        <w:r w:rsidRPr="00E003AF">
          <w:rPr>
            <w:noProof/>
            <w:webHidden/>
          </w:rPr>
          <w:tab/>
        </w:r>
        <w:r w:rsidRPr="00E003AF">
          <w:rPr>
            <w:noProof/>
            <w:webHidden/>
          </w:rPr>
          <w:fldChar w:fldCharType="begin"/>
        </w:r>
        <w:r w:rsidRPr="00E003AF">
          <w:rPr>
            <w:noProof/>
            <w:webHidden/>
          </w:rPr>
          <w:instrText xml:space="preserve"> PAGEREF _Toc127463352 \h </w:instrText>
        </w:r>
        <w:r w:rsidRPr="00E003AF">
          <w:rPr>
            <w:noProof/>
            <w:webHidden/>
          </w:rPr>
        </w:r>
        <w:r w:rsidRPr="00E003AF">
          <w:rPr>
            <w:noProof/>
            <w:webHidden/>
          </w:rPr>
          <w:fldChar w:fldCharType="separate"/>
        </w:r>
        <w:r w:rsidR="00AA047A">
          <w:rPr>
            <w:noProof/>
            <w:webHidden/>
          </w:rPr>
          <w:t>1</w:t>
        </w:r>
        <w:r w:rsidRPr="00E003AF">
          <w:rPr>
            <w:noProof/>
            <w:webHidden/>
          </w:rPr>
          <w:fldChar w:fldCharType="end"/>
        </w:r>
      </w:hyperlink>
    </w:p>
    <w:p w14:paraId="0DC81649" w14:textId="176EAB37" w:rsidR="00B27629" w:rsidRPr="00E003AF" w:rsidRDefault="001511C7" w:rsidP="00816276">
      <w:pPr>
        <w:pStyle w:val="TDC1"/>
        <w:rPr>
          <w:rFonts w:asciiTheme="minorHAnsi" w:hAnsiTheme="minorHAnsi" w:cstheme="minorBidi"/>
          <w:noProof/>
          <w:sz w:val="22"/>
        </w:rPr>
      </w:pPr>
      <w:hyperlink w:anchor="_Toc127463353" w:history="1">
        <w:r w:rsidR="00B27629" w:rsidRPr="00E003AF">
          <w:rPr>
            <w:rStyle w:val="Hipervnculo"/>
            <w:noProof/>
          </w:rPr>
          <w:t>1.1</w:t>
        </w:r>
        <w:r w:rsidR="00B27629" w:rsidRPr="00E003AF">
          <w:rPr>
            <w:rFonts w:asciiTheme="minorHAnsi" w:hAnsiTheme="minorHAnsi" w:cstheme="minorBidi"/>
            <w:noProof/>
            <w:sz w:val="22"/>
          </w:rPr>
          <w:tab/>
        </w:r>
        <w:r w:rsidR="00B27629" w:rsidRPr="00E003AF">
          <w:rPr>
            <w:rStyle w:val="Hipervnculo"/>
            <w:noProof/>
          </w:rPr>
          <w:t>Trayectoria del autor</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_Toc127463353 \h </w:instrText>
        </w:r>
        <w:r w:rsidR="00B27629" w:rsidRPr="00E003AF">
          <w:rPr>
            <w:noProof/>
            <w:webHidden/>
          </w:rPr>
        </w:r>
        <w:r w:rsidR="00B27629" w:rsidRPr="00E003AF">
          <w:rPr>
            <w:noProof/>
            <w:webHidden/>
          </w:rPr>
          <w:fldChar w:fldCharType="separate"/>
        </w:r>
        <w:r w:rsidR="00AA047A">
          <w:rPr>
            <w:noProof/>
            <w:webHidden/>
          </w:rPr>
          <w:t>2</w:t>
        </w:r>
        <w:r w:rsidR="00B27629" w:rsidRPr="00E003AF">
          <w:rPr>
            <w:noProof/>
            <w:webHidden/>
          </w:rPr>
          <w:fldChar w:fldCharType="end"/>
        </w:r>
      </w:hyperlink>
    </w:p>
    <w:p w14:paraId="500BAA76" w14:textId="3F608A9F" w:rsidR="00B27629" w:rsidRPr="00E003AF" w:rsidRDefault="001511C7" w:rsidP="00816276">
      <w:pPr>
        <w:pStyle w:val="TDC1"/>
        <w:rPr>
          <w:rFonts w:asciiTheme="minorHAnsi" w:hAnsiTheme="minorHAnsi" w:cstheme="minorBidi"/>
          <w:noProof/>
          <w:sz w:val="22"/>
        </w:rPr>
      </w:pPr>
      <w:hyperlink w:anchor="_Toc127463354" w:history="1">
        <w:r w:rsidR="00B27629" w:rsidRPr="00E003AF">
          <w:rPr>
            <w:rStyle w:val="Hipervnculo"/>
            <w:noProof/>
          </w:rPr>
          <w:t>1.1.1</w:t>
        </w:r>
        <w:r w:rsidR="00B27629" w:rsidRPr="00E003AF">
          <w:rPr>
            <w:rFonts w:asciiTheme="minorHAnsi" w:hAnsiTheme="minorHAnsi" w:cstheme="minorBidi"/>
            <w:noProof/>
            <w:sz w:val="22"/>
          </w:rPr>
          <w:tab/>
        </w:r>
        <w:r w:rsidR="00B27629" w:rsidRPr="00E003AF">
          <w:rPr>
            <w:rStyle w:val="Hipervnculo"/>
            <w:noProof/>
          </w:rPr>
          <w:t>INMAC PERU SAC</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_Toc127463354 \h </w:instrText>
        </w:r>
        <w:r w:rsidR="00B27629" w:rsidRPr="00E003AF">
          <w:rPr>
            <w:noProof/>
            <w:webHidden/>
          </w:rPr>
        </w:r>
        <w:r w:rsidR="00B27629" w:rsidRPr="00E003AF">
          <w:rPr>
            <w:noProof/>
            <w:webHidden/>
          </w:rPr>
          <w:fldChar w:fldCharType="separate"/>
        </w:r>
        <w:r w:rsidR="00AA047A">
          <w:rPr>
            <w:noProof/>
            <w:webHidden/>
          </w:rPr>
          <w:t>2</w:t>
        </w:r>
        <w:r w:rsidR="00B27629" w:rsidRPr="00E003AF">
          <w:rPr>
            <w:noProof/>
            <w:webHidden/>
          </w:rPr>
          <w:fldChar w:fldCharType="end"/>
        </w:r>
      </w:hyperlink>
    </w:p>
    <w:p w14:paraId="6A9756B1" w14:textId="668B675C" w:rsidR="00B27629" w:rsidRPr="00E003AF" w:rsidRDefault="001511C7" w:rsidP="00816276">
      <w:pPr>
        <w:pStyle w:val="TDC1"/>
        <w:rPr>
          <w:rFonts w:asciiTheme="minorHAnsi" w:hAnsiTheme="minorHAnsi" w:cstheme="minorBidi"/>
          <w:noProof/>
          <w:sz w:val="22"/>
        </w:rPr>
      </w:pPr>
      <w:hyperlink w:anchor="_Toc127463355" w:history="1">
        <w:r w:rsidR="00B27629" w:rsidRPr="00E003AF">
          <w:rPr>
            <w:rStyle w:val="Hipervnculo"/>
            <w:noProof/>
          </w:rPr>
          <w:t>1.1.2</w:t>
        </w:r>
        <w:r w:rsidR="00B27629" w:rsidRPr="00E003AF">
          <w:rPr>
            <w:rFonts w:asciiTheme="minorHAnsi" w:hAnsiTheme="minorHAnsi" w:cstheme="minorBidi"/>
            <w:noProof/>
            <w:sz w:val="22"/>
          </w:rPr>
          <w:tab/>
        </w:r>
        <w:r w:rsidR="00B27629" w:rsidRPr="00E003AF">
          <w:rPr>
            <w:rStyle w:val="Hipervnculo"/>
            <w:noProof/>
          </w:rPr>
          <w:t>INMAC PERU SAC</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_Toc127463355 \h </w:instrText>
        </w:r>
        <w:r w:rsidR="00B27629" w:rsidRPr="00E003AF">
          <w:rPr>
            <w:noProof/>
            <w:webHidden/>
          </w:rPr>
        </w:r>
        <w:r w:rsidR="00B27629" w:rsidRPr="00E003AF">
          <w:rPr>
            <w:noProof/>
            <w:webHidden/>
          </w:rPr>
          <w:fldChar w:fldCharType="separate"/>
        </w:r>
        <w:r w:rsidR="00AA047A">
          <w:rPr>
            <w:noProof/>
            <w:webHidden/>
          </w:rPr>
          <w:t>2</w:t>
        </w:r>
        <w:r w:rsidR="00B27629" w:rsidRPr="00E003AF">
          <w:rPr>
            <w:noProof/>
            <w:webHidden/>
          </w:rPr>
          <w:fldChar w:fldCharType="end"/>
        </w:r>
      </w:hyperlink>
    </w:p>
    <w:p w14:paraId="4AE5BEBC" w14:textId="30CDE27E" w:rsidR="00B27629" w:rsidRPr="00E003AF" w:rsidRDefault="001511C7" w:rsidP="00816276">
      <w:pPr>
        <w:pStyle w:val="TDC1"/>
        <w:rPr>
          <w:rFonts w:asciiTheme="minorHAnsi" w:hAnsiTheme="minorHAnsi" w:cstheme="minorBidi"/>
          <w:noProof/>
          <w:sz w:val="22"/>
        </w:rPr>
      </w:pPr>
      <w:hyperlink w:anchor="_Toc127463356" w:history="1">
        <w:r w:rsidR="00B27629" w:rsidRPr="00E003AF">
          <w:rPr>
            <w:rStyle w:val="Hipervnculo"/>
            <w:noProof/>
          </w:rPr>
          <w:t>1.1.3</w:t>
        </w:r>
        <w:r w:rsidR="00B27629" w:rsidRPr="00E003AF">
          <w:rPr>
            <w:rFonts w:asciiTheme="minorHAnsi" w:hAnsiTheme="minorHAnsi" w:cstheme="minorBidi"/>
            <w:noProof/>
            <w:sz w:val="22"/>
          </w:rPr>
          <w:tab/>
        </w:r>
        <w:r w:rsidR="00B27629" w:rsidRPr="00E003AF">
          <w:rPr>
            <w:rStyle w:val="Hipervnculo"/>
            <w:noProof/>
          </w:rPr>
          <w:t>INMAC PERU SAC</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_Toc127463356 \h </w:instrText>
        </w:r>
        <w:r w:rsidR="00B27629" w:rsidRPr="00E003AF">
          <w:rPr>
            <w:noProof/>
            <w:webHidden/>
          </w:rPr>
        </w:r>
        <w:r w:rsidR="00B27629" w:rsidRPr="00E003AF">
          <w:rPr>
            <w:noProof/>
            <w:webHidden/>
          </w:rPr>
          <w:fldChar w:fldCharType="separate"/>
        </w:r>
        <w:r w:rsidR="00AA047A">
          <w:rPr>
            <w:noProof/>
            <w:webHidden/>
          </w:rPr>
          <w:t>2</w:t>
        </w:r>
        <w:r w:rsidR="00B27629" w:rsidRPr="00E003AF">
          <w:rPr>
            <w:noProof/>
            <w:webHidden/>
          </w:rPr>
          <w:fldChar w:fldCharType="end"/>
        </w:r>
      </w:hyperlink>
    </w:p>
    <w:p w14:paraId="6AD3047E" w14:textId="1B7D733E" w:rsidR="00B27629" w:rsidRPr="00E003AF" w:rsidRDefault="001511C7" w:rsidP="00816276">
      <w:pPr>
        <w:pStyle w:val="TDC1"/>
        <w:rPr>
          <w:rFonts w:asciiTheme="minorHAnsi" w:hAnsiTheme="minorHAnsi" w:cstheme="minorBidi"/>
          <w:noProof/>
          <w:sz w:val="22"/>
        </w:rPr>
      </w:pPr>
      <w:hyperlink w:anchor="_Toc127463357" w:history="1">
        <w:r w:rsidR="00B27629" w:rsidRPr="00E003AF">
          <w:rPr>
            <w:rStyle w:val="Hipervnculo"/>
            <w:noProof/>
          </w:rPr>
          <w:t>1.1.4</w:t>
        </w:r>
        <w:r w:rsidR="00B27629" w:rsidRPr="00E003AF">
          <w:rPr>
            <w:rFonts w:asciiTheme="minorHAnsi" w:hAnsiTheme="minorHAnsi" w:cstheme="minorBidi"/>
            <w:noProof/>
            <w:sz w:val="22"/>
          </w:rPr>
          <w:tab/>
        </w:r>
        <w:r w:rsidR="00B27629" w:rsidRPr="00E003AF">
          <w:rPr>
            <w:rStyle w:val="Hipervnculo"/>
            <w:noProof/>
          </w:rPr>
          <w:t>INVERMET</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_Toc127463357 \h </w:instrText>
        </w:r>
        <w:r w:rsidR="00B27629" w:rsidRPr="00E003AF">
          <w:rPr>
            <w:noProof/>
            <w:webHidden/>
          </w:rPr>
        </w:r>
        <w:r w:rsidR="00B27629" w:rsidRPr="00E003AF">
          <w:rPr>
            <w:noProof/>
            <w:webHidden/>
          </w:rPr>
          <w:fldChar w:fldCharType="separate"/>
        </w:r>
        <w:r w:rsidR="00AA047A">
          <w:rPr>
            <w:noProof/>
            <w:webHidden/>
          </w:rPr>
          <w:t>2</w:t>
        </w:r>
        <w:r w:rsidR="00B27629" w:rsidRPr="00E003AF">
          <w:rPr>
            <w:noProof/>
            <w:webHidden/>
          </w:rPr>
          <w:fldChar w:fldCharType="end"/>
        </w:r>
      </w:hyperlink>
    </w:p>
    <w:p w14:paraId="3C603994" w14:textId="39B0B9CE" w:rsidR="00B27629" w:rsidRPr="00E003AF" w:rsidRDefault="001511C7" w:rsidP="00816276">
      <w:pPr>
        <w:pStyle w:val="TDC1"/>
        <w:rPr>
          <w:rFonts w:asciiTheme="minorHAnsi" w:hAnsiTheme="minorHAnsi" w:cstheme="minorBidi"/>
          <w:noProof/>
          <w:sz w:val="22"/>
        </w:rPr>
      </w:pPr>
      <w:hyperlink w:anchor="_Toc127463358" w:history="1">
        <w:r w:rsidR="00B27629" w:rsidRPr="00E003AF">
          <w:rPr>
            <w:rStyle w:val="Hipervnculo"/>
            <w:noProof/>
          </w:rPr>
          <w:t>1.1.5</w:t>
        </w:r>
        <w:r w:rsidR="00B27629" w:rsidRPr="00E003AF">
          <w:rPr>
            <w:rFonts w:asciiTheme="minorHAnsi" w:hAnsiTheme="minorHAnsi" w:cstheme="minorBidi"/>
            <w:noProof/>
            <w:sz w:val="22"/>
          </w:rPr>
          <w:tab/>
        </w:r>
        <w:r w:rsidR="00B27629" w:rsidRPr="00E003AF">
          <w:rPr>
            <w:rStyle w:val="Hipervnculo"/>
            <w:noProof/>
          </w:rPr>
          <w:t>CONSORCIO S&amp;P</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_Toc127463358 \h </w:instrText>
        </w:r>
        <w:r w:rsidR="00B27629" w:rsidRPr="00E003AF">
          <w:rPr>
            <w:noProof/>
            <w:webHidden/>
          </w:rPr>
        </w:r>
        <w:r w:rsidR="00B27629" w:rsidRPr="00E003AF">
          <w:rPr>
            <w:noProof/>
            <w:webHidden/>
          </w:rPr>
          <w:fldChar w:fldCharType="separate"/>
        </w:r>
        <w:r w:rsidR="00AA047A">
          <w:rPr>
            <w:noProof/>
            <w:webHidden/>
          </w:rPr>
          <w:t>2</w:t>
        </w:r>
        <w:r w:rsidR="00B27629" w:rsidRPr="00E003AF">
          <w:rPr>
            <w:noProof/>
            <w:webHidden/>
          </w:rPr>
          <w:fldChar w:fldCharType="end"/>
        </w:r>
      </w:hyperlink>
    </w:p>
    <w:p w14:paraId="528DBA81" w14:textId="42EE14AD" w:rsidR="00B27629" w:rsidRPr="00E003AF" w:rsidRDefault="001511C7" w:rsidP="00816276">
      <w:pPr>
        <w:pStyle w:val="TDC1"/>
        <w:rPr>
          <w:rFonts w:asciiTheme="minorHAnsi" w:hAnsiTheme="minorHAnsi" w:cstheme="minorBidi"/>
          <w:noProof/>
          <w:sz w:val="22"/>
        </w:rPr>
      </w:pPr>
      <w:hyperlink w:anchor="_Toc127463359" w:history="1">
        <w:r w:rsidR="00B27629" w:rsidRPr="00E003AF">
          <w:rPr>
            <w:rStyle w:val="Hipervnculo"/>
            <w:noProof/>
          </w:rPr>
          <w:t>1.2</w:t>
        </w:r>
        <w:r w:rsidR="00B27629" w:rsidRPr="00E003AF">
          <w:rPr>
            <w:rFonts w:asciiTheme="minorHAnsi" w:hAnsiTheme="minorHAnsi" w:cstheme="minorBidi"/>
            <w:noProof/>
            <w:sz w:val="22"/>
          </w:rPr>
          <w:tab/>
        </w:r>
        <w:r w:rsidR="00B27629" w:rsidRPr="00E003AF">
          <w:rPr>
            <w:rStyle w:val="Hipervnculo"/>
            <w:noProof/>
          </w:rPr>
          <w:t>Descripción de la empresa /institución</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_Toc127463359 \h </w:instrText>
        </w:r>
        <w:r w:rsidR="00B27629" w:rsidRPr="00E003AF">
          <w:rPr>
            <w:noProof/>
            <w:webHidden/>
          </w:rPr>
        </w:r>
        <w:r w:rsidR="00B27629" w:rsidRPr="00E003AF">
          <w:rPr>
            <w:noProof/>
            <w:webHidden/>
          </w:rPr>
          <w:fldChar w:fldCharType="separate"/>
        </w:r>
        <w:r w:rsidR="00AA047A">
          <w:rPr>
            <w:noProof/>
            <w:webHidden/>
          </w:rPr>
          <w:t>3</w:t>
        </w:r>
        <w:r w:rsidR="00B27629" w:rsidRPr="00E003AF">
          <w:rPr>
            <w:noProof/>
            <w:webHidden/>
          </w:rPr>
          <w:fldChar w:fldCharType="end"/>
        </w:r>
      </w:hyperlink>
    </w:p>
    <w:p w14:paraId="2238DB9B" w14:textId="752AEC70" w:rsidR="00B27629" w:rsidRPr="00E003AF" w:rsidRDefault="001511C7" w:rsidP="00816276">
      <w:pPr>
        <w:pStyle w:val="TDC1"/>
        <w:rPr>
          <w:rFonts w:asciiTheme="minorHAnsi" w:hAnsiTheme="minorHAnsi" w:cstheme="minorBidi"/>
          <w:noProof/>
          <w:sz w:val="22"/>
        </w:rPr>
      </w:pPr>
      <w:hyperlink w:anchor="_Toc127463360" w:history="1">
        <w:r w:rsidR="00B27629" w:rsidRPr="00E003AF">
          <w:rPr>
            <w:rStyle w:val="Hipervnculo"/>
            <w:noProof/>
          </w:rPr>
          <w:t>1.3</w:t>
        </w:r>
        <w:r w:rsidR="00B27629" w:rsidRPr="00E003AF">
          <w:rPr>
            <w:rFonts w:asciiTheme="minorHAnsi" w:hAnsiTheme="minorHAnsi" w:cstheme="minorBidi"/>
            <w:noProof/>
            <w:sz w:val="22"/>
          </w:rPr>
          <w:tab/>
        </w:r>
        <w:r w:rsidR="00B27629" w:rsidRPr="00E003AF">
          <w:rPr>
            <w:rStyle w:val="Hipervnculo"/>
            <w:noProof/>
          </w:rPr>
          <w:t>Organigrama de la empresa</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_Toc127463360 \h </w:instrText>
        </w:r>
        <w:r w:rsidR="00B27629" w:rsidRPr="00E003AF">
          <w:rPr>
            <w:noProof/>
            <w:webHidden/>
          </w:rPr>
        </w:r>
        <w:r w:rsidR="00B27629" w:rsidRPr="00E003AF">
          <w:rPr>
            <w:noProof/>
            <w:webHidden/>
          </w:rPr>
          <w:fldChar w:fldCharType="separate"/>
        </w:r>
        <w:r w:rsidR="00AA047A">
          <w:rPr>
            <w:noProof/>
            <w:webHidden/>
          </w:rPr>
          <w:t>4</w:t>
        </w:r>
        <w:r w:rsidR="00B27629" w:rsidRPr="00E003AF">
          <w:rPr>
            <w:noProof/>
            <w:webHidden/>
          </w:rPr>
          <w:fldChar w:fldCharType="end"/>
        </w:r>
      </w:hyperlink>
    </w:p>
    <w:p w14:paraId="7A4D7CA2" w14:textId="2166CA2F" w:rsidR="00B27629" w:rsidRPr="00E003AF" w:rsidRDefault="001511C7" w:rsidP="00816276">
      <w:pPr>
        <w:pStyle w:val="TDC1"/>
        <w:rPr>
          <w:rFonts w:asciiTheme="minorHAnsi" w:hAnsiTheme="minorHAnsi" w:cstheme="minorBidi"/>
          <w:noProof/>
          <w:sz w:val="22"/>
        </w:rPr>
      </w:pPr>
      <w:hyperlink w:anchor="_Toc127463361" w:history="1">
        <w:r w:rsidR="00B27629" w:rsidRPr="00E003AF">
          <w:rPr>
            <w:rStyle w:val="Hipervnculo"/>
            <w:noProof/>
          </w:rPr>
          <w:t>1.4</w:t>
        </w:r>
        <w:r w:rsidR="00B27629" w:rsidRPr="00E003AF">
          <w:rPr>
            <w:rFonts w:asciiTheme="minorHAnsi" w:hAnsiTheme="minorHAnsi" w:cstheme="minorBidi"/>
            <w:noProof/>
            <w:sz w:val="22"/>
          </w:rPr>
          <w:tab/>
        </w:r>
        <w:r w:rsidR="00B27629" w:rsidRPr="00E003AF">
          <w:rPr>
            <w:rStyle w:val="Hipervnculo"/>
            <w:noProof/>
          </w:rPr>
          <w:t>Áreas y funciones desempeñadas</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_Toc127463361 \h </w:instrText>
        </w:r>
        <w:r w:rsidR="00B27629" w:rsidRPr="00E003AF">
          <w:rPr>
            <w:noProof/>
            <w:webHidden/>
          </w:rPr>
        </w:r>
        <w:r w:rsidR="00B27629" w:rsidRPr="00E003AF">
          <w:rPr>
            <w:noProof/>
            <w:webHidden/>
          </w:rPr>
          <w:fldChar w:fldCharType="separate"/>
        </w:r>
        <w:r w:rsidR="00AA047A">
          <w:rPr>
            <w:noProof/>
            <w:webHidden/>
          </w:rPr>
          <w:t>5</w:t>
        </w:r>
        <w:r w:rsidR="00B27629" w:rsidRPr="00E003AF">
          <w:rPr>
            <w:noProof/>
            <w:webHidden/>
          </w:rPr>
          <w:fldChar w:fldCharType="end"/>
        </w:r>
      </w:hyperlink>
    </w:p>
    <w:p w14:paraId="09B33CF4" w14:textId="34DF55CC" w:rsidR="00B27629" w:rsidRPr="00E003AF" w:rsidRDefault="001511C7" w:rsidP="00816276">
      <w:pPr>
        <w:pStyle w:val="TDC1"/>
        <w:rPr>
          <w:rFonts w:asciiTheme="minorHAnsi" w:hAnsiTheme="minorHAnsi" w:cstheme="minorBidi"/>
          <w:noProof/>
          <w:sz w:val="22"/>
        </w:rPr>
      </w:pPr>
      <w:hyperlink w:anchor="_Toc127463362" w:history="1">
        <w:r w:rsidR="00B27629" w:rsidRPr="00E003AF">
          <w:rPr>
            <w:rStyle w:val="Hipervnculo"/>
            <w:noProof/>
          </w:rPr>
          <w:t>1.4.1</w:t>
        </w:r>
        <w:r w:rsidR="00B27629" w:rsidRPr="00E003AF">
          <w:rPr>
            <w:rFonts w:asciiTheme="minorHAnsi" w:hAnsiTheme="minorHAnsi" w:cstheme="minorBidi"/>
            <w:noProof/>
            <w:sz w:val="22"/>
          </w:rPr>
          <w:tab/>
        </w:r>
        <w:r w:rsidR="00B27629" w:rsidRPr="00E003AF">
          <w:rPr>
            <w:rStyle w:val="Hipervnculo"/>
            <w:noProof/>
          </w:rPr>
          <w:t>Área de seguimiento, programación y control</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_Toc127463362 \h </w:instrText>
        </w:r>
        <w:r w:rsidR="00B27629" w:rsidRPr="00E003AF">
          <w:rPr>
            <w:noProof/>
            <w:webHidden/>
          </w:rPr>
        </w:r>
        <w:r w:rsidR="00B27629" w:rsidRPr="00E003AF">
          <w:rPr>
            <w:noProof/>
            <w:webHidden/>
          </w:rPr>
          <w:fldChar w:fldCharType="separate"/>
        </w:r>
        <w:r w:rsidR="00AA047A">
          <w:rPr>
            <w:noProof/>
            <w:webHidden/>
          </w:rPr>
          <w:t>5</w:t>
        </w:r>
        <w:r w:rsidR="00B27629" w:rsidRPr="00E003AF">
          <w:rPr>
            <w:noProof/>
            <w:webHidden/>
          </w:rPr>
          <w:fldChar w:fldCharType="end"/>
        </w:r>
      </w:hyperlink>
    </w:p>
    <w:p w14:paraId="3C3617E9" w14:textId="3AEB63D9" w:rsidR="00B27629" w:rsidRPr="00E003AF" w:rsidRDefault="001511C7" w:rsidP="00816276">
      <w:pPr>
        <w:pStyle w:val="TDC1"/>
        <w:rPr>
          <w:rFonts w:asciiTheme="minorHAnsi" w:hAnsiTheme="minorHAnsi" w:cstheme="minorBidi"/>
          <w:noProof/>
          <w:sz w:val="22"/>
        </w:rPr>
      </w:pPr>
      <w:hyperlink w:anchor="_Toc127463363" w:history="1">
        <w:r w:rsidR="00B27629" w:rsidRPr="00E003AF">
          <w:rPr>
            <w:rStyle w:val="Hipervnculo"/>
            <w:noProof/>
          </w:rPr>
          <w:t>1.4.2</w:t>
        </w:r>
        <w:r w:rsidR="00B27629" w:rsidRPr="00E003AF">
          <w:rPr>
            <w:rFonts w:asciiTheme="minorHAnsi" w:hAnsiTheme="minorHAnsi" w:cstheme="minorBidi"/>
            <w:noProof/>
            <w:sz w:val="22"/>
          </w:rPr>
          <w:tab/>
        </w:r>
        <w:r w:rsidR="00B27629" w:rsidRPr="00E003AF">
          <w:rPr>
            <w:rStyle w:val="Hipervnculo"/>
            <w:noProof/>
          </w:rPr>
          <w:t>Descripción del puesto de trabajo</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_Toc127463363 \h </w:instrText>
        </w:r>
        <w:r w:rsidR="00B27629" w:rsidRPr="00E003AF">
          <w:rPr>
            <w:noProof/>
            <w:webHidden/>
          </w:rPr>
        </w:r>
        <w:r w:rsidR="00B27629" w:rsidRPr="00E003AF">
          <w:rPr>
            <w:noProof/>
            <w:webHidden/>
          </w:rPr>
          <w:fldChar w:fldCharType="separate"/>
        </w:r>
        <w:r w:rsidR="00AA047A">
          <w:rPr>
            <w:noProof/>
            <w:webHidden/>
          </w:rPr>
          <w:t>5</w:t>
        </w:r>
        <w:r w:rsidR="00B27629" w:rsidRPr="00E003AF">
          <w:rPr>
            <w:noProof/>
            <w:webHidden/>
          </w:rPr>
          <w:fldChar w:fldCharType="end"/>
        </w:r>
      </w:hyperlink>
    </w:p>
    <w:p w14:paraId="02401320" w14:textId="1DC5816F" w:rsidR="00B27629" w:rsidRPr="00E003AF" w:rsidRDefault="001511C7" w:rsidP="00816276">
      <w:pPr>
        <w:pStyle w:val="TDC1"/>
        <w:rPr>
          <w:rFonts w:asciiTheme="minorHAnsi" w:hAnsiTheme="minorHAnsi" w:cstheme="minorBidi"/>
          <w:noProof/>
          <w:sz w:val="22"/>
        </w:rPr>
      </w:pPr>
      <w:hyperlink w:anchor="_Toc127463364" w:history="1">
        <w:r w:rsidR="00B27629" w:rsidRPr="00E003AF">
          <w:rPr>
            <w:rStyle w:val="Hipervnculo"/>
            <w:noProof/>
          </w:rPr>
          <w:t>II.</w:t>
        </w:r>
        <w:r w:rsidR="00B27629" w:rsidRPr="00E003AF">
          <w:rPr>
            <w:rFonts w:asciiTheme="minorHAnsi" w:hAnsiTheme="minorHAnsi" w:cstheme="minorBidi"/>
            <w:noProof/>
            <w:sz w:val="22"/>
          </w:rPr>
          <w:tab/>
        </w:r>
        <w:r w:rsidR="00B27629" w:rsidRPr="00E003AF">
          <w:rPr>
            <w:rStyle w:val="Hipervnculo"/>
            <w:noProof/>
          </w:rPr>
          <w:t>ACTIVIDAD ESPECÍFICA</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_Toc127463364 \h </w:instrText>
        </w:r>
        <w:r w:rsidR="00B27629" w:rsidRPr="00E003AF">
          <w:rPr>
            <w:noProof/>
            <w:webHidden/>
          </w:rPr>
        </w:r>
        <w:r w:rsidR="00B27629" w:rsidRPr="00E003AF">
          <w:rPr>
            <w:noProof/>
            <w:webHidden/>
          </w:rPr>
          <w:fldChar w:fldCharType="separate"/>
        </w:r>
        <w:r w:rsidR="00AA047A">
          <w:rPr>
            <w:noProof/>
            <w:webHidden/>
          </w:rPr>
          <w:t>7</w:t>
        </w:r>
        <w:r w:rsidR="00B27629" w:rsidRPr="00E003AF">
          <w:rPr>
            <w:noProof/>
            <w:webHidden/>
          </w:rPr>
          <w:fldChar w:fldCharType="end"/>
        </w:r>
      </w:hyperlink>
    </w:p>
    <w:p w14:paraId="6F2A5F0E" w14:textId="43BCFAB9" w:rsidR="00B27629" w:rsidRPr="00E003AF" w:rsidRDefault="001511C7" w:rsidP="00816276">
      <w:pPr>
        <w:pStyle w:val="TDC1"/>
        <w:rPr>
          <w:rFonts w:asciiTheme="minorHAnsi" w:hAnsiTheme="minorHAnsi" w:cstheme="minorBidi"/>
          <w:noProof/>
          <w:sz w:val="22"/>
        </w:rPr>
      </w:pPr>
      <w:hyperlink w:anchor="_Toc127463365" w:history="1">
        <w:r w:rsidR="00B27629" w:rsidRPr="00E003AF">
          <w:rPr>
            <w:rStyle w:val="Hipervnculo"/>
            <w:noProof/>
          </w:rPr>
          <w:t>2.1</w:t>
        </w:r>
        <w:r w:rsidR="00B27629" w:rsidRPr="00E003AF">
          <w:rPr>
            <w:rFonts w:asciiTheme="minorHAnsi" w:hAnsiTheme="minorHAnsi" w:cstheme="minorBidi"/>
            <w:noProof/>
            <w:sz w:val="22"/>
          </w:rPr>
          <w:tab/>
        </w:r>
        <w:r w:rsidR="00B27629" w:rsidRPr="00E003AF">
          <w:rPr>
            <w:rStyle w:val="Hipervnculo"/>
            <w:noProof/>
          </w:rPr>
          <w:t>Planteamiento del problema</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_Toc127463365 \h </w:instrText>
        </w:r>
        <w:r w:rsidR="00B27629" w:rsidRPr="00E003AF">
          <w:rPr>
            <w:noProof/>
            <w:webHidden/>
          </w:rPr>
        </w:r>
        <w:r w:rsidR="00B27629" w:rsidRPr="00E003AF">
          <w:rPr>
            <w:noProof/>
            <w:webHidden/>
          </w:rPr>
          <w:fldChar w:fldCharType="separate"/>
        </w:r>
        <w:r w:rsidR="00AA047A">
          <w:rPr>
            <w:noProof/>
            <w:webHidden/>
          </w:rPr>
          <w:t>7</w:t>
        </w:r>
        <w:r w:rsidR="00B27629" w:rsidRPr="00E003AF">
          <w:rPr>
            <w:noProof/>
            <w:webHidden/>
          </w:rPr>
          <w:fldChar w:fldCharType="end"/>
        </w:r>
      </w:hyperlink>
    </w:p>
    <w:p w14:paraId="478D9147" w14:textId="3A3F7BA2" w:rsidR="00B27629" w:rsidRPr="00E003AF" w:rsidRDefault="001511C7" w:rsidP="00816276">
      <w:pPr>
        <w:pStyle w:val="TDC1"/>
        <w:rPr>
          <w:rFonts w:asciiTheme="minorHAnsi" w:hAnsiTheme="minorHAnsi" w:cstheme="minorBidi"/>
          <w:noProof/>
          <w:sz w:val="22"/>
        </w:rPr>
      </w:pPr>
      <w:hyperlink w:anchor="_Toc127463366" w:history="1">
        <w:r w:rsidR="00B27629" w:rsidRPr="00E003AF">
          <w:rPr>
            <w:rStyle w:val="Hipervnculo"/>
            <w:noProof/>
          </w:rPr>
          <w:t>2.1.1</w:t>
        </w:r>
        <w:r w:rsidR="00B27629" w:rsidRPr="00E003AF">
          <w:rPr>
            <w:rFonts w:asciiTheme="minorHAnsi" w:hAnsiTheme="minorHAnsi" w:cstheme="minorBidi"/>
            <w:noProof/>
            <w:sz w:val="22"/>
          </w:rPr>
          <w:tab/>
        </w:r>
        <w:r w:rsidR="00B27629" w:rsidRPr="00E003AF">
          <w:rPr>
            <w:rStyle w:val="Hipervnculo"/>
            <w:noProof/>
          </w:rPr>
          <w:t>Descripción de la realidad problemática</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_Toc127463366 \h </w:instrText>
        </w:r>
        <w:r w:rsidR="00B27629" w:rsidRPr="00E003AF">
          <w:rPr>
            <w:noProof/>
            <w:webHidden/>
          </w:rPr>
        </w:r>
        <w:r w:rsidR="00B27629" w:rsidRPr="00E003AF">
          <w:rPr>
            <w:noProof/>
            <w:webHidden/>
          </w:rPr>
          <w:fldChar w:fldCharType="separate"/>
        </w:r>
        <w:r w:rsidR="00AA047A">
          <w:rPr>
            <w:noProof/>
            <w:webHidden/>
          </w:rPr>
          <w:t>7</w:t>
        </w:r>
        <w:r w:rsidR="00B27629" w:rsidRPr="00E003AF">
          <w:rPr>
            <w:noProof/>
            <w:webHidden/>
          </w:rPr>
          <w:fldChar w:fldCharType="end"/>
        </w:r>
      </w:hyperlink>
    </w:p>
    <w:p w14:paraId="1D0B1EA5" w14:textId="58529340" w:rsidR="00B27629" w:rsidRPr="00E003AF" w:rsidRDefault="001511C7" w:rsidP="00816276">
      <w:pPr>
        <w:pStyle w:val="TDC1"/>
        <w:rPr>
          <w:rFonts w:asciiTheme="minorHAnsi" w:hAnsiTheme="minorHAnsi" w:cstheme="minorBidi"/>
          <w:noProof/>
          <w:sz w:val="22"/>
        </w:rPr>
      </w:pPr>
      <w:hyperlink w:anchor="_Toc127463367" w:history="1">
        <w:r w:rsidR="00B27629" w:rsidRPr="00E003AF">
          <w:rPr>
            <w:rStyle w:val="Hipervnculo"/>
            <w:noProof/>
          </w:rPr>
          <w:t>2.2</w:t>
        </w:r>
        <w:r w:rsidR="00B27629" w:rsidRPr="00E003AF">
          <w:rPr>
            <w:rFonts w:asciiTheme="minorHAnsi" w:hAnsiTheme="minorHAnsi" w:cstheme="minorBidi"/>
            <w:noProof/>
            <w:sz w:val="22"/>
          </w:rPr>
          <w:tab/>
        </w:r>
        <w:r w:rsidR="00B27629" w:rsidRPr="00E003AF">
          <w:rPr>
            <w:rStyle w:val="Hipervnculo"/>
            <w:noProof/>
          </w:rPr>
          <w:t>Formulación del problema</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_Toc127463367 \h </w:instrText>
        </w:r>
        <w:r w:rsidR="00B27629" w:rsidRPr="00E003AF">
          <w:rPr>
            <w:noProof/>
            <w:webHidden/>
          </w:rPr>
        </w:r>
        <w:r w:rsidR="00B27629" w:rsidRPr="00E003AF">
          <w:rPr>
            <w:noProof/>
            <w:webHidden/>
          </w:rPr>
          <w:fldChar w:fldCharType="separate"/>
        </w:r>
        <w:r w:rsidR="00AA047A">
          <w:rPr>
            <w:noProof/>
            <w:webHidden/>
          </w:rPr>
          <w:t>8</w:t>
        </w:r>
        <w:r w:rsidR="00B27629" w:rsidRPr="00E003AF">
          <w:rPr>
            <w:noProof/>
            <w:webHidden/>
          </w:rPr>
          <w:fldChar w:fldCharType="end"/>
        </w:r>
      </w:hyperlink>
    </w:p>
    <w:p w14:paraId="4EA36F37" w14:textId="42908515" w:rsidR="00B27629" w:rsidRPr="00E003AF" w:rsidRDefault="001511C7" w:rsidP="00816276">
      <w:pPr>
        <w:pStyle w:val="TDC1"/>
        <w:rPr>
          <w:rFonts w:asciiTheme="minorHAnsi" w:hAnsiTheme="minorHAnsi" w:cstheme="minorBidi"/>
          <w:noProof/>
          <w:sz w:val="22"/>
        </w:rPr>
      </w:pPr>
      <w:hyperlink w:anchor="_Toc127463368" w:history="1">
        <w:r w:rsidR="00B27629" w:rsidRPr="00E003AF">
          <w:rPr>
            <w:rStyle w:val="Hipervnculo"/>
            <w:noProof/>
          </w:rPr>
          <w:t>2.2.1</w:t>
        </w:r>
        <w:r w:rsidR="00B27629" w:rsidRPr="00E003AF">
          <w:rPr>
            <w:rFonts w:asciiTheme="minorHAnsi" w:hAnsiTheme="minorHAnsi" w:cstheme="minorBidi"/>
            <w:noProof/>
            <w:sz w:val="22"/>
          </w:rPr>
          <w:tab/>
        </w:r>
        <w:r w:rsidR="00B27629" w:rsidRPr="00E003AF">
          <w:rPr>
            <w:rStyle w:val="Hipervnculo"/>
            <w:noProof/>
          </w:rPr>
          <w:t>Problema general</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_Toc127463368 \h </w:instrText>
        </w:r>
        <w:r w:rsidR="00B27629" w:rsidRPr="00E003AF">
          <w:rPr>
            <w:noProof/>
            <w:webHidden/>
          </w:rPr>
        </w:r>
        <w:r w:rsidR="00B27629" w:rsidRPr="00E003AF">
          <w:rPr>
            <w:noProof/>
            <w:webHidden/>
          </w:rPr>
          <w:fldChar w:fldCharType="separate"/>
        </w:r>
        <w:r w:rsidR="00AA047A">
          <w:rPr>
            <w:noProof/>
            <w:webHidden/>
          </w:rPr>
          <w:t>8</w:t>
        </w:r>
        <w:r w:rsidR="00B27629" w:rsidRPr="00E003AF">
          <w:rPr>
            <w:noProof/>
            <w:webHidden/>
          </w:rPr>
          <w:fldChar w:fldCharType="end"/>
        </w:r>
      </w:hyperlink>
    </w:p>
    <w:p w14:paraId="6EEE718F" w14:textId="7D9D7DDA" w:rsidR="00B27629" w:rsidRPr="00E003AF" w:rsidRDefault="001511C7" w:rsidP="00816276">
      <w:pPr>
        <w:pStyle w:val="TDC1"/>
        <w:rPr>
          <w:rFonts w:asciiTheme="minorHAnsi" w:hAnsiTheme="minorHAnsi" w:cstheme="minorBidi"/>
          <w:noProof/>
          <w:sz w:val="22"/>
        </w:rPr>
      </w:pPr>
      <w:hyperlink w:anchor="_Toc127463369" w:history="1">
        <w:r w:rsidR="00B27629" w:rsidRPr="00E003AF">
          <w:rPr>
            <w:rStyle w:val="Hipervnculo"/>
            <w:noProof/>
          </w:rPr>
          <w:t>2.2.2</w:t>
        </w:r>
        <w:r w:rsidR="00B27629" w:rsidRPr="00E003AF">
          <w:rPr>
            <w:rFonts w:asciiTheme="minorHAnsi" w:hAnsiTheme="minorHAnsi" w:cstheme="minorBidi"/>
            <w:noProof/>
            <w:sz w:val="22"/>
          </w:rPr>
          <w:tab/>
        </w:r>
        <w:r w:rsidR="00B27629" w:rsidRPr="00E003AF">
          <w:rPr>
            <w:rStyle w:val="Hipervnculo"/>
            <w:noProof/>
          </w:rPr>
          <w:t>Problemas específicos</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_Toc127463369 \h </w:instrText>
        </w:r>
        <w:r w:rsidR="00B27629" w:rsidRPr="00E003AF">
          <w:rPr>
            <w:noProof/>
            <w:webHidden/>
          </w:rPr>
        </w:r>
        <w:r w:rsidR="00B27629" w:rsidRPr="00E003AF">
          <w:rPr>
            <w:noProof/>
            <w:webHidden/>
          </w:rPr>
          <w:fldChar w:fldCharType="separate"/>
        </w:r>
        <w:r w:rsidR="00AA047A">
          <w:rPr>
            <w:noProof/>
            <w:webHidden/>
          </w:rPr>
          <w:t>8</w:t>
        </w:r>
        <w:r w:rsidR="00B27629" w:rsidRPr="00E003AF">
          <w:rPr>
            <w:noProof/>
            <w:webHidden/>
          </w:rPr>
          <w:fldChar w:fldCharType="end"/>
        </w:r>
      </w:hyperlink>
    </w:p>
    <w:p w14:paraId="4C878052" w14:textId="6B5B9AEB" w:rsidR="00B27629" w:rsidRPr="00E003AF" w:rsidRDefault="001511C7" w:rsidP="00816276">
      <w:pPr>
        <w:pStyle w:val="TDC1"/>
        <w:rPr>
          <w:rFonts w:asciiTheme="minorHAnsi" w:hAnsiTheme="minorHAnsi" w:cstheme="minorBidi"/>
          <w:noProof/>
          <w:sz w:val="22"/>
        </w:rPr>
      </w:pPr>
      <w:hyperlink w:anchor="_Toc127463370" w:history="1">
        <w:r w:rsidR="00B27629" w:rsidRPr="00E003AF">
          <w:rPr>
            <w:rStyle w:val="Hipervnculo"/>
            <w:noProof/>
          </w:rPr>
          <w:t>2.3</w:t>
        </w:r>
        <w:r w:rsidR="00B27629" w:rsidRPr="00E003AF">
          <w:rPr>
            <w:rFonts w:asciiTheme="minorHAnsi" w:hAnsiTheme="minorHAnsi" w:cstheme="minorBidi"/>
            <w:noProof/>
            <w:sz w:val="22"/>
          </w:rPr>
          <w:tab/>
        </w:r>
        <w:r w:rsidR="00B27629" w:rsidRPr="00E003AF">
          <w:rPr>
            <w:rStyle w:val="Hipervnculo"/>
            <w:noProof/>
          </w:rPr>
          <w:t>Objetivo</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_Toc127463370 \h </w:instrText>
        </w:r>
        <w:r w:rsidR="00B27629" w:rsidRPr="00E003AF">
          <w:rPr>
            <w:noProof/>
            <w:webHidden/>
          </w:rPr>
        </w:r>
        <w:r w:rsidR="00B27629" w:rsidRPr="00E003AF">
          <w:rPr>
            <w:noProof/>
            <w:webHidden/>
          </w:rPr>
          <w:fldChar w:fldCharType="separate"/>
        </w:r>
        <w:r w:rsidR="00AA047A">
          <w:rPr>
            <w:noProof/>
            <w:webHidden/>
          </w:rPr>
          <w:t>8</w:t>
        </w:r>
        <w:r w:rsidR="00B27629" w:rsidRPr="00E003AF">
          <w:rPr>
            <w:noProof/>
            <w:webHidden/>
          </w:rPr>
          <w:fldChar w:fldCharType="end"/>
        </w:r>
      </w:hyperlink>
    </w:p>
    <w:p w14:paraId="0552AFEC" w14:textId="75212190" w:rsidR="00B27629" w:rsidRPr="00E003AF" w:rsidRDefault="001511C7" w:rsidP="00816276">
      <w:pPr>
        <w:pStyle w:val="TDC1"/>
        <w:rPr>
          <w:rFonts w:asciiTheme="minorHAnsi" w:hAnsiTheme="minorHAnsi" w:cstheme="minorBidi"/>
          <w:noProof/>
          <w:sz w:val="22"/>
        </w:rPr>
      </w:pPr>
      <w:hyperlink w:anchor="_Toc127463371" w:history="1">
        <w:r w:rsidR="00B27629" w:rsidRPr="00E003AF">
          <w:rPr>
            <w:rStyle w:val="Hipervnculo"/>
            <w:noProof/>
          </w:rPr>
          <w:t>2.3.1</w:t>
        </w:r>
        <w:r w:rsidR="00B27629" w:rsidRPr="00E003AF">
          <w:rPr>
            <w:rFonts w:asciiTheme="minorHAnsi" w:hAnsiTheme="minorHAnsi" w:cstheme="minorBidi"/>
            <w:noProof/>
            <w:sz w:val="22"/>
          </w:rPr>
          <w:tab/>
        </w:r>
        <w:r w:rsidR="00B27629" w:rsidRPr="00E003AF">
          <w:rPr>
            <w:rStyle w:val="Hipervnculo"/>
            <w:noProof/>
          </w:rPr>
          <w:t>Objetivo general</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_Toc127463371 \h </w:instrText>
        </w:r>
        <w:r w:rsidR="00B27629" w:rsidRPr="00E003AF">
          <w:rPr>
            <w:noProof/>
            <w:webHidden/>
          </w:rPr>
        </w:r>
        <w:r w:rsidR="00B27629" w:rsidRPr="00E003AF">
          <w:rPr>
            <w:noProof/>
            <w:webHidden/>
          </w:rPr>
          <w:fldChar w:fldCharType="separate"/>
        </w:r>
        <w:r w:rsidR="00AA047A">
          <w:rPr>
            <w:noProof/>
            <w:webHidden/>
          </w:rPr>
          <w:t>8</w:t>
        </w:r>
        <w:r w:rsidR="00B27629" w:rsidRPr="00E003AF">
          <w:rPr>
            <w:noProof/>
            <w:webHidden/>
          </w:rPr>
          <w:fldChar w:fldCharType="end"/>
        </w:r>
      </w:hyperlink>
    </w:p>
    <w:p w14:paraId="503393F3" w14:textId="23646E26" w:rsidR="00B27629" w:rsidRPr="00E003AF" w:rsidRDefault="001511C7" w:rsidP="00816276">
      <w:pPr>
        <w:pStyle w:val="TDC1"/>
        <w:rPr>
          <w:rFonts w:asciiTheme="minorHAnsi" w:hAnsiTheme="minorHAnsi" w:cstheme="minorBidi"/>
          <w:noProof/>
          <w:sz w:val="22"/>
        </w:rPr>
      </w:pPr>
      <w:hyperlink w:anchor="_Toc127463372" w:history="1">
        <w:r w:rsidR="00B27629" w:rsidRPr="00E003AF">
          <w:rPr>
            <w:rStyle w:val="Hipervnculo"/>
            <w:noProof/>
          </w:rPr>
          <w:t>2.3.2</w:t>
        </w:r>
        <w:r w:rsidR="00B27629" w:rsidRPr="00E003AF">
          <w:rPr>
            <w:rFonts w:asciiTheme="minorHAnsi" w:hAnsiTheme="minorHAnsi" w:cstheme="minorBidi"/>
            <w:noProof/>
            <w:sz w:val="22"/>
          </w:rPr>
          <w:tab/>
        </w:r>
        <w:r w:rsidR="00B27629" w:rsidRPr="00E003AF">
          <w:rPr>
            <w:rStyle w:val="Hipervnculo"/>
            <w:noProof/>
          </w:rPr>
          <w:t>Objetivos específicos</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_Toc127463372 \h </w:instrText>
        </w:r>
        <w:r w:rsidR="00B27629" w:rsidRPr="00E003AF">
          <w:rPr>
            <w:noProof/>
            <w:webHidden/>
          </w:rPr>
        </w:r>
        <w:r w:rsidR="00B27629" w:rsidRPr="00E003AF">
          <w:rPr>
            <w:noProof/>
            <w:webHidden/>
          </w:rPr>
          <w:fldChar w:fldCharType="separate"/>
        </w:r>
        <w:r w:rsidR="00AA047A">
          <w:rPr>
            <w:noProof/>
            <w:webHidden/>
          </w:rPr>
          <w:t>8</w:t>
        </w:r>
        <w:r w:rsidR="00B27629" w:rsidRPr="00E003AF">
          <w:rPr>
            <w:noProof/>
            <w:webHidden/>
          </w:rPr>
          <w:fldChar w:fldCharType="end"/>
        </w:r>
      </w:hyperlink>
    </w:p>
    <w:p w14:paraId="65BFB95A" w14:textId="2F8F2B67" w:rsidR="00B27629" w:rsidRPr="00E003AF" w:rsidRDefault="001511C7" w:rsidP="00816276">
      <w:pPr>
        <w:pStyle w:val="TDC1"/>
        <w:rPr>
          <w:rFonts w:asciiTheme="minorHAnsi" w:hAnsiTheme="minorHAnsi" w:cstheme="minorBidi"/>
          <w:noProof/>
          <w:sz w:val="22"/>
        </w:rPr>
      </w:pPr>
      <w:hyperlink w:anchor="_Toc127463373" w:history="1">
        <w:r w:rsidR="00B27629" w:rsidRPr="00E003AF">
          <w:rPr>
            <w:rStyle w:val="Hipervnculo"/>
            <w:noProof/>
          </w:rPr>
          <w:t>2.4</w:t>
        </w:r>
        <w:r w:rsidR="00B27629" w:rsidRPr="00E003AF">
          <w:rPr>
            <w:rFonts w:asciiTheme="minorHAnsi" w:hAnsiTheme="minorHAnsi" w:cstheme="minorBidi"/>
            <w:noProof/>
            <w:sz w:val="22"/>
          </w:rPr>
          <w:tab/>
        </w:r>
        <w:r w:rsidR="00B27629" w:rsidRPr="00E003AF">
          <w:rPr>
            <w:rStyle w:val="Hipervnculo"/>
            <w:noProof/>
          </w:rPr>
          <w:t>Antecedentes</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_Toc127463373 \h </w:instrText>
        </w:r>
        <w:r w:rsidR="00B27629" w:rsidRPr="00E003AF">
          <w:rPr>
            <w:noProof/>
            <w:webHidden/>
          </w:rPr>
        </w:r>
        <w:r w:rsidR="00B27629" w:rsidRPr="00E003AF">
          <w:rPr>
            <w:noProof/>
            <w:webHidden/>
          </w:rPr>
          <w:fldChar w:fldCharType="separate"/>
        </w:r>
        <w:r w:rsidR="00AA047A">
          <w:rPr>
            <w:noProof/>
            <w:webHidden/>
          </w:rPr>
          <w:t>9</w:t>
        </w:r>
        <w:r w:rsidR="00B27629" w:rsidRPr="00E003AF">
          <w:rPr>
            <w:noProof/>
            <w:webHidden/>
          </w:rPr>
          <w:fldChar w:fldCharType="end"/>
        </w:r>
      </w:hyperlink>
    </w:p>
    <w:p w14:paraId="07369701" w14:textId="45B16547" w:rsidR="00B27629" w:rsidRPr="00E003AF" w:rsidRDefault="001511C7" w:rsidP="00816276">
      <w:pPr>
        <w:pStyle w:val="TDC1"/>
        <w:rPr>
          <w:rFonts w:asciiTheme="minorHAnsi" w:hAnsiTheme="minorHAnsi" w:cstheme="minorBidi"/>
          <w:noProof/>
          <w:sz w:val="22"/>
        </w:rPr>
      </w:pPr>
      <w:hyperlink w:anchor="_Toc127463374" w:history="1">
        <w:r w:rsidR="00B27629" w:rsidRPr="00E003AF">
          <w:rPr>
            <w:rStyle w:val="Hipervnculo"/>
            <w:noProof/>
          </w:rPr>
          <w:t>2.5</w:t>
        </w:r>
        <w:r w:rsidR="00B27629" w:rsidRPr="00E003AF">
          <w:rPr>
            <w:rFonts w:asciiTheme="minorHAnsi" w:hAnsiTheme="minorHAnsi" w:cstheme="minorBidi"/>
            <w:noProof/>
            <w:sz w:val="22"/>
          </w:rPr>
          <w:tab/>
        </w:r>
        <w:r w:rsidR="00B27629" w:rsidRPr="00E003AF">
          <w:rPr>
            <w:rStyle w:val="Hipervnculo"/>
            <w:noProof/>
          </w:rPr>
          <w:t>Justificación</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_Toc127463374 \h </w:instrText>
        </w:r>
        <w:r w:rsidR="00B27629" w:rsidRPr="00E003AF">
          <w:rPr>
            <w:noProof/>
            <w:webHidden/>
          </w:rPr>
        </w:r>
        <w:r w:rsidR="00B27629" w:rsidRPr="00E003AF">
          <w:rPr>
            <w:noProof/>
            <w:webHidden/>
          </w:rPr>
          <w:fldChar w:fldCharType="separate"/>
        </w:r>
        <w:r w:rsidR="00AA047A">
          <w:rPr>
            <w:noProof/>
            <w:webHidden/>
          </w:rPr>
          <w:t>10</w:t>
        </w:r>
        <w:r w:rsidR="00B27629" w:rsidRPr="00E003AF">
          <w:rPr>
            <w:noProof/>
            <w:webHidden/>
          </w:rPr>
          <w:fldChar w:fldCharType="end"/>
        </w:r>
      </w:hyperlink>
    </w:p>
    <w:p w14:paraId="544BA4A7" w14:textId="7BF4D8EC" w:rsidR="00B27629" w:rsidRPr="00E003AF" w:rsidRDefault="001511C7" w:rsidP="00816276">
      <w:pPr>
        <w:pStyle w:val="TDC1"/>
        <w:rPr>
          <w:rFonts w:asciiTheme="minorHAnsi" w:hAnsiTheme="minorHAnsi" w:cstheme="minorBidi"/>
          <w:noProof/>
          <w:sz w:val="22"/>
        </w:rPr>
      </w:pPr>
      <w:hyperlink w:anchor="_Toc127463375" w:history="1">
        <w:r w:rsidR="00B27629" w:rsidRPr="00E003AF">
          <w:rPr>
            <w:rStyle w:val="Hipervnculo"/>
            <w:noProof/>
          </w:rPr>
          <w:t>2.6</w:t>
        </w:r>
        <w:r w:rsidR="00B27629" w:rsidRPr="00E003AF">
          <w:rPr>
            <w:rFonts w:asciiTheme="minorHAnsi" w:hAnsiTheme="minorHAnsi" w:cstheme="minorBidi"/>
            <w:noProof/>
            <w:sz w:val="22"/>
          </w:rPr>
          <w:tab/>
        </w:r>
        <w:r w:rsidR="00B27629" w:rsidRPr="00E003AF">
          <w:rPr>
            <w:rStyle w:val="Hipervnculo"/>
            <w:noProof/>
          </w:rPr>
          <w:t>Marco Teórico</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_Toc127463375 \h </w:instrText>
        </w:r>
        <w:r w:rsidR="00B27629" w:rsidRPr="00E003AF">
          <w:rPr>
            <w:noProof/>
            <w:webHidden/>
          </w:rPr>
        </w:r>
        <w:r w:rsidR="00B27629" w:rsidRPr="00E003AF">
          <w:rPr>
            <w:noProof/>
            <w:webHidden/>
          </w:rPr>
          <w:fldChar w:fldCharType="separate"/>
        </w:r>
        <w:r w:rsidR="00AA047A">
          <w:rPr>
            <w:noProof/>
            <w:webHidden/>
          </w:rPr>
          <w:t>10</w:t>
        </w:r>
        <w:r w:rsidR="00B27629" w:rsidRPr="00E003AF">
          <w:rPr>
            <w:noProof/>
            <w:webHidden/>
          </w:rPr>
          <w:fldChar w:fldCharType="end"/>
        </w:r>
      </w:hyperlink>
    </w:p>
    <w:p w14:paraId="74F889B5" w14:textId="688E06A0" w:rsidR="00B27629" w:rsidRPr="00E003AF" w:rsidRDefault="001511C7" w:rsidP="00816276">
      <w:pPr>
        <w:pStyle w:val="TDC1"/>
        <w:rPr>
          <w:rFonts w:asciiTheme="minorHAnsi" w:hAnsiTheme="minorHAnsi" w:cstheme="minorBidi"/>
          <w:noProof/>
          <w:sz w:val="22"/>
        </w:rPr>
      </w:pPr>
      <w:hyperlink w:anchor="_Toc127463376" w:history="1">
        <w:r w:rsidR="00B27629" w:rsidRPr="00E003AF">
          <w:rPr>
            <w:rStyle w:val="Hipervnculo"/>
            <w:noProof/>
          </w:rPr>
          <w:t>2.6.1</w:t>
        </w:r>
        <w:r w:rsidR="00B27629" w:rsidRPr="00E003AF">
          <w:rPr>
            <w:rFonts w:asciiTheme="minorHAnsi" w:hAnsiTheme="minorHAnsi" w:cstheme="minorBidi"/>
            <w:noProof/>
            <w:sz w:val="22"/>
          </w:rPr>
          <w:tab/>
        </w:r>
        <w:r w:rsidR="00B27629" w:rsidRPr="00E003AF">
          <w:rPr>
            <w:rStyle w:val="Hipervnculo"/>
            <w:noProof/>
          </w:rPr>
          <w:t>Nuevos Contratos de Ingeniería (NEC)</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_Toc127463376 \h </w:instrText>
        </w:r>
        <w:r w:rsidR="00B27629" w:rsidRPr="00E003AF">
          <w:rPr>
            <w:noProof/>
            <w:webHidden/>
          </w:rPr>
        </w:r>
        <w:r w:rsidR="00B27629" w:rsidRPr="00E003AF">
          <w:rPr>
            <w:noProof/>
            <w:webHidden/>
          </w:rPr>
          <w:fldChar w:fldCharType="separate"/>
        </w:r>
        <w:r w:rsidR="00AA047A">
          <w:rPr>
            <w:noProof/>
            <w:webHidden/>
          </w:rPr>
          <w:t>10</w:t>
        </w:r>
        <w:r w:rsidR="00B27629" w:rsidRPr="00E003AF">
          <w:rPr>
            <w:noProof/>
            <w:webHidden/>
          </w:rPr>
          <w:fldChar w:fldCharType="end"/>
        </w:r>
      </w:hyperlink>
    </w:p>
    <w:p w14:paraId="7DC7EC4C" w14:textId="5C959E3A" w:rsidR="00B27629" w:rsidRPr="00E003AF" w:rsidRDefault="001511C7" w:rsidP="00816276">
      <w:pPr>
        <w:pStyle w:val="TDC1"/>
        <w:rPr>
          <w:rFonts w:asciiTheme="minorHAnsi" w:hAnsiTheme="minorHAnsi" w:cstheme="minorBidi"/>
          <w:noProof/>
          <w:sz w:val="22"/>
        </w:rPr>
      </w:pPr>
      <w:hyperlink w:anchor="_Toc127463377" w:history="1">
        <w:r w:rsidR="00B27629" w:rsidRPr="00E003AF">
          <w:rPr>
            <w:rStyle w:val="Hipervnculo"/>
            <w:noProof/>
          </w:rPr>
          <w:t>2.6.2</w:t>
        </w:r>
        <w:r w:rsidR="00B27629" w:rsidRPr="00E003AF">
          <w:rPr>
            <w:rFonts w:asciiTheme="minorHAnsi" w:hAnsiTheme="minorHAnsi" w:cstheme="minorBidi"/>
            <w:noProof/>
            <w:sz w:val="22"/>
          </w:rPr>
          <w:tab/>
        </w:r>
        <w:r w:rsidR="00B27629" w:rsidRPr="00E003AF">
          <w:rPr>
            <w:rStyle w:val="Hipervnculo"/>
            <w:noProof/>
          </w:rPr>
          <w:t>Evento Compensable (EC)</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_Toc127463377 \h </w:instrText>
        </w:r>
        <w:r w:rsidR="00B27629" w:rsidRPr="00E003AF">
          <w:rPr>
            <w:noProof/>
            <w:webHidden/>
          </w:rPr>
        </w:r>
        <w:r w:rsidR="00B27629" w:rsidRPr="00E003AF">
          <w:rPr>
            <w:noProof/>
            <w:webHidden/>
          </w:rPr>
          <w:fldChar w:fldCharType="separate"/>
        </w:r>
        <w:r w:rsidR="00AA047A">
          <w:rPr>
            <w:noProof/>
            <w:webHidden/>
          </w:rPr>
          <w:t>11</w:t>
        </w:r>
        <w:r w:rsidR="00B27629" w:rsidRPr="00E003AF">
          <w:rPr>
            <w:noProof/>
            <w:webHidden/>
          </w:rPr>
          <w:fldChar w:fldCharType="end"/>
        </w:r>
      </w:hyperlink>
    </w:p>
    <w:p w14:paraId="79C11013" w14:textId="2EF11D0F" w:rsidR="00B27629" w:rsidRPr="00E003AF" w:rsidRDefault="001511C7" w:rsidP="00816276">
      <w:pPr>
        <w:pStyle w:val="TDC1"/>
        <w:rPr>
          <w:rFonts w:asciiTheme="minorHAnsi" w:hAnsiTheme="minorHAnsi" w:cstheme="minorBidi"/>
          <w:noProof/>
          <w:sz w:val="22"/>
        </w:rPr>
      </w:pPr>
      <w:hyperlink w:anchor="_Toc127463378" w:history="1">
        <w:r w:rsidR="00B27629" w:rsidRPr="00E003AF">
          <w:rPr>
            <w:rStyle w:val="Hipervnculo"/>
            <w:noProof/>
          </w:rPr>
          <w:t>2.6.3</w:t>
        </w:r>
        <w:r w:rsidR="00B27629" w:rsidRPr="00E003AF">
          <w:rPr>
            <w:rFonts w:asciiTheme="minorHAnsi" w:hAnsiTheme="minorHAnsi" w:cstheme="minorBidi"/>
            <w:noProof/>
            <w:sz w:val="22"/>
          </w:rPr>
          <w:tab/>
        </w:r>
        <w:r w:rsidR="00B27629" w:rsidRPr="00E003AF">
          <w:rPr>
            <w:rStyle w:val="Hipervnculo"/>
            <w:noProof/>
          </w:rPr>
          <w:t>Métodos de Análisis de Atrasos</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_Toc127463378 \h </w:instrText>
        </w:r>
        <w:r w:rsidR="00B27629" w:rsidRPr="00E003AF">
          <w:rPr>
            <w:noProof/>
            <w:webHidden/>
          </w:rPr>
        </w:r>
        <w:r w:rsidR="00B27629" w:rsidRPr="00E003AF">
          <w:rPr>
            <w:noProof/>
            <w:webHidden/>
          </w:rPr>
          <w:fldChar w:fldCharType="separate"/>
        </w:r>
        <w:r w:rsidR="00AA047A">
          <w:rPr>
            <w:noProof/>
            <w:webHidden/>
          </w:rPr>
          <w:t>13</w:t>
        </w:r>
        <w:r w:rsidR="00B27629" w:rsidRPr="00E003AF">
          <w:rPr>
            <w:noProof/>
            <w:webHidden/>
          </w:rPr>
          <w:fldChar w:fldCharType="end"/>
        </w:r>
      </w:hyperlink>
    </w:p>
    <w:p w14:paraId="7E929B77" w14:textId="2A0EF014" w:rsidR="00B27629" w:rsidRPr="00E003AF" w:rsidRDefault="001511C7" w:rsidP="00816276">
      <w:pPr>
        <w:pStyle w:val="TDC1"/>
        <w:rPr>
          <w:rFonts w:asciiTheme="minorHAnsi" w:hAnsiTheme="minorHAnsi" w:cstheme="minorBidi"/>
          <w:noProof/>
          <w:sz w:val="22"/>
        </w:rPr>
      </w:pPr>
      <w:hyperlink w:anchor="_Toc127463379" w:history="1">
        <w:r w:rsidR="00B27629" w:rsidRPr="00E003AF">
          <w:rPr>
            <w:rStyle w:val="Hipervnculo"/>
            <w:iCs/>
            <w:noProof/>
          </w:rPr>
          <w:t>2.6.3.1</w:t>
        </w:r>
        <w:r w:rsidR="00B27629" w:rsidRPr="00E003AF">
          <w:rPr>
            <w:rFonts w:asciiTheme="minorHAnsi" w:hAnsiTheme="minorHAnsi" w:cstheme="minorBidi"/>
            <w:noProof/>
            <w:sz w:val="22"/>
          </w:rPr>
          <w:tab/>
        </w:r>
        <w:r w:rsidR="00B27629" w:rsidRPr="00E003AF">
          <w:rPr>
            <w:rStyle w:val="Hipervnculo"/>
            <w:noProof/>
          </w:rPr>
          <w:t>Taxonomía de los métodos de análisis de atrasos</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_Toc127463379 \h </w:instrText>
        </w:r>
        <w:r w:rsidR="00B27629" w:rsidRPr="00E003AF">
          <w:rPr>
            <w:noProof/>
            <w:webHidden/>
          </w:rPr>
        </w:r>
        <w:r w:rsidR="00B27629" w:rsidRPr="00E003AF">
          <w:rPr>
            <w:noProof/>
            <w:webHidden/>
          </w:rPr>
          <w:fldChar w:fldCharType="separate"/>
        </w:r>
        <w:r w:rsidR="00AA047A">
          <w:rPr>
            <w:noProof/>
            <w:webHidden/>
          </w:rPr>
          <w:t>14</w:t>
        </w:r>
        <w:r w:rsidR="00B27629" w:rsidRPr="00E003AF">
          <w:rPr>
            <w:noProof/>
            <w:webHidden/>
          </w:rPr>
          <w:fldChar w:fldCharType="end"/>
        </w:r>
      </w:hyperlink>
    </w:p>
    <w:p w14:paraId="59631A17" w14:textId="65D3AF69" w:rsidR="00B27629" w:rsidRPr="00E003AF" w:rsidRDefault="001511C7" w:rsidP="00816276">
      <w:pPr>
        <w:pStyle w:val="TDC1"/>
        <w:rPr>
          <w:rFonts w:asciiTheme="minorHAnsi" w:hAnsiTheme="minorHAnsi" w:cstheme="minorBidi"/>
          <w:noProof/>
          <w:sz w:val="22"/>
        </w:rPr>
      </w:pPr>
      <w:hyperlink w:anchor="_Toc127463380" w:history="1">
        <w:r w:rsidR="00B27629" w:rsidRPr="00E003AF">
          <w:rPr>
            <w:rStyle w:val="Hipervnculo"/>
            <w:iCs/>
            <w:noProof/>
          </w:rPr>
          <w:t>2.6.3.2</w:t>
        </w:r>
        <w:r w:rsidR="00B27629" w:rsidRPr="00E003AF">
          <w:rPr>
            <w:rFonts w:asciiTheme="minorHAnsi" w:hAnsiTheme="minorHAnsi" w:cstheme="minorBidi"/>
            <w:noProof/>
            <w:sz w:val="22"/>
          </w:rPr>
          <w:tab/>
        </w:r>
        <w:r w:rsidR="00B27629" w:rsidRPr="00E003AF">
          <w:rPr>
            <w:rStyle w:val="Hipervnculo"/>
            <w:noProof/>
            <w:lang w:val="en-US"/>
          </w:rPr>
          <w:t>Método Impact As Planned (IAP)</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_Toc127463380 \h </w:instrText>
        </w:r>
        <w:r w:rsidR="00B27629" w:rsidRPr="00E003AF">
          <w:rPr>
            <w:noProof/>
            <w:webHidden/>
          </w:rPr>
        </w:r>
        <w:r w:rsidR="00B27629" w:rsidRPr="00E003AF">
          <w:rPr>
            <w:noProof/>
            <w:webHidden/>
          </w:rPr>
          <w:fldChar w:fldCharType="separate"/>
        </w:r>
        <w:r w:rsidR="00AA047A">
          <w:rPr>
            <w:noProof/>
            <w:webHidden/>
          </w:rPr>
          <w:t>16</w:t>
        </w:r>
        <w:r w:rsidR="00B27629" w:rsidRPr="00E003AF">
          <w:rPr>
            <w:noProof/>
            <w:webHidden/>
          </w:rPr>
          <w:fldChar w:fldCharType="end"/>
        </w:r>
      </w:hyperlink>
    </w:p>
    <w:p w14:paraId="49ECD9EB" w14:textId="034D2CDB" w:rsidR="00B27629" w:rsidRPr="00E003AF" w:rsidRDefault="001511C7" w:rsidP="00816276">
      <w:pPr>
        <w:pStyle w:val="TDC1"/>
        <w:rPr>
          <w:rFonts w:asciiTheme="minorHAnsi" w:hAnsiTheme="minorHAnsi" w:cstheme="minorBidi"/>
          <w:noProof/>
          <w:sz w:val="22"/>
        </w:rPr>
      </w:pPr>
      <w:hyperlink w:anchor="_Toc127463381" w:history="1">
        <w:r w:rsidR="00B27629" w:rsidRPr="00E003AF">
          <w:rPr>
            <w:rStyle w:val="Hipervnculo"/>
            <w:noProof/>
          </w:rPr>
          <w:t>2.6.3.3</w:t>
        </w:r>
        <w:r w:rsidR="00B27629" w:rsidRPr="00E003AF">
          <w:rPr>
            <w:rFonts w:asciiTheme="minorHAnsi" w:hAnsiTheme="minorHAnsi" w:cstheme="minorBidi"/>
            <w:noProof/>
            <w:sz w:val="22"/>
          </w:rPr>
          <w:tab/>
        </w:r>
        <w:r w:rsidR="00B27629" w:rsidRPr="00E003AF">
          <w:rPr>
            <w:rStyle w:val="Hipervnculo"/>
            <w:noProof/>
            <w:lang w:val="en-US"/>
          </w:rPr>
          <w:t>Método As Planned vs As Built (AP/AB)</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_Toc127463381 \h </w:instrText>
        </w:r>
        <w:r w:rsidR="00B27629" w:rsidRPr="00E003AF">
          <w:rPr>
            <w:noProof/>
            <w:webHidden/>
          </w:rPr>
        </w:r>
        <w:r w:rsidR="00B27629" w:rsidRPr="00E003AF">
          <w:rPr>
            <w:noProof/>
            <w:webHidden/>
          </w:rPr>
          <w:fldChar w:fldCharType="separate"/>
        </w:r>
        <w:r w:rsidR="00AA047A">
          <w:rPr>
            <w:noProof/>
            <w:webHidden/>
          </w:rPr>
          <w:t>17</w:t>
        </w:r>
        <w:r w:rsidR="00B27629" w:rsidRPr="00E003AF">
          <w:rPr>
            <w:noProof/>
            <w:webHidden/>
          </w:rPr>
          <w:fldChar w:fldCharType="end"/>
        </w:r>
      </w:hyperlink>
    </w:p>
    <w:p w14:paraId="1E70E5FD" w14:textId="2055145C" w:rsidR="00B27629" w:rsidRPr="00E003AF" w:rsidRDefault="001511C7" w:rsidP="00816276">
      <w:pPr>
        <w:pStyle w:val="TDC1"/>
        <w:rPr>
          <w:rFonts w:asciiTheme="minorHAnsi" w:hAnsiTheme="minorHAnsi" w:cstheme="minorBidi"/>
          <w:noProof/>
          <w:sz w:val="22"/>
        </w:rPr>
      </w:pPr>
      <w:hyperlink w:anchor="_Toc127463382" w:history="1">
        <w:r w:rsidR="00B27629" w:rsidRPr="00E003AF">
          <w:rPr>
            <w:rStyle w:val="Hipervnculo"/>
            <w:noProof/>
          </w:rPr>
          <w:t>2.6.3.4</w:t>
        </w:r>
        <w:r w:rsidR="00B27629" w:rsidRPr="00E003AF">
          <w:rPr>
            <w:rFonts w:asciiTheme="minorHAnsi" w:hAnsiTheme="minorHAnsi" w:cstheme="minorBidi"/>
            <w:noProof/>
            <w:sz w:val="22"/>
          </w:rPr>
          <w:tab/>
        </w:r>
        <w:r w:rsidR="00B27629" w:rsidRPr="00E003AF">
          <w:rPr>
            <w:rStyle w:val="Hipervnculo"/>
            <w:noProof/>
            <w:lang w:val="en-US"/>
          </w:rPr>
          <w:t>Método Collapsed As Built</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_Toc127463382 \h </w:instrText>
        </w:r>
        <w:r w:rsidR="00B27629" w:rsidRPr="00E003AF">
          <w:rPr>
            <w:noProof/>
            <w:webHidden/>
          </w:rPr>
        </w:r>
        <w:r w:rsidR="00B27629" w:rsidRPr="00E003AF">
          <w:rPr>
            <w:noProof/>
            <w:webHidden/>
          </w:rPr>
          <w:fldChar w:fldCharType="separate"/>
        </w:r>
        <w:r w:rsidR="00AA047A">
          <w:rPr>
            <w:noProof/>
            <w:webHidden/>
          </w:rPr>
          <w:t>18</w:t>
        </w:r>
        <w:r w:rsidR="00B27629" w:rsidRPr="00E003AF">
          <w:rPr>
            <w:noProof/>
            <w:webHidden/>
          </w:rPr>
          <w:fldChar w:fldCharType="end"/>
        </w:r>
      </w:hyperlink>
    </w:p>
    <w:p w14:paraId="6C33D7AD" w14:textId="05F42D9C" w:rsidR="00B27629" w:rsidRPr="00E003AF" w:rsidRDefault="001511C7" w:rsidP="00816276">
      <w:pPr>
        <w:pStyle w:val="TDC1"/>
        <w:rPr>
          <w:rFonts w:asciiTheme="minorHAnsi" w:hAnsiTheme="minorHAnsi" w:cstheme="minorBidi"/>
          <w:noProof/>
          <w:sz w:val="22"/>
        </w:rPr>
      </w:pPr>
      <w:hyperlink w:anchor="_Toc127463383" w:history="1">
        <w:r w:rsidR="00B27629" w:rsidRPr="00E003AF">
          <w:rPr>
            <w:rStyle w:val="Hipervnculo"/>
            <w:noProof/>
          </w:rPr>
          <w:t>2.6.4</w:t>
        </w:r>
        <w:r w:rsidR="00B27629" w:rsidRPr="00E003AF">
          <w:rPr>
            <w:rFonts w:asciiTheme="minorHAnsi" w:hAnsiTheme="minorHAnsi" w:cstheme="minorBidi"/>
            <w:noProof/>
            <w:sz w:val="22"/>
          </w:rPr>
          <w:tab/>
        </w:r>
        <w:r w:rsidR="00B27629" w:rsidRPr="00E003AF">
          <w:rPr>
            <w:rStyle w:val="Hipervnculo"/>
            <w:noProof/>
          </w:rPr>
          <w:t>Resolución de Disputas</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_Toc127463383 \h </w:instrText>
        </w:r>
        <w:r w:rsidR="00B27629" w:rsidRPr="00E003AF">
          <w:rPr>
            <w:noProof/>
            <w:webHidden/>
          </w:rPr>
        </w:r>
        <w:r w:rsidR="00B27629" w:rsidRPr="00E003AF">
          <w:rPr>
            <w:noProof/>
            <w:webHidden/>
          </w:rPr>
          <w:fldChar w:fldCharType="separate"/>
        </w:r>
        <w:r w:rsidR="00AA047A">
          <w:rPr>
            <w:noProof/>
            <w:webHidden/>
          </w:rPr>
          <w:t>19</w:t>
        </w:r>
        <w:r w:rsidR="00B27629" w:rsidRPr="00E003AF">
          <w:rPr>
            <w:noProof/>
            <w:webHidden/>
          </w:rPr>
          <w:fldChar w:fldCharType="end"/>
        </w:r>
      </w:hyperlink>
    </w:p>
    <w:p w14:paraId="1BE5ED9A" w14:textId="59C7FD70" w:rsidR="00B27629" w:rsidRPr="00E003AF" w:rsidRDefault="001511C7" w:rsidP="00816276">
      <w:pPr>
        <w:pStyle w:val="TDC1"/>
        <w:rPr>
          <w:rFonts w:asciiTheme="minorHAnsi" w:hAnsiTheme="minorHAnsi" w:cstheme="minorBidi"/>
          <w:noProof/>
          <w:sz w:val="22"/>
        </w:rPr>
      </w:pPr>
      <w:hyperlink w:anchor="_Toc127463384" w:history="1">
        <w:r w:rsidR="00B27629" w:rsidRPr="00E003AF">
          <w:rPr>
            <w:rStyle w:val="Hipervnculo"/>
            <w:noProof/>
          </w:rPr>
          <w:t>2.7</w:t>
        </w:r>
        <w:r w:rsidR="00B27629" w:rsidRPr="00E003AF">
          <w:rPr>
            <w:rFonts w:asciiTheme="minorHAnsi" w:hAnsiTheme="minorHAnsi" w:cstheme="minorBidi"/>
            <w:noProof/>
            <w:sz w:val="22"/>
          </w:rPr>
          <w:tab/>
        </w:r>
        <w:r w:rsidR="00B27629" w:rsidRPr="00E003AF">
          <w:rPr>
            <w:rStyle w:val="Hipervnculo"/>
            <w:noProof/>
          </w:rPr>
          <w:t>Hipótesis</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_Toc127463384 \h </w:instrText>
        </w:r>
        <w:r w:rsidR="00B27629" w:rsidRPr="00E003AF">
          <w:rPr>
            <w:noProof/>
            <w:webHidden/>
          </w:rPr>
        </w:r>
        <w:r w:rsidR="00B27629" w:rsidRPr="00E003AF">
          <w:rPr>
            <w:noProof/>
            <w:webHidden/>
          </w:rPr>
          <w:fldChar w:fldCharType="separate"/>
        </w:r>
        <w:r w:rsidR="00AA047A">
          <w:rPr>
            <w:noProof/>
            <w:webHidden/>
          </w:rPr>
          <w:t>20</w:t>
        </w:r>
        <w:r w:rsidR="00B27629" w:rsidRPr="00E003AF">
          <w:rPr>
            <w:noProof/>
            <w:webHidden/>
          </w:rPr>
          <w:fldChar w:fldCharType="end"/>
        </w:r>
      </w:hyperlink>
    </w:p>
    <w:p w14:paraId="5ED8FA32" w14:textId="42F03E02" w:rsidR="00B27629" w:rsidRPr="00E003AF" w:rsidRDefault="001511C7" w:rsidP="00816276">
      <w:pPr>
        <w:pStyle w:val="TDC1"/>
        <w:rPr>
          <w:rFonts w:asciiTheme="minorHAnsi" w:hAnsiTheme="minorHAnsi" w:cstheme="minorBidi"/>
          <w:noProof/>
          <w:sz w:val="22"/>
        </w:rPr>
      </w:pPr>
      <w:hyperlink w:anchor="_Toc127463385" w:history="1">
        <w:r w:rsidR="00B27629" w:rsidRPr="00E003AF">
          <w:rPr>
            <w:rStyle w:val="Hipervnculo"/>
            <w:noProof/>
          </w:rPr>
          <w:t>2.7.1</w:t>
        </w:r>
        <w:r w:rsidR="00B27629" w:rsidRPr="00E003AF">
          <w:rPr>
            <w:rFonts w:asciiTheme="minorHAnsi" w:hAnsiTheme="minorHAnsi" w:cstheme="minorBidi"/>
            <w:noProof/>
            <w:sz w:val="22"/>
          </w:rPr>
          <w:tab/>
        </w:r>
        <w:r w:rsidR="00B27629" w:rsidRPr="00E003AF">
          <w:rPr>
            <w:rStyle w:val="Hipervnculo"/>
            <w:noProof/>
          </w:rPr>
          <w:t>Hipótesis general</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_Toc127463385 \h </w:instrText>
        </w:r>
        <w:r w:rsidR="00B27629" w:rsidRPr="00E003AF">
          <w:rPr>
            <w:noProof/>
            <w:webHidden/>
          </w:rPr>
        </w:r>
        <w:r w:rsidR="00B27629" w:rsidRPr="00E003AF">
          <w:rPr>
            <w:noProof/>
            <w:webHidden/>
          </w:rPr>
          <w:fldChar w:fldCharType="separate"/>
        </w:r>
        <w:r w:rsidR="00AA047A">
          <w:rPr>
            <w:noProof/>
            <w:webHidden/>
          </w:rPr>
          <w:t>20</w:t>
        </w:r>
        <w:r w:rsidR="00B27629" w:rsidRPr="00E003AF">
          <w:rPr>
            <w:noProof/>
            <w:webHidden/>
          </w:rPr>
          <w:fldChar w:fldCharType="end"/>
        </w:r>
      </w:hyperlink>
    </w:p>
    <w:p w14:paraId="4503346B" w14:textId="0EA9A2BC" w:rsidR="00B27629" w:rsidRPr="00E003AF" w:rsidRDefault="001511C7" w:rsidP="00816276">
      <w:pPr>
        <w:pStyle w:val="TDC1"/>
        <w:rPr>
          <w:rFonts w:asciiTheme="minorHAnsi" w:hAnsiTheme="minorHAnsi" w:cstheme="minorBidi"/>
          <w:noProof/>
          <w:sz w:val="22"/>
        </w:rPr>
      </w:pPr>
      <w:hyperlink w:anchor="_Toc127463386" w:history="1">
        <w:r w:rsidR="00B27629" w:rsidRPr="00E003AF">
          <w:rPr>
            <w:rStyle w:val="Hipervnculo"/>
            <w:noProof/>
          </w:rPr>
          <w:t>2.7.2</w:t>
        </w:r>
        <w:r w:rsidR="00B27629" w:rsidRPr="00E003AF">
          <w:rPr>
            <w:rFonts w:asciiTheme="minorHAnsi" w:hAnsiTheme="minorHAnsi" w:cstheme="minorBidi"/>
            <w:noProof/>
            <w:sz w:val="22"/>
          </w:rPr>
          <w:tab/>
        </w:r>
        <w:r w:rsidR="00B27629" w:rsidRPr="00E003AF">
          <w:rPr>
            <w:rStyle w:val="Hipervnculo"/>
            <w:noProof/>
          </w:rPr>
          <w:t>Hipótesis específicas</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_Toc127463386 \h </w:instrText>
        </w:r>
        <w:r w:rsidR="00B27629" w:rsidRPr="00E003AF">
          <w:rPr>
            <w:noProof/>
            <w:webHidden/>
          </w:rPr>
        </w:r>
        <w:r w:rsidR="00B27629" w:rsidRPr="00E003AF">
          <w:rPr>
            <w:noProof/>
            <w:webHidden/>
          </w:rPr>
          <w:fldChar w:fldCharType="separate"/>
        </w:r>
        <w:r w:rsidR="00AA047A">
          <w:rPr>
            <w:noProof/>
            <w:webHidden/>
          </w:rPr>
          <w:t>20</w:t>
        </w:r>
        <w:r w:rsidR="00B27629" w:rsidRPr="00E003AF">
          <w:rPr>
            <w:noProof/>
            <w:webHidden/>
          </w:rPr>
          <w:fldChar w:fldCharType="end"/>
        </w:r>
      </w:hyperlink>
    </w:p>
    <w:p w14:paraId="26FEC810" w14:textId="2757F912" w:rsidR="00B27629" w:rsidRPr="00E003AF" w:rsidRDefault="001511C7" w:rsidP="00816276">
      <w:pPr>
        <w:pStyle w:val="TDC1"/>
        <w:rPr>
          <w:rFonts w:asciiTheme="minorHAnsi" w:hAnsiTheme="minorHAnsi" w:cstheme="minorBidi"/>
          <w:noProof/>
          <w:sz w:val="22"/>
        </w:rPr>
      </w:pPr>
      <w:hyperlink w:anchor="_Toc127463387" w:history="1">
        <w:r w:rsidR="00B27629" w:rsidRPr="00E003AF">
          <w:rPr>
            <w:rStyle w:val="Hipervnculo"/>
            <w:noProof/>
          </w:rPr>
          <w:t>2.8</w:t>
        </w:r>
        <w:r w:rsidR="00B27629" w:rsidRPr="00E003AF">
          <w:rPr>
            <w:rFonts w:asciiTheme="minorHAnsi" w:hAnsiTheme="minorHAnsi" w:cstheme="minorBidi"/>
            <w:noProof/>
            <w:sz w:val="22"/>
          </w:rPr>
          <w:tab/>
        </w:r>
        <w:r w:rsidR="00B27629" w:rsidRPr="00E003AF">
          <w:rPr>
            <w:rStyle w:val="Hipervnculo"/>
            <w:noProof/>
          </w:rPr>
          <w:t>Método</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_Toc127463387 \h </w:instrText>
        </w:r>
        <w:r w:rsidR="00B27629" w:rsidRPr="00E003AF">
          <w:rPr>
            <w:noProof/>
            <w:webHidden/>
          </w:rPr>
        </w:r>
        <w:r w:rsidR="00B27629" w:rsidRPr="00E003AF">
          <w:rPr>
            <w:noProof/>
            <w:webHidden/>
          </w:rPr>
          <w:fldChar w:fldCharType="separate"/>
        </w:r>
        <w:r w:rsidR="00AA047A">
          <w:rPr>
            <w:noProof/>
            <w:webHidden/>
          </w:rPr>
          <w:t>20</w:t>
        </w:r>
        <w:r w:rsidR="00B27629" w:rsidRPr="00E003AF">
          <w:rPr>
            <w:noProof/>
            <w:webHidden/>
          </w:rPr>
          <w:fldChar w:fldCharType="end"/>
        </w:r>
      </w:hyperlink>
    </w:p>
    <w:p w14:paraId="174DC377" w14:textId="58C1E254" w:rsidR="00B27629" w:rsidRPr="00E003AF" w:rsidRDefault="001511C7" w:rsidP="00816276">
      <w:pPr>
        <w:pStyle w:val="TDC1"/>
        <w:rPr>
          <w:rFonts w:asciiTheme="minorHAnsi" w:hAnsiTheme="minorHAnsi" w:cstheme="minorBidi"/>
          <w:noProof/>
          <w:sz w:val="22"/>
        </w:rPr>
      </w:pPr>
      <w:hyperlink w:anchor="_Toc127463388" w:history="1">
        <w:r w:rsidR="00B27629" w:rsidRPr="00E003AF">
          <w:rPr>
            <w:rStyle w:val="Hipervnculo"/>
            <w:noProof/>
          </w:rPr>
          <w:t>2.8.1</w:t>
        </w:r>
        <w:r w:rsidR="00B27629" w:rsidRPr="00E003AF">
          <w:rPr>
            <w:rFonts w:asciiTheme="minorHAnsi" w:hAnsiTheme="minorHAnsi" w:cstheme="minorBidi"/>
            <w:noProof/>
            <w:sz w:val="22"/>
          </w:rPr>
          <w:tab/>
        </w:r>
        <w:r w:rsidR="00B27629" w:rsidRPr="00E003AF">
          <w:rPr>
            <w:rStyle w:val="Hipervnculo"/>
            <w:noProof/>
          </w:rPr>
          <w:t>Tipo de Investigación</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_Toc127463388 \h </w:instrText>
        </w:r>
        <w:r w:rsidR="00B27629" w:rsidRPr="00E003AF">
          <w:rPr>
            <w:noProof/>
            <w:webHidden/>
          </w:rPr>
        </w:r>
        <w:r w:rsidR="00B27629" w:rsidRPr="00E003AF">
          <w:rPr>
            <w:noProof/>
            <w:webHidden/>
          </w:rPr>
          <w:fldChar w:fldCharType="separate"/>
        </w:r>
        <w:r w:rsidR="00AA047A">
          <w:rPr>
            <w:noProof/>
            <w:webHidden/>
          </w:rPr>
          <w:t>20</w:t>
        </w:r>
        <w:r w:rsidR="00B27629" w:rsidRPr="00E003AF">
          <w:rPr>
            <w:noProof/>
            <w:webHidden/>
          </w:rPr>
          <w:fldChar w:fldCharType="end"/>
        </w:r>
      </w:hyperlink>
    </w:p>
    <w:p w14:paraId="1D5061CF" w14:textId="2D5A07BB" w:rsidR="00B27629" w:rsidRPr="00E003AF" w:rsidRDefault="001511C7" w:rsidP="00816276">
      <w:pPr>
        <w:pStyle w:val="TDC1"/>
        <w:rPr>
          <w:rFonts w:asciiTheme="minorHAnsi" w:hAnsiTheme="minorHAnsi" w:cstheme="minorBidi"/>
          <w:noProof/>
          <w:sz w:val="22"/>
        </w:rPr>
      </w:pPr>
      <w:hyperlink w:anchor="_Toc127463389" w:history="1">
        <w:r w:rsidR="00B27629" w:rsidRPr="00E003AF">
          <w:rPr>
            <w:rStyle w:val="Hipervnculo"/>
            <w:noProof/>
          </w:rPr>
          <w:t>2.8.2</w:t>
        </w:r>
        <w:r w:rsidR="00B27629" w:rsidRPr="00E003AF">
          <w:rPr>
            <w:rFonts w:asciiTheme="minorHAnsi" w:hAnsiTheme="minorHAnsi" w:cstheme="minorBidi"/>
            <w:noProof/>
            <w:sz w:val="22"/>
          </w:rPr>
          <w:tab/>
        </w:r>
        <w:r w:rsidR="00B27629" w:rsidRPr="00E003AF">
          <w:rPr>
            <w:rStyle w:val="Hipervnculo"/>
            <w:noProof/>
          </w:rPr>
          <w:t>Ámbito temporal y espacial</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_Toc127463389 \h </w:instrText>
        </w:r>
        <w:r w:rsidR="00B27629" w:rsidRPr="00E003AF">
          <w:rPr>
            <w:noProof/>
            <w:webHidden/>
          </w:rPr>
        </w:r>
        <w:r w:rsidR="00B27629" w:rsidRPr="00E003AF">
          <w:rPr>
            <w:noProof/>
            <w:webHidden/>
          </w:rPr>
          <w:fldChar w:fldCharType="separate"/>
        </w:r>
        <w:r w:rsidR="00AA047A">
          <w:rPr>
            <w:noProof/>
            <w:webHidden/>
          </w:rPr>
          <w:t>21</w:t>
        </w:r>
        <w:r w:rsidR="00B27629" w:rsidRPr="00E003AF">
          <w:rPr>
            <w:noProof/>
            <w:webHidden/>
          </w:rPr>
          <w:fldChar w:fldCharType="end"/>
        </w:r>
      </w:hyperlink>
    </w:p>
    <w:p w14:paraId="2FC4F0CE" w14:textId="53405EE6" w:rsidR="00B27629" w:rsidRPr="00E003AF" w:rsidRDefault="001511C7" w:rsidP="00816276">
      <w:pPr>
        <w:pStyle w:val="TDC1"/>
        <w:rPr>
          <w:rFonts w:asciiTheme="minorHAnsi" w:hAnsiTheme="minorHAnsi" w:cstheme="minorBidi"/>
          <w:noProof/>
          <w:sz w:val="22"/>
        </w:rPr>
      </w:pPr>
      <w:hyperlink w:anchor="_Toc127463390" w:history="1">
        <w:r w:rsidR="00B27629" w:rsidRPr="00E003AF">
          <w:rPr>
            <w:rStyle w:val="Hipervnculo"/>
            <w:noProof/>
          </w:rPr>
          <w:t>2.8.3</w:t>
        </w:r>
        <w:r w:rsidR="00B27629" w:rsidRPr="00E003AF">
          <w:rPr>
            <w:rFonts w:asciiTheme="minorHAnsi" w:hAnsiTheme="minorHAnsi" w:cstheme="minorBidi"/>
            <w:noProof/>
            <w:sz w:val="22"/>
          </w:rPr>
          <w:tab/>
        </w:r>
        <w:r w:rsidR="00B27629" w:rsidRPr="00E003AF">
          <w:rPr>
            <w:rStyle w:val="Hipervnculo"/>
            <w:noProof/>
          </w:rPr>
          <w:t>Variables</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_Toc127463390 \h </w:instrText>
        </w:r>
        <w:r w:rsidR="00B27629" w:rsidRPr="00E003AF">
          <w:rPr>
            <w:noProof/>
            <w:webHidden/>
          </w:rPr>
        </w:r>
        <w:r w:rsidR="00B27629" w:rsidRPr="00E003AF">
          <w:rPr>
            <w:noProof/>
            <w:webHidden/>
          </w:rPr>
          <w:fldChar w:fldCharType="separate"/>
        </w:r>
        <w:r w:rsidR="00AA047A">
          <w:rPr>
            <w:noProof/>
            <w:webHidden/>
          </w:rPr>
          <w:t>21</w:t>
        </w:r>
        <w:r w:rsidR="00B27629" w:rsidRPr="00E003AF">
          <w:rPr>
            <w:noProof/>
            <w:webHidden/>
          </w:rPr>
          <w:fldChar w:fldCharType="end"/>
        </w:r>
      </w:hyperlink>
    </w:p>
    <w:p w14:paraId="3156E7ED" w14:textId="062B3067" w:rsidR="00B27629" w:rsidRPr="00E003AF" w:rsidRDefault="001511C7" w:rsidP="00816276">
      <w:pPr>
        <w:pStyle w:val="TDC1"/>
        <w:rPr>
          <w:rFonts w:asciiTheme="minorHAnsi" w:hAnsiTheme="minorHAnsi" w:cstheme="minorBidi"/>
          <w:noProof/>
          <w:sz w:val="22"/>
        </w:rPr>
      </w:pPr>
      <w:hyperlink w:anchor="_Toc127463391" w:history="1">
        <w:r w:rsidR="00B27629" w:rsidRPr="00E003AF">
          <w:rPr>
            <w:rStyle w:val="Hipervnculo"/>
            <w:noProof/>
          </w:rPr>
          <w:t>2.8.3.1</w:t>
        </w:r>
        <w:r w:rsidR="00B27629" w:rsidRPr="00E003AF">
          <w:rPr>
            <w:rFonts w:asciiTheme="minorHAnsi" w:hAnsiTheme="minorHAnsi" w:cstheme="minorBidi"/>
            <w:noProof/>
            <w:sz w:val="22"/>
          </w:rPr>
          <w:tab/>
        </w:r>
        <w:r w:rsidR="00B27629" w:rsidRPr="00E003AF">
          <w:rPr>
            <w:rStyle w:val="Hipervnculo"/>
            <w:noProof/>
          </w:rPr>
          <w:t>Variable Independiente</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_Toc127463391 \h </w:instrText>
        </w:r>
        <w:r w:rsidR="00B27629" w:rsidRPr="00E003AF">
          <w:rPr>
            <w:noProof/>
            <w:webHidden/>
          </w:rPr>
        </w:r>
        <w:r w:rsidR="00B27629" w:rsidRPr="00E003AF">
          <w:rPr>
            <w:noProof/>
            <w:webHidden/>
          </w:rPr>
          <w:fldChar w:fldCharType="separate"/>
        </w:r>
        <w:r w:rsidR="00AA047A">
          <w:rPr>
            <w:noProof/>
            <w:webHidden/>
          </w:rPr>
          <w:t>21</w:t>
        </w:r>
        <w:r w:rsidR="00B27629" w:rsidRPr="00E003AF">
          <w:rPr>
            <w:noProof/>
            <w:webHidden/>
          </w:rPr>
          <w:fldChar w:fldCharType="end"/>
        </w:r>
      </w:hyperlink>
    </w:p>
    <w:p w14:paraId="6E0C47CF" w14:textId="2AEBF6F4" w:rsidR="00B27629" w:rsidRPr="00E003AF" w:rsidRDefault="001511C7" w:rsidP="00816276">
      <w:pPr>
        <w:pStyle w:val="TDC1"/>
        <w:rPr>
          <w:rFonts w:asciiTheme="minorHAnsi" w:hAnsiTheme="minorHAnsi" w:cstheme="minorBidi"/>
          <w:noProof/>
          <w:sz w:val="22"/>
        </w:rPr>
      </w:pPr>
      <w:hyperlink w:anchor="_Toc127463392" w:history="1">
        <w:r w:rsidR="00B27629" w:rsidRPr="00E003AF">
          <w:rPr>
            <w:rStyle w:val="Hipervnculo"/>
            <w:noProof/>
          </w:rPr>
          <w:t>2.8.3.2</w:t>
        </w:r>
        <w:r w:rsidR="00B27629" w:rsidRPr="00E003AF">
          <w:rPr>
            <w:rFonts w:asciiTheme="minorHAnsi" w:hAnsiTheme="minorHAnsi" w:cstheme="minorBidi"/>
            <w:noProof/>
            <w:sz w:val="22"/>
          </w:rPr>
          <w:tab/>
        </w:r>
        <w:r w:rsidR="00B27629" w:rsidRPr="00E003AF">
          <w:rPr>
            <w:rStyle w:val="Hipervnculo"/>
            <w:noProof/>
          </w:rPr>
          <w:t>Variable Dependiente</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_Toc127463392 \h </w:instrText>
        </w:r>
        <w:r w:rsidR="00B27629" w:rsidRPr="00E003AF">
          <w:rPr>
            <w:noProof/>
            <w:webHidden/>
          </w:rPr>
        </w:r>
        <w:r w:rsidR="00B27629" w:rsidRPr="00E003AF">
          <w:rPr>
            <w:noProof/>
            <w:webHidden/>
          </w:rPr>
          <w:fldChar w:fldCharType="separate"/>
        </w:r>
        <w:r w:rsidR="00AA047A">
          <w:rPr>
            <w:noProof/>
            <w:webHidden/>
          </w:rPr>
          <w:t>21</w:t>
        </w:r>
        <w:r w:rsidR="00B27629" w:rsidRPr="00E003AF">
          <w:rPr>
            <w:noProof/>
            <w:webHidden/>
          </w:rPr>
          <w:fldChar w:fldCharType="end"/>
        </w:r>
      </w:hyperlink>
    </w:p>
    <w:p w14:paraId="682BD2CC" w14:textId="400D9242" w:rsidR="00B27629" w:rsidRPr="00E003AF" w:rsidRDefault="001511C7" w:rsidP="00816276">
      <w:pPr>
        <w:pStyle w:val="TDC1"/>
        <w:rPr>
          <w:rFonts w:asciiTheme="minorHAnsi" w:hAnsiTheme="minorHAnsi" w:cstheme="minorBidi"/>
          <w:noProof/>
          <w:sz w:val="22"/>
        </w:rPr>
      </w:pPr>
      <w:hyperlink w:anchor="_Toc127463393" w:history="1">
        <w:r w:rsidR="00B27629" w:rsidRPr="00E003AF">
          <w:rPr>
            <w:rStyle w:val="Hipervnculo"/>
            <w:noProof/>
          </w:rPr>
          <w:t>2.8.4</w:t>
        </w:r>
        <w:r w:rsidR="00B27629" w:rsidRPr="00E003AF">
          <w:rPr>
            <w:rFonts w:asciiTheme="minorHAnsi" w:hAnsiTheme="minorHAnsi" w:cstheme="minorBidi"/>
            <w:noProof/>
            <w:sz w:val="22"/>
          </w:rPr>
          <w:tab/>
        </w:r>
        <w:r w:rsidR="00B27629" w:rsidRPr="00E003AF">
          <w:rPr>
            <w:rStyle w:val="Hipervnculo"/>
            <w:noProof/>
          </w:rPr>
          <w:t>Población y muestra</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_Toc127463393 \h </w:instrText>
        </w:r>
        <w:r w:rsidR="00B27629" w:rsidRPr="00E003AF">
          <w:rPr>
            <w:noProof/>
            <w:webHidden/>
          </w:rPr>
        </w:r>
        <w:r w:rsidR="00B27629" w:rsidRPr="00E003AF">
          <w:rPr>
            <w:noProof/>
            <w:webHidden/>
          </w:rPr>
          <w:fldChar w:fldCharType="separate"/>
        </w:r>
        <w:r w:rsidR="00AA047A">
          <w:rPr>
            <w:noProof/>
            <w:webHidden/>
          </w:rPr>
          <w:t>22</w:t>
        </w:r>
        <w:r w:rsidR="00B27629" w:rsidRPr="00E003AF">
          <w:rPr>
            <w:noProof/>
            <w:webHidden/>
          </w:rPr>
          <w:fldChar w:fldCharType="end"/>
        </w:r>
      </w:hyperlink>
    </w:p>
    <w:p w14:paraId="7442CD06" w14:textId="0EBDBC4F" w:rsidR="00B27629" w:rsidRPr="00E003AF" w:rsidRDefault="001511C7" w:rsidP="00816276">
      <w:pPr>
        <w:pStyle w:val="TDC1"/>
        <w:rPr>
          <w:rFonts w:asciiTheme="minorHAnsi" w:hAnsiTheme="minorHAnsi" w:cstheme="minorBidi"/>
          <w:noProof/>
          <w:sz w:val="22"/>
        </w:rPr>
      </w:pPr>
      <w:hyperlink w:anchor="_Toc127463394" w:history="1">
        <w:r w:rsidR="00B27629" w:rsidRPr="00E003AF">
          <w:rPr>
            <w:rStyle w:val="Hipervnculo"/>
            <w:noProof/>
          </w:rPr>
          <w:t>2.8.4.1</w:t>
        </w:r>
        <w:r w:rsidR="00B27629" w:rsidRPr="00E003AF">
          <w:rPr>
            <w:rFonts w:asciiTheme="minorHAnsi" w:hAnsiTheme="minorHAnsi" w:cstheme="minorBidi"/>
            <w:noProof/>
            <w:sz w:val="22"/>
          </w:rPr>
          <w:tab/>
        </w:r>
        <w:r w:rsidR="00B27629" w:rsidRPr="00E003AF">
          <w:rPr>
            <w:rStyle w:val="Hipervnculo"/>
            <w:noProof/>
          </w:rPr>
          <w:t>Población</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_Toc127463394 \h </w:instrText>
        </w:r>
        <w:r w:rsidR="00B27629" w:rsidRPr="00E003AF">
          <w:rPr>
            <w:noProof/>
            <w:webHidden/>
          </w:rPr>
        </w:r>
        <w:r w:rsidR="00B27629" w:rsidRPr="00E003AF">
          <w:rPr>
            <w:noProof/>
            <w:webHidden/>
          </w:rPr>
          <w:fldChar w:fldCharType="separate"/>
        </w:r>
        <w:r w:rsidR="00AA047A">
          <w:rPr>
            <w:noProof/>
            <w:webHidden/>
          </w:rPr>
          <w:t>22</w:t>
        </w:r>
        <w:r w:rsidR="00B27629" w:rsidRPr="00E003AF">
          <w:rPr>
            <w:noProof/>
            <w:webHidden/>
          </w:rPr>
          <w:fldChar w:fldCharType="end"/>
        </w:r>
      </w:hyperlink>
    </w:p>
    <w:p w14:paraId="41C0551E" w14:textId="04663531" w:rsidR="00B27629" w:rsidRPr="00E003AF" w:rsidRDefault="001511C7" w:rsidP="00816276">
      <w:pPr>
        <w:pStyle w:val="TDC1"/>
        <w:rPr>
          <w:rFonts w:asciiTheme="minorHAnsi" w:hAnsiTheme="minorHAnsi" w:cstheme="minorBidi"/>
          <w:noProof/>
          <w:sz w:val="22"/>
        </w:rPr>
      </w:pPr>
      <w:hyperlink w:anchor="_Toc127463395" w:history="1">
        <w:r w:rsidR="00B27629" w:rsidRPr="00E003AF">
          <w:rPr>
            <w:rStyle w:val="Hipervnculo"/>
            <w:noProof/>
          </w:rPr>
          <w:t>2.8.4.2</w:t>
        </w:r>
        <w:r w:rsidR="00B27629" w:rsidRPr="00E003AF">
          <w:rPr>
            <w:rFonts w:asciiTheme="minorHAnsi" w:hAnsiTheme="minorHAnsi" w:cstheme="minorBidi"/>
            <w:noProof/>
            <w:sz w:val="22"/>
          </w:rPr>
          <w:tab/>
        </w:r>
        <w:r w:rsidR="00B27629" w:rsidRPr="00E003AF">
          <w:rPr>
            <w:rStyle w:val="Hipervnculo"/>
            <w:noProof/>
          </w:rPr>
          <w:t>Muestra</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_Toc127463395 \h </w:instrText>
        </w:r>
        <w:r w:rsidR="00B27629" w:rsidRPr="00E003AF">
          <w:rPr>
            <w:noProof/>
            <w:webHidden/>
          </w:rPr>
        </w:r>
        <w:r w:rsidR="00B27629" w:rsidRPr="00E003AF">
          <w:rPr>
            <w:noProof/>
            <w:webHidden/>
          </w:rPr>
          <w:fldChar w:fldCharType="separate"/>
        </w:r>
        <w:r w:rsidR="00AA047A">
          <w:rPr>
            <w:noProof/>
            <w:webHidden/>
          </w:rPr>
          <w:t>22</w:t>
        </w:r>
        <w:r w:rsidR="00B27629" w:rsidRPr="00E003AF">
          <w:rPr>
            <w:noProof/>
            <w:webHidden/>
          </w:rPr>
          <w:fldChar w:fldCharType="end"/>
        </w:r>
      </w:hyperlink>
    </w:p>
    <w:p w14:paraId="0A8E3625" w14:textId="6178B969" w:rsidR="00B27629" w:rsidRPr="00E003AF" w:rsidRDefault="001511C7" w:rsidP="00816276">
      <w:pPr>
        <w:pStyle w:val="TDC1"/>
        <w:rPr>
          <w:rFonts w:asciiTheme="minorHAnsi" w:hAnsiTheme="minorHAnsi" w:cstheme="minorBidi"/>
          <w:noProof/>
          <w:sz w:val="22"/>
        </w:rPr>
      </w:pPr>
      <w:hyperlink w:anchor="_Toc127463396" w:history="1">
        <w:r w:rsidR="00B27629" w:rsidRPr="00E003AF">
          <w:rPr>
            <w:rStyle w:val="Hipervnculo"/>
            <w:noProof/>
          </w:rPr>
          <w:t>2.8.5</w:t>
        </w:r>
        <w:r w:rsidR="00B27629" w:rsidRPr="00E003AF">
          <w:rPr>
            <w:rFonts w:asciiTheme="minorHAnsi" w:hAnsiTheme="minorHAnsi" w:cstheme="minorBidi"/>
            <w:noProof/>
            <w:sz w:val="22"/>
          </w:rPr>
          <w:tab/>
        </w:r>
        <w:r w:rsidR="00B27629" w:rsidRPr="00E003AF">
          <w:rPr>
            <w:rStyle w:val="Hipervnculo"/>
            <w:noProof/>
          </w:rPr>
          <w:t>Instrumentos</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_Toc127463396 \h </w:instrText>
        </w:r>
        <w:r w:rsidR="00B27629" w:rsidRPr="00E003AF">
          <w:rPr>
            <w:noProof/>
            <w:webHidden/>
          </w:rPr>
        </w:r>
        <w:r w:rsidR="00B27629" w:rsidRPr="00E003AF">
          <w:rPr>
            <w:noProof/>
            <w:webHidden/>
          </w:rPr>
          <w:fldChar w:fldCharType="separate"/>
        </w:r>
        <w:r w:rsidR="00AA047A">
          <w:rPr>
            <w:noProof/>
            <w:webHidden/>
          </w:rPr>
          <w:t>22</w:t>
        </w:r>
        <w:r w:rsidR="00B27629" w:rsidRPr="00E003AF">
          <w:rPr>
            <w:noProof/>
            <w:webHidden/>
          </w:rPr>
          <w:fldChar w:fldCharType="end"/>
        </w:r>
      </w:hyperlink>
    </w:p>
    <w:p w14:paraId="0CBFDF8B" w14:textId="621C76B3" w:rsidR="00B27629" w:rsidRPr="00E003AF" w:rsidRDefault="001511C7" w:rsidP="00816276">
      <w:pPr>
        <w:pStyle w:val="TDC1"/>
        <w:rPr>
          <w:rFonts w:asciiTheme="minorHAnsi" w:hAnsiTheme="minorHAnsi" w:cstheme="minorBidi"/>
          <w:noProof/>
          <w:sz w:val="22"/>
        </w:rPr>
      </w:pPr>
      <w:hyperlink w:anchor="_Toc127463397" w:history="1">
        <w:r w:rsidR="00B27629" w:rsidRPr="00E003AF">
          <w:rPr>
            <w:rStyle w:val="Hipervnculo"/>
            <w:noProof/>
          </w:rPr>
          <w:t>2.8.6</w:t>
        </w:r>
        <w:r w:rsidR="00B27629" w:rsidRPr="00E003AF">
          <w:rPr>
            <w:rFonts w:asciiTheme="minorHAnsi" w:hAnsiTheme="minorHAnsi" w:cstheme="minorBidi"/>
            <w:noProof/>
            <w:sz w:val="22"/>
          </w:rPr>
          <w:tab/>
        </w:r>
        <w:r w:rsidR="00B27629" w:rsidRPr="00E003AF">
          <w:rPr>
            <w:rStyle w:val="Hipervnculo"/>
            <w:noProof/>
          </w:rPr>
          <w:t>Procedimientos</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_Toc127463397 \h </w:instrText>
        </w:r>
        <w:r w:rsidR="00B27629" w:rsidRPr="00E003AF">
          <w:rPr>
            <w:noProof/>
            <w:webHidden/>
          </w:rPr>
        </w:r>
        <w:r w:rsidR="00B27629" w:rsidRPr="00E003AF">
          <w:rPr>
            <w:noProof/>
            <w:webHidden/>
          </w:rPr>
          <w:fldChar w:fldCharType="separate"/>
        </w:r>
        <w:r w:rsidR="00AA047A">
          <w:rPr>
            <w:noProof/>
            <w:webHidden/>
          </w:rPr>
          <w:t>23</w:t>
        </w:r>
        <w:r w:rsidR="00B27629" w:rsidRPr="00E003AF">
          <w:rPr>
            <w:noProof/>
            <w:webHidden/>
          </w:rPr>
          <w:fldChar w:fldCharType="end"/>
        </w:r>
      </w:hyperlink>
    </w:p>
    <w:p w14:paraId="37EF9084" w14:textId="74D21312" w:rsidR="00B27629" w:rsidRPr="00E003AF" w:rsidRDefault="001511C7" w:rsidP="00816276">
      <w:pPr>
        <w:pStyle w:val="TDC1"/>
        <w:rPr>
          <w:rFonts w:asciiTheme="minorHAnsi" w:hAnsiTheme="minorHAnsi" w:cstheme="minorBidi"/>
          <w:noProof/>
          <w:sz w:val="22"/>
        </w:rPr>
      </w:pPr>
      <w:hyperlink w:anchor="_Toc127463398" w:history="1">
        <w:r w:rsidR="00B27629" w:rsidRPr="00E003AF">
          <w:rPr>
            <w:rStyle w:val="Hipervnculo"/>
            <w:noProof/>
          </w:rPr>
          <w:t>2.8.7</w:t>
        </w:r>
        <w:r w:rsidR="00B27629" w:rsidRPr="00E003AF">
          <w:rPr>
            <w:rFonts w:asciiTheme="minorHAnsi" w:hAnsiTheme="minorHAnsi" w:cstheme="minorBidi"/>
            <w:noProof/>
            <w:sz w:val="22"/>
          </w:rPr>
          <w:tab/>
        </w:r>
        <w:r w:rsidR="00B27629" w:rsidRPr="00E003AF">
          <w:rPr>
            <w:rStyle w:val="Hipervnculo"/>
            <w:noProof/>
          </w:rPr>
          <w:t>Análisis de datos</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_Toc127463398 \h </w:instrText>
        </w:r>
        <w:r w:rsidR="00B27629" w:rsidRPr="00E003AF">
          <w:rPr>
            <w:noProof/>
            <w:webHidden/>
          </w:rPr>
        </w:r>
        <w:r w:rsidR="00B27629" w:rsidRPr="00E003AF">
          <w:rPr>
            <w:noProof/>
            <w:webHidden/>
          </w:rPr>
          <w:fldChar w:fldCharType="separate"/>
        </w:r>
        <w:r w:rsidR="00AA047A">
          <w:rPr>
            <w:noProof/>
            <w:webHidden/>
          </w:rPr>
          <w:t>24</w:t>
        </w:r>
        <w:r w:rsidR="00B27629" w:rsidRPr="00E003AF">
          <w:rPr>
            <w:noProof/>
            <w:webHidden/>
          </w:rPr>
          <w:fldChar w:fldCharType="end"/>
        </w:r>
      </w:hyperlink>
    </w:p>
    <w:p w14:paraId="7C87FA8E" w14:textId="42915C26" w:rsidR="00B27629" w:rsidRPr="00E003AF" w:rsidRDefault="001511C7" w:rsidP="00816276">
      <w:pPr>
        <w:pStyle w:val="TDC1"/>
        <w:rPr>
          <w:rFonts w:asciiTheme="minorHAnsi" w:hAnsiTheme="minorHAnsi" w:cstheme="minorBidi"/>
          <w:noProof/>
          <w:sz w:val="22"/>
        </w:rPr>
      </w:pPr>
      <w:hyperlink w:anchor="_Toc127463399" w:history="1">
        <w:r w:rsidR="00B27629" w:rsidRPr="00E003AF">
          <w:rPr>
            <w:rStyle w:val="Hipervnculo"/>
            <w:noProof/>
          </w:rPr>
          <w:t>2.9</w:t>
        </w:r>
        <w:r w:rsidR="00B27629" w:rsidRPr="00E003AF">
          <w:rPr>
            <w:rFonts w:asciiTheme="minorHAnsi" w:hAnsiTheme="minorHAnsi" w:cstheme="minorBidi"/>
            <w:noProof/>
            <w:sz w:val="22"/>
          </w:rPr>
          <w:tab/>
        </w:r>
        <w:r w:rsidR="00B27629" w:rsidRPr="00E003AF">
          <w:rPr>
            <w:rStyle w:val="Hipervnculo"/>
            <w:noProof/>
          </w:rPr>
          <w:t>Resultados</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_Toc127463399 \h </w:instrText>
        </w:r>
        <w:r w:rsidR="00B27629" w:rsidRPr="00E003AF">
          <w:rPr>
            <w:noProof/>
            <w:webHidden/>
          </w:rPr>
        </w:r>
        <w:r w:rsidR="00B27629" w:rsidRPr="00E003AF">
          <w:rPr>
            <w:noProof/>
            <w:webHidden/>
          </w:rPr>
          <w:fldChar w:fldCharType="separate"/>
        </w:r>
        <w:r w:rsidR="00AA047A">
          <w:rPr>
            <w:noProof/>
            <w:webHidden/>
          </w:rPr>
          <w:t>24</w:t>
        </w:r>
        <w:r w:rsidR="00B27629" w:rsidRPr="00E003AF">
          <w:rPr>
            <w:noProof/>
            <w:webHidden/>
          </w:rPr>
          <w:fldChar w:fldCharType="end"/>
        </w:r>
      </w:hyperlink>
    </w:p>
    <w:p w14:paraId="07A41B4A" w14:textId="6B7FDBE0" w:rsidR="00B27629" w:rsidRPr="00E003AF" w:rsidRDefault="001511C7" w:rsidP="00816276">
      <w:pPr>
        <w:pStyle w:val="TDC1"/>
        <w:rPr>
          <w:rFonts w:asciiTheme="minorHAnsi" w:hAnsiTheme="minorHAnsi" w:cstheme="minorBidi"/>
          <w:noProof/>
          <w:sz w:val="22"/>
        </w:rPr>
      </w:pPr>
      <w:hyperlink w:anchor="_Toc127463400" w:history="1">
        <w:r w:rsidR="00B27629" w:rsidRPr="00E003AF">
          <w:rPr>
            <w:rStyle w:val="Hipervnculo"/>
            <w:noProof/>
          </w:rPr>
          <w:t>2.9.1</w:t>
        </w:r>
        <w:r w:rsidR="00B27629" w:rsidRPr="00E003AF">
          <w:rPr>
            <w:rFonts w:asciiTheme="minorHAnsi" w:hAnsiTheme="minorHAnsi" w:cstheme="minorBidi"/>
            <w:noProof/>
            <w:sz w:val="22"/>
          </w:rPr>
          <w:tab/>
        </w:r>
        <w:r w:rsidR="00B27629" w:rsidRPr="00E003AF">
          <w:rPr>
            <w:rStyle w:val="Hipervnculo"/>
            <w:noProof/>
          </w:rPr>
          <w:t>Causa del Evento</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_Toc127463400 \h </w:instrText>
        </w:r>
        <w:r w:rsidR="00B27629" w:rsidRPr="00E003AF">
          <w:rPr>
            <w:noProof/>
            <w:webHidden/>
          </w:rPr>
        </w:r>
        <w:r w:rsidR="00B27629" w:rsidRPr="00E003AF">
          <w:rPr>
            <w:noProof/>
            <w:webHidden/>
          </w:rPr>
          <w:fldChar w:fldCharType="separate"/>
        </w:r>
        <w:r w:rsidR="00AA047A">
          <w:rPr>
            <w:noProof/>
            <w:webHidden/>
          </w:rPr>
          <w:t>24</w:t>
        </w:r>
        <w:r w:rsidR="00B27629" w:rsidRPr="00E003AF">
          <w:rPr>
            <w:noProof/>
            <w:webHidden/>
          </w:rPr>
          <w:fldChar w:fldCharType="end"/>
        </w:r>
      </w:hyperlink>
    </w:p>
    <w:p w14:paraId="3DB7A98B" w14:textId="160FFAA8" w:rsidR="00B27629" w:rsidRPr="00E003AF" w:rsidRDefault="001511C7" w:rsidP="00816276">
      <w:pPr>
        <w:pStyle w:val="TDC1"/>
        <w:rPr>
          <w:rFonts w:asciiTheme="minorHAnsi" w:hAnsiTheme="minorHAnsi" w:cstheme="minorBidi"/>
          <w:noProof/>
          <w:sz w:val="22"/>
        </w:rPr>
      </w:pPr>
      <w:hyperlink w:anchor="_Toc127463401" w:history="1">
        <w:r w:rsidR="00B27629" w:rsidRPr="00E003AF">
          <w:rPr>
            <w:rStyle w:val="Hipervnculo"/>
            <w:noProof/>
          </w:rPr>
          <w:t>2.9.2</w:t>
        </w:r>
        <w:r w:rsidR="00B27629" w:rsidRPr="00E003AF">
          <w:rPr>
            <w:rFonts w:asciiTheme="minorHAnsi" w:hAnsiTheme="minorHAnsi" w:cstheme="minorBidi"/>
            <w:noProof/>
            <w:sz w:val="22"/>
          </w:rPr>
          <w:tab/>
        </w:r>
        <w:r w:rsidR="00B27629" w:rsidRPr="00E003AF">
          <w:rPr>
            <w:rStyle w:val="Hipervnculo"/>
            <w:noProof/>
          </w:rPr>
          <w:t>Marco Contractual</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_Toc127463401 \h </w:instrText>
        </w:r>
        <w:r w:rsidR="00B27629" w:rsidRPr="00E003AF">
          <w:rPr>
            <w:noProof/>
            <w:webHidden/>
          </w:rPr>
        </w:r>
        <w:r w:rsidR="00B27629" w:rsidRPr="00E003AF">
          <w:rPr>
            <w:noProof/>
            <w:webHidden/>
          </w:rPr>
          <w:fldChar w:fldCharType="separate"/>
        </w:r>
        <w:r w:rsidR="00AA047A">
          <w:rPr>
            <w:noProof/>
            <w:webHidden/>
          </w:rPr>
          <w:t>25</w:t>
        </w:r>
        <w:r w:rsidR="00B27629" w:rsidRPr="00E003AF">
          <w:rPr>
            <w:noProof/>
            <w:webHidden/>
          </w:rPr>
          <w:fldChar w:fldCharType="end"/>
        </w:r>
      </w:hyperlink>
    </w:p>
    <w:p w14:paraId="49F01429" w14:textId="3B5415FE" w:rsidR="00B27629" w:rsidRPr="00E003AF" w:rsidRDefault="001511C7" w:rsidP="00816276">
      <w:pPr>
        <w:pStyle w:val="TDC1"/>
        <w:rPr>
          <w:rFonts w:asciiTheme="minorHAnsi" w:hAnsiTheme="minorHAnsi" w:cstheme="minorBidi"/>
          <w:noProof/>
          <w:sz w:val="22"/>
        </w:rPr>
      </w:pPr>
      <w:hyperlink w:anchor="_Toc127463402" w:history="1">
        <w:r w:rsidR="00B27629" w:rsidRPr="00E003AF">
          <w:rPr>
            <w:rStyle w:val="Hipervnculo"/>
            <w:noProof/>
          </w:rPr>
          <w:t>2.9.3</w:t>
        </w:r>
        <w:r w:rsidR="00B27629" w:rsidRPr="00E003AF">
          <w:rPr>
            <w:rFonts w:asciiTheme="minorHAnsi" w:hAnsiTheme="minorHAnsi" w:cstheme="minorBidi"/>
            <w:noProof/>
            <w:sz w:val="22"/>
          </w:rPr>
          <w:tab/>
        </w:r>
        <w:r w:rsidR="00B27629" w:rsidRPr="00E003AF">
          <w:rPr>
            <w:rStyle w:val="Hipervnculo"/>
            <w:noProof/>
          </w:rPr>
          <w:t>Metodologías de Análisis de Atraso</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_Toc127463402 \h </w:instrText>
        </w:r>
        <w:r w:rsidR="00B27629" w:rsidRPr="00E003AF">
          <w:rPr>
            <w:noProof/>
            <w:webHidden/>
          </w:rPr>
        </w:r>
        <w:r w:rsidR="00B27629" w:rsidRPr="00E003AF">
          <w:rPr>
            <w:noProof/>
            <w:webHidden/>
          </w:rPr>
          <w:fldChar w:fldCharType="separate"/>
        </w:r>
        <w:r w:rsidR="00AA047A">
          <w:rPr>
            <w:noProof/>
            <w:webHidden/>
          </w:rPr>
          <w:t>28</w:t>
        </w:r>
        <w:r w:rsidR="00B27629" w:rsidRPr="00E003AF">
          <w:rPr>
            <w:noProof/>
            <w:webHidden/>
          </w:rPr>
          <w:fldChar w:fldCharType="end"/>
        </w:r>
      </w:hyperlink>
    </w:p>
    <w:p w14:paraId="1A423A7E" w14:textId="6030596D" w:rsidR="00B27629" w:rsidRPr="00E003AF" w:rsidRDefault="001511C7" w:rsidP="00816276">
      <w:pPr>
        <w:pStyle w:val="TDC1"/>
        <w:rPr>
          <w:rFonts w:asciiTheme="minorHAnsi" w:hAnsiTheme="minorHAnsi" w:cstheme="minorBidi"/>
          <w:noProof/>
          <w:sz w:val="22"/>
        </w:rPr>
      </w:pPr>
      <w:hyperlink w:anchor="_Toc127463403" w:history="1">
        <w:r w:rsidR="00B27629" w:rsidRPr="00E003AF">
          <w:rPr>
            <w:rStyle w:val="Hipervnculo"/>
            <w:noProof/>
          </w:rPr>
          <w:t>2.9.3.1</w:t>
        </w:r>
        <w:r w:rsidR="00B27629" w:rsidRPr="00E003AF">
          <w:rPr>
            <w:rFonts w:asciiTheme="minorHAnsi" w:hAnsiTheme="minorHAnsi" w:cstheme="minorBidi"/>
            <w:noProof/>
            <w:sz w:val="22"/>
          </w:rPr>
          <w:tab/>
        </w:r>
        <w:r w:rsidR="00B27629" w:rsidRPr="00E003AF">
          <w:rPr>
            <w:rStyle w:val="Hipervnculo"/>
            <w:noProof/>
          </w:rPr>
          <w:t>Metodología de Impact As Planned (IAP)</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_Toc127463403 \h </w:instrText>
        </w:r>
        <w:r w:rsidR="00B27629" w:rsidRPr="00E003AF">
          <w:rPr>
            <w:noProof/>
            <w:webHidden/>
          </w:rPr>
        </w:r>
        <w:r w:rsidR="00B27629" w:rsidRPr="00E003AF">
          <w:rPr>
            <w:noProof/>
            <w:webHidden/>
          </w:rPr>
          <w:fldChar w:fldCharType="separate"/>
        </w:r>
        <w:r w:rsidR="00AA047A">
          <w:rPr>
            <w:noProof/>
            <w:webHidden/>
          </w:rPr>
          <w:t>29</w:t>
        </w:r>
        <w:r w:rsidR="00B27629" w:rsidRPr="00E003AF">
          <w:rPr>
            <w:noProof/>
            <w:webHidden/>
          </w:rPr>
          <w:fldChar w:fldCharType="end"/>
        </w:r>
      </w:hyperlink>
    </w:p>
    <w:p w14:paraId="79CAC631" w14:textId="6D6FD3E7" w:rsidR="00B27629" w:rsidRPr="00E003AF" w:rsidRDefault="001511C7" w:rsidP="00816276">
      <w:pPr>
        <w:pStyle w:val="TDC1"/>
        <w:rPr>
          <w:rFonts w:asciiTheme="minorHAnsi" w:hAnsiTheme="minorHAnsi" w:cstheme="minorBidi"/>
          <w:noProof/>
          <w:sz w:val="22"/>
        </w:rPr>
      </w:pPr>
      <w:hyperlink w:anchor="_Toc127463404" w:history="1">
        <w:r w:rsidR="00B27629" w:rsidRPr="00E003AF">
          <w:rPr>
            <w:rStyle w:val="Hipervnculo"/>
            <w:noProof/>
            <w:lang w:val="en-US"/>
          </w:rPr>
          <w:t>2.9.3.2</w:t>
        </w:r>
        <w:r w:rsidR="00B27629" w:rsidRPr="00E003AF">
          <w:rPr>
            <w:rFonts w:asciiTheme="minorHAnsi" w:hAnsiTheme="minorHAnsi" w:cstheme="minorBidi"/>
            <w:noProof/>
            <w:sz w:val="22"/>
          </w:rPr>
          <w:tab/>
        </w:r>
        <w:r w:rsidR="00B27629" w:rsidRPr="00E003AF">
          <w:rPr>
            <w:rStyle w:val="Hipervnculo"/>
            <w:noProof/>
            <w:lang w:val="en-US"/>
          </w:rPr>
          <w:t>Metodología de As Planned vs As Built (AP/AS)</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_Toc127463404 \h </w:instrText>
        </w:r>
        <w:r w:rsidR="00B27629" w:rsidRPr="00E003AF">
          <w:rPr>
            <w:noProof/>
            <w:webHidden/>
          </w:rPr>
        </w:r>
        <w:r w:rsidR="00B27629" w:rsidRPr="00E003AF">
          <w:rPr>
            <w:noProof/>
            <w:webHidden/>
          </w:rPr>
          <w:fldChar w:fldCharType="separate"/>
        </w:r>
        <w:r w:rsidR="00AA047A">
          <w:rPr>
            <w:noProof/>
            <w:webHidden/>
          </w:rPr>
          <w:t>33</w:t>
        </w:r>
        <w:r w:rsidR="00B27629" w:rsidRPr="00E003AF">
          <w:rPr>
            <w:noProof/>
            <w:webHidden/>
          </w:rPr>
          <w:fldChar w:fldCharType="end"/>
        </w:r>
      </w:hyperlink>
    </w:p>
    <w:p w14:paraId="73223E82" w14:textId="7223ED83" w:rsidR="00B27629" w:rsidRPr="00E003AF" w:rsidRDefault="001511C7" w:rsidP="00816276">
      <w:pPr>
        <w:pStyle w:val="TDC1"/>
        <w:rPr>
          <w:rFonts w:asciiTheme="minorHAnsi" w:hAnsiTheme="minorHAnsi" w:cstheme="minorBidi"/>
          <w:noProof/>
          <w:sz w:val="22"/>
        </w:rPr>
      </w:pPr>
      <w:hyperlink w:anchor="_Toc127463405" w:history="1">
        <w:r w:rsidR="00B27629" w:rsidRPr="00E003AF">
          <w:rPr>
            <w:rStyle w:val="Hipervnculo"/>
            <w:noProof/>
          </w:rPr>
          <w:t>2.9.3.3</w:t>
        </w:r>
        <w:r w:rsidR="00B27629" w:rsidRPr="00E003AF">
          <w:rPr>
            <w:rFonts w:asciiTheme="minorHAnsi" w:hAnsiTheme="minorHAnsi" w:cstheme="minorBidi"/>
            <w:noProof/>
            <w:sz w:val="22"/>
          </w:rPr>
          <w:tab/>
        </w:r>
        <w:r w:rsidR="00B27629" w:rsidRPr="00E003AF">
          <w:rPr>
            <w:rStyle w:val="Hipervnculo"/>
            <w:noProof/>
          </w:rPr>
          <w:t>Metodología de Collapsed As Built</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_Toc127463405 \h </w:instrText>
        </w:r>
        <w:r w:rsidR="00B27629" w:rsidRPr="00E003AF">
          <w:rPr>
            <w:noProof/>
            <w:webHidden/>
          </w:rPr>
        </w:r>
        <w:r w:rsidR="00B27629" w:rsidRPr="00E003AF">
          <w:rPr>
            <w:noProof/>
            <w:webHidden/>
          </w:rPr>
          <w:fldChar w:fldCharType="separate"/>
        </w:r>
        <w:r w:rsidR="00AA047A">
          <w:rPr>
            <w:noProof/>
            <w:webHidden/>
          </w:rPr>
          <w:t>36</w:t>
        </w:r>
        <w:r w:rsidR="00B27629" w:rsidRPr="00E003AF">
          <w:rPr>
            <w:noProof/>
            <w:webHidden/>
          </w:rPr>
          <w:fldChar w:fldCharType="end"/>
        </w:r>
      </w:hyperlink>
    </w:p>
    <w:p w14:paraId="03C4F30C" w14:textId="41373C3D" w:rsidR="00B27629" w:rsidRPr="00E003AF" w:rsidRDefault="001511C7" w:rsidP="00816276">
      <w:pPr>
        <w:pStyle w:val="TDC1"/>
        <w:rPr>
          <w:rFonts w:asciiTheme="minorHAnsi" w:hAnsiTheme="minorHAnsi" w:cstheme="minorBidi"/>
          <w:noProof/>
          <w:sz w:val="22"/>
        </w:rPr>
      </w:pPr>
      <w:hyperlink w:anchor="_Toc127463406" w:history="1">
        <w:r w:rsidR="00B27629" w:rsidRPr="00E003AF">
          <w:rPr>
            <w:rStyle w:val="Hipervnculo"/>
            <w:noProof/>
          </w:rPr>
          <w:t>2.10</w:t>
        </w:r>
        <w:r w:rsidR="00B27629" w:rsidRPr="00E003AF">
          <w:rPr>
            <w:rFonts w:asciiTheme="minorHAnsi" w:hAnsiTheme="minorHAnsi" w:cstheme="minorBidi"/>
            <w:noProof/>
            <w:sz w:val="22"/>
          </w:rPr>
          <w:tab/>
        </w:r>
        <w:r w:rsidR="00B27629" w:rsidRPr="00E003AF">
          <w:rPr>
            <w:rStyle w:val="Hipervnculo"/>
            <w:noProof/>
          </w:rPr>
          <w:t>Discusión</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_Toc127463406 \h </w:instrText>
        </w:r>
        <w:r w:rsidR="00B27629" w:rsidRPr="00E003AF">
          <w:rPr>
            <w:noProof/>
            <w:webHidden/>
          </w:rPr>
        </w:r>
        <w:r w:rsidR="00B27629" w:rsidRPr="00E003AF">
          <w:rPr>
            <w:noProof/>
            <w:webHidden/>
          </w:rPr>
          <w:fldChar w:fldCharType="separate"/>
        </w:r>
        <w:r w:rsidR="00AA047A">
          <w:rPr>
            <w:noProof/>
            <w:webHidden/>
          </w:rPr>
          <w:t>40</w:t>
        </w:r>
        <w:r w:rsidR="00B27629" w:rsidRPr="00E003AF">
          <w:rPr>
            <w:noProof/>
            <w:webHidden/>
          </w:rPr>
          <w:fldChar w:fldCharType="end"/>
        </w:r>
      </w:hyperlink>
    </w:p>
    <w:p w14:paraId="35ACC38A" w14:textId="77597D4C" w:rsidR="00B27629" w:rsidRPr="00E003AF" w:rsidRDefault="001511C7" w:rsidP="00816276">
      <w:pPr>
        <w:pStyle w:val="TDC1"/>
        <w:rPr>
          <w:rFonts w:asciiTheme="minorHAnsi" w:hAnsiTheme="minorHAnsi" w:cstheme="minorBidi"/>
          <w:noProof/>
          <w:sz w:val="22"/>
        </w:rPr>
      </w:pPr>
      <w:hyperlink w:anchor="_Toc127463407" w:history="1">
        <w:r w:rsidR="00B27629" w:rsidRPr="00E003AF">
          <w:rPr>
            <w:rStyle w:val="Hipervnculo"/>
            <w:noProof/>
          </w:rPr>
          <w:t>III.</w:t>
        </w:r>
        <w:r w:rsidR="00B27629" w:rsidRPr="00E003AF">
          <w:rPr>
            <w:rFonts w:asciiTheme="minorHAnsi" w:hAnsiTheme="minorHAnsi" w:cstheme="minorBidi"/>
            <w:noProof/>
            <w:sz w:val="22"/>
          </w:rPr>
          <w:tab/>
        </w:r>
        <w:r w:rsidR="00B27629" w:rsidRPr="00E003AF">
          <w:rPr>
            <w:rStyle w:val="Hipervnculo"/>
            <w:noProof/>
          </w:rPr>
          <w:t>APORTES MÁS DESTACABLES A LA EMPRESA</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_Toc127463407 \h </w:instrText>
        </w:r>
        <w:r w:rsidR="00B27629" w:rsidRPr="00E003AF">
          <w:rPr>
            <w:noProof/>
            <w:webHidden/>
          </w:rPr>
        </w:r>
        <w:r w:rsidR="00B27629" w:rsidRPr="00E003AF">
          <w:rPr>
            <w:noProof/>
            <w:webHidden/>
          </w:rPr>
          <w:fldChar w:fldCharType="separate"/>
        </w:r>
        <w:r w:rsidR="00AA047A">
          <w:rPr>
            <w:noProof/>
            <w:webHidden/>
          </w:rPr>
          <w:t>43</w:t>
        </w:r>
        <w:r w:rsidR="00B27629" w:rsidRPr="00E003AF">
          <w:rPr>
            <w:noProof/>
            <w:webHidden/>
          </w:rPr>
          <w:fldChar w:fldCharType="end"/>
        </w:r>
      </w:hyperlink>
    </w:p>
    <w:p w14:paraId="3FD6571B" w14:textId="17DC40A1" w:rsidR="00B27629" w:rsidRPr="00E003AF" w:rsidRDefault="001511C7" w:rsidP="00816276">
      <w:pPr>
        <w:pStyle w:val="TDC1"/>
        <w:rPr>
          <w:rFonts w:asciiTheme="minorHAnsi" w:hAnsiTheme="minorHAnsi" w:cstheme="minorBidi"/>
          <w:noProof/>
          <w:sz w:val="22"/>
        </w:rPr>
      </w:pPr>
      <w:hyperlink w:anchor="_Toc127463408" w:history="1">
        <w:r w:rsidR="00B27629" w:rsidRPr="00E003AF">
          <w:rPr>
            <w:rStyle w:val="Hipervnculo"/>
            <w:noProof/>
          </w:rPr>
          <w:t>IV.</w:t>
        </w:r>
        <w:r w:rsidR="00B27629" w:rsidRPr="00E003AF">
          <w:rPr>
            <w:rFonts w:asciiTheme="minorHAnsi" w:hAnsiTheme="minorHAnsi" w:cstheme="minorBidi"/>
            <w:noProof/>
            <w:sz w:val="22"/>
          </w:rPr>
          <w:tab/>
        </w:r>
        <w:r w:rsidR="00B27629" w:rsidRPr="00E003AF">
          <w:rPr>
            <w:rStyle w:val="Hipervnculo"/>
            <w:noProof/>
          </w:rPr>
          <w:t>CONCLUSIONES</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_Toc127463408 \h </w:instrText>
        </w:r>
        <w:r w:rsidR="00B27629" w:rsidRPr="00E003AF">
          <w:rPr>
            <w:noProof/>
            <w:webHidden/>
          </w:rPr>
        </w:r>
        <w:r w:rsidR="00B27629" w:rsidRPr="00E003AF">
          <w:rPr>
            <w:noProof/>
            <w:webHidden/>
          </w:rPr>
          <w:fldChar w:fldCharType="separate"/>
        </w:r>
        <w:r w:rsidR="00AA047A">
          <w:rPr>
            <w:noProof/>
            <w:webHidden/>
          </w:rPr>
          <w:t>44</w:t>
        </w:r>
        <w:r w:rsidR="00B27629" w:rsidRPr="00E003AF">
          <w:rPr>
            <w:noProof/>
            <w:webHidden/>
          </w:rPr>
          <w:fldChar w:fldCharType="end"/>
        </w:r>
      </w:hyperlink>
    </w:p>
    <w:p w14:paraId="1CD875B6" w14:textId="0512E7EB" w:rsidR="00B27629" w:rsidRPr="00E003AF" w:rsidRDefault="001511C7" w:rsidP="00816276">
      <w:pPr>
        <w:pStyle w:val="TDC1"/>
        <w:rPr>
          <w:rFonts w:asciiTheme="minorHAnsi" w:hAnsiTheme="minorHAnsi" w:cstheme="minorBidi"/>
          <w:noProof/>
          <w:sz w:val="22"/>
        </w:rPr>
      </w:pPr>
      <w:hyperlink w:anchor="_Toc127463409" w:history="1">
        <w:r w:rsidR="00B27629" w:rsidRPr="00E003AF">
          <w:rPr>
            <w:rStyle w:val="Hipervnculo"/>
            <w:noProof/>
          </w:rPr>
          <w:t>V.</w:t>
        </w:r>
        <w:r w:rsidR="00B27629" w:rsidRPr="00E003AF">
          <w:rPr>
            <w:rFonts w:asciiTheme="minorHAnsi" w:hAnsiTheme="minorHAnsi" w:cstheme="minorBidi"/>
            <w:noProof/>
            <w:sz w:val="22"/>
          </w:rPr>
          <w:tab/>
        </w:r>
        <w:r w:rsidR="00B27629" w:rsidRPr="00E003AF">
          <w:rPr>
            <w:rStyle w:val="Hipervnculo"/>
            <w:noProof/>
          </w:rPr>
          <w:t>RECOMENDACIONES</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_Toc127463409 \h </w:instrText>
        </w:r>
        <w:r w:rsidR="00B27629" w:rsidRPr="00E003AF">
          <w:rPr>
            <w:noProof/>
            <w:webHidden/>
          </w:rPr>
        </w:r>
        <w:r w:rsidR="00B27629" w:rsidRPr="00E003AF">
          <w:rPr>
            <w:noProof/>
            <w:webHidden/>
          </w:rPr>
          <w:fldChar w:fldCharType="separate"/>
        </w:r>
        <w:r w:rsidR="00AA047A">
          <w:rPr>
            <w:noProof/>
            <w:webHidden/>
          </w:rPr>
          <w:t>46</w:t>
        </w:r>
        <w:r w:rsidR="00B27629" w:rsidRPr="00E003AF">
          <w:rPr>
            <w:noProof/>
            <w:webHidden/>
          </w:rPr>
          <w:fldChar w:fldCharType="end"/>
        </w:r>
      </w:hyperlink>
    </w:p>
    <w:p w14:paraId="372884DC" w14:textId="5F1E953F" w:rsidR="00B27629" w:rsidRDefault="001511C7" w:rsidP="00816276">
      <w:pPr>
        <w:pStyle w:val="TDC1"/>
        <w:rPr>
          <w:rFonts w:asciiTheme="minorHAnsi" w:hAnsiTheme="minorHAnsi" w:cstheme="minorBidi"/>
          <w:noProof/>
          <w:sz w:val="22"/>
        </w:rPr>
      </w:pPr>
      <w:hyperlink w:anchor="_Toc127463410" w:history="1">
        <w:r w:rsidR="00B27629" w:rsidRPr="00E003AF">
          <w:rPr>
            <w:rStyle w:val="Hipervnculo"/>
            <w:noProof/>
          </w:rPr>
          <w:t>VI.</w:t>
        </w:r>
        <w:r w:rsidR="00B27629" w:rsidRPr="00E003AF">
          <w:rPr>
            <w:rFonts w:asciiTheme="minorHAnsi" w:hAnsiTheme="minorHAnsi" w:cstheme="minorBidi"/>
            <w:noProof/>
            <w:sz w:val="22"/>
          </w:rPr>
          <w:tab/>
        </w:r>
        <w:r w:rsidR="00B27629" w:rsidRPr="00E003AF">
          <w:rPr>
            <w:rStyle w:val="Hipervnculo"/>
            <w:noProof/>
          </w:rPr>
          <w:t>REFERENCIAS</w:t>
        </w:r>
        <w:r w:rsidR="00B27629" w:rsidRPr="00E003AF">
          <w:rPr>
            <w:noProof/>
            <w:webHidden/>
          </w:rPr>
          <w:tab/>
        </w:r>
        <w:r w:rsidR="00B27629" w:rsidRPr="00E003AF">
          <w:rPr>
            <w:noProof/>
            <w:webHidden/>
          </w:rPr>
          <w:fldChar w:fldCharType="begin"/>
        </w:r>
        <w:r w:rsidR="00B27629" w:rsidRPr="00E003AF">
          <w:rPr>
            <w:noProof/>
            <w:webHidden/>
          </w:rPr>
          <w:instrText xml:space="preserve"> PAGEREF _Toc127463410 \h </w:instrText>
        </w:r>
        <w:r w:rsidR="00B27629" w:rsidRPr="00E003AF">
          <w:rPr>
            <w:noProof/>
            <w:webHidden/>
          </w:rPr>
        </w:r>
        <w:r w:rsidR="00B27629" w:rsidRPr="00E003AF">
          <w:rPr>
            <w:noProof/>
            <w:webHidden/>
          </w:rPr>
          <w:fldChar w:fldCharType="separate"/>
        </w:r>
        <w:r w:rsidR="00AA047A">
          <w:rPr>
            <w:noProof/>
            <w:webHidden/>
          </w:rPr>
          <w:t>47</w:t>
        </w:r>
        <w:r w:rsidR="00B27629" w:rsidRPr="00E003AF">
          <w:rPr>
            <w:noProof/>
            <w:webHidden/>
          </w:rPr>
          <w:fldChar w:fldCharType="end"/>
        </w:r>
      </w:hyperlink>
    </w:p>
    <w:p w14:paraId="0DDCE982" w14:textId="2C00371C" w:rsidR="00816E0F" w:rsidRPr="00F52DF7" w:rsidRDefault="00B27629" w:rsidP="00CD3BA8">
      <w:pPr>
        <w:ind w:left="1080" w:hanging="720"/>
        <w:rPr>
          <w:rFonts w:cs="Times New Roman"/>
          <w:szCs w:val="24"/>
        </w:rPr>
      </w:pPr>
      <w:r>
        <w:rPr>
          <w:rFonts w:cs="Times New Roman"/>
          <w:szCs w:val="24"/>
        </w:rPr>
        <w:fldChar w:fldCharType="end"/>
      </w:r>
    </w:p>
    <w:p w14:paraId="0947F578" w14:textId="28A0AE7F" w:rsidR="00DE3609" w:rsidRPr="00F52DF7" w:rsidRDefault="00DE3609" w:rsidP="00CD3BA8">
      <w:pPr>
        <w:ind w:left="1080" w:hanging="720"/>
        <w:rPr>
          <w:rFonts w:cs="Times New Roman"/>
          <w:szCs w:val="24"/>
        </w:rPr>
      </w:pPr>
    </w:p>
    <w:p w14:paraId="375316ED" w14:textId="09A3654E" w:rsidR="00DE3609" w:rsidRPr="00F52DF7" w:rsidRDefault="00DE3609" w:rsidP="00CD3BA8">
      <w:pPr>
        <w:ind w:left="1080" w:hanging="720"/>
        <w:rPr>
          <w:rFonts w:cs="Times New Roman"/>
          <w:szCs w:val="24"/>
        </w:rPr>
      </w:pPr>
    </w:p>
    <w:p w14:paraId="5C7227B1" w14:textId="56B352FD" w:rsidR="00DE3609" w:rsidRDefault="00DE3609" w:rsidP="00CD3BA8">
      <w:pPr>
        <w:ind w:left="1080" w:hanging="720"/>
        <w:rPr>
          <w:rFonts w:cs="Times New Roman"/>
          <w:szCs w:val="24"/>
        </w:rPr>
      </w:pPr>
    </w:p>
    <w:p w14:paraId="3883A175" w14:textId="19008A7F" w:rsidR="00406E1B" w:rsidRDefault="00406E1B" w:rsidP="00CD3BA8">
      <w:pPr>
        <w:ind w:left="1080" w:hanging="720"/>
        <w:rPr>
          <w:rFonts w:cs="Times New Roman"/>
          <w:szCs w:val="24"/>
        </w:rPr>
      </w:pPr>
    </w:p>
    <w:p w14:paraId="44CDEC4C" w14:textId="6C67FB22" w:rsidR="00406E1B" w:rsidRDefault="00406E1B" w:rsidP="00CD3BA8">
      <w:pPr>
        <w:ind w:left="1080" w:hanging="720"/>
        <w:rPr>
          <w:rFonts w:cs="Times New Roman"/>
          <w:szCs w:val="24"/>
        </w:rPr>
      </w:pPr>
    </w:p>
    <w:p w14:paraId="6C1A2A41" w14:textId="42D3F6D3" w:rsidR="001225C2" w:rsidRDefault="001225C2" w:rsidP="00CD3BA8">
      <w:pPr>
        <w:ind w:left="1080" w:hanging="720"/>
        <w:rPr>
          <w:rFonts w:cs="Times New Roman"/>
          <w:szCs w:val="24"/>
        </w:rPr>
      </w:pPr>
    </w:p>
    <w:p w14:paraId="58B0D631" w14:textId="72229667" w:rsidR="001225C2" w:rsidRDefault="001225C2" w:rsidP="00CD3BA8">
      <w:pPr>
        <w:ind w:left="1080" w:hanging="720"/>
        <w:rPr>
          <w:rFonts w:cs="Times New Roman"/>
          <w:szCs w:val="24"/>
        </w:rPr>
      </w:pPr>
    </w:p>
    <w:p w14:paraId="33F0F125" w14:textId="3D5FD881" w:rsidR="00816276" w:rsidRDefault="00816276" w:rsidP="00CD3BA8">
      <w:pPr>
        <w:ind w:left="1080" w:hanging="720"/>
        <w:rPr>
          <w:rFonts w:cs="Times New Roman"/>
          <w:szCs w:val="24"/>
        </w:rPr>
      </w:pPr>
    </w:p>
    <w:p w14:paraId="2101B252" w14:textId="5922A504" w:rsidR="00816276" w:rsidRDefault="00816276" w:rsidP="00CD3BA8">
      <w:pPr>
        <w:ind w:left="1080" w:hanging="720"/>
        <w:rPr>
          <w:rFonts w:cs="Times New Roman"/>
          <w:szCs w:val="24"/>
        </w:rPr>
      </w:pPr>
    </w:p>
    <w:p w14:paraId="21217142" w14:textId="1B02AC8C" w:rsidR="00816276" w:rsidRDefault="00816276" w:rsidP="00CD3BA8">
      <w:pPr>
        <w:ind w:left="1080" w:hanging="720"/>
        <w:rPr>
          <w:rFonts w:cs="Times New Roman"/>
          <w:szCs w:val="24"/>
        </w:rPr>
      </w:pPr>
    </w:p>
    <w:p w14:paraId="50A239D8" w14:textId="7A91FC24" w:rsidR="00816276" w:rsidRDefault="00816276" w:rsidP="00CD3BA8">
      <w:pPr>
        <w:ind w:left="1080" w:hanging="720"/>
        <w:rPr>
          <w:rFonts w:cs="Times New Roman"/>
          <w:szCs w:val="24"/>
        </w:rPr>
      </w:pPr>
    </w:p>
    <w:p w14:paraId="4D82E7C4" w14:textId="32021941" w:rsidR="00816276" w:rsidRDefault="00816276" w:rsidP="00CD3BA8">
      <w:pPr>
        <w:ind w:left="1080" w:hanging="720"/>
        <w:rPr>
          <w:rFonts w:cs="Times New Roman"/>
          <w:szCs w:val="24"/>
        </w:rPr>
      </w:pPr>
    </w:p>
    <w:p w14:paraId="158F9E4B" w14:textId="41B86841" w:rsidR="00816276" w:rsidRDefault="00816276" w:rsidP="00CD3BA8">
      <w:pPr>
        <w:ind w:left="1080" w:hanging="720"/>
        <w:rPr>
          <w:rFonts w:cs="Times New Roman"/>
          <w:szCs w:val="24"/>
        </w:rPr>
      </w:pPr>
    </w:p>
    <w:p w14:paraId="5A846A9E" w14:textId="24FB038B" w:rsidR="00816276" w:rsidRDefault="00816276" w:rsidP="00CD3BA8">
      <w:pPr>
        <w:ind w:left="1080" w:hanging="720"/>
        <w:rPr>
          <w:rFonts w:cs="Times New Roman"/>
          <w:szCs w:val="24"/>
        </w:rPr>
      </w:pPr>
    </w:p>
    <w:p w14:paraId="4CC3C4A9" w14:textId="0D5C6715" w:rsidR="00816276" w:rsidRDefault="00816276" w:rsidP="00CD3BA8">
      <w:pPr>
        <w:ind w:left="1080" w:hanging="720"/>
        <w:rPr>
          <w:rFonts w:cs="Times New Roman"/>
          <w:szCs w:val="24"/>
        </w:rPr>
      </w:pPr>
    </w:p>
    <w:p w14:paraId="2CEB4262" w14:textId="585E7474" w:rsidR="00816276" w:rsidRDefault="00816276" w:rsidP="00CD3BA8">
      <w:pPr>
        <w:ind w:left="1080" w:hanging="720"/>
        <w:rPr>
          <w:rFonts w:cs="Times New Roman"/>
          <w:szCs w:val="24"/>
        </w:rPr>
      </w:pPr>
    </w:p>
    <w:p w14:paraId="3AA67197" w14:textId="1E607377" w:rsidR="00816276" w:rsidRDefault="00816276" w:rsidP="00CD3BA8">
      <w:pPr>
        <w:ind w:left="1080" w:hanging="720"/>
        <w:rPr>
          <w:rFonts w:cs="Times New Roman"/>
          <w:szCs w:val="24"/>
        </w:rPr>
      </w:pPr>
    </w:p>
    <w:p w14:paraId="753A6C40" w14:textId="5D57D327" w:rsidR="00816276" w:rsidRDefault="00816276" w:rsidP="00CD3BA8">
      <w:pPr>
        <w:ind w:left="1080" w:hanging="720"/>
        <w:rPr>
          <w:rFonts w:cs="Times New Roman"/>
          <w:szCs w:val="24"/>
        </w:rPr>
      </w:pPr>
    </w:p>
    <w:p w14:paraId="0D4C5B68" w14:textId="455B6F43" w:rsidR="00816276" w:rsidRDefault="00816276" w:rsidP="00CD3BA8">
      <w:pPr>
        <w:ind w:left="1080" w:hanging="720"/>
        <w:rPr>
          <w:rFonts w:cs="Times New Roman"/>
          <w:szCs w:val="24"/>
        </w:rPr>
      </w:pPr>
    </w:p>
    <w:p w14:paraId="5FC825F2" w14:textId="1C648F21" w:rsidR="00816276" w:rsidRDefault="00816276" w:rsidP="00CD3BA8">
      <w:pPr>
        <w:ind w:left="1080" w:hanging="720"/>
        <w:rPr>
          <w:rFonts w:cs="Times New Roman"/>
          <w:szCs w:val="24"/>
        </w:rPr>
      </w:pPr>
    </w:p>
    <w:p w14:paraId="58D3B323" w14:textId="4C8C30DD" w:rsidR="00816276" w:rsidRDefault="00816276" w:rsidP="00CD3BA8">
      <w:pPr>
        <w:ind w:left="1080" w:hanging="720"/>
        <w:rPr>
          <w:rFonts w:cs="Times New Roman"/>
          <w:szCs w:val="24"/>
        </w:rPr>
      </w:pPr>
    </w:p>
    <w:p w14:paraId="393B5E62" w14:textId="77777777" w:rsidR="00816276" w:rsidRDefault="00816276" w:rsidP="00CD3BA8">
      <w:pPr>
        <w:ind w:left="1080" w:hanging="720"/>
        <w:rPr>
          <w:rFonts w:cs="Times New Roman"/>
          <w:szCs w:val="24"/>
        </w:rPr>
      </w:pPr>
    </w:p>
    <w:p w14:paraId="4BF0543E" w14:textId="5DDC9B40" w:rsidR="001225C2" w:rsidRDefault="001225C2" w:rsidP="00CD3BA8">
      <w:pPr>
        <w:ind w:left="1080" w:hanging="720"/>
        <w:rPr>
          <w:rFonts w:cs="Times New Roman"/>
          <w:szCs w:val="24"/>
        </w:rPr>
      </w:pPr>
    </w:p>
    <w:p w14:paraId="702365AD" w14:textId="3EB5E9A2" w:rsidR="00406E1B" w:rsidRDefault="00CC5AA0" w:rsidP="00CC5AA0">
      <w:pPr>
        <w:ind w:left="1080" w:hanging="720"/>
        <w:jc w:val="center"/>
        <w:rPr>
          <w:rFonts w:cs="Times New Roman"/>
          <w:b/>
          <w:szCs w:val="24"/>
        </w:rPr>
      </w:pPr>
      <w:r>
        <w:rPr>
          <w:rFonts w:cs="Times New Roman"/>
          <w:b/>
          <w:szCs w:val="24"/>
        </w:rPr>
        <w:lastRenderedPageBreak/>
        <w:t>ÍNDICE DE TABLAS</w:t>
      </w:r>
    </w:p>
    <w:p w14:paraId="65710CA0" w14:textId="3340E234" w:rsidR="001225C2" w:rsidRPr="00816276" w:rsidRDefault="001225C2" w:rsidP="00816276">
      <w:pPr>
        <w:pStyle w:val="Tabladeilustraciones"/>
        <w:tabs>
          <w:tab w:val="right" w:leader="dot" w:pos="9016"/>
        </w:tabs>
        <w:spacing w:line="360" w:lineRule="auto"/>
        <w:rPr>
          <w:rFonts w:asciiTheme="minorHAnsi" w:eastAsiaTheme="minorEastAsia" w:hAnsiTheme="minorHAnsi"/>
          <w:noProof/>
          <w:sz w:val="22"/>
          <w:lang w:eastAsia="es-PE"/>
        </w:rPr>
      </w:pPr>
      <w:r w:rsidRPr="00816276">
        <w:rPr>
          <w:rFonts w:cs="Times New Roman"/>
          <w:szCs w:val="24"/>
        </w:rPr>
        <w:fldChar w:fldCharType="begin"/>
      </w:r>
      <w:r w:rsidRPr="00816276">
        <w:rPr>
          <w:rFonts w:cs="Times New Roman"/>
          <w:szCs w:val="24"/>
        </w:rPr>
        <w:instrText xml:space="preserve"> TOC \h \z \c "Tabla" </w:instrText>
      </w:r>
      <w:r w:rsidRPr="00816276">
        <w:rPr>
          <w:rFonts w:cs="Times New Roman"/>
          <w:szCs w:val="24"/>
        </w:rPr>
        <w:fldChar w:fldCharType="separate"/>
      </w:r>
      <w:hyperlink w:anchor="_Toc127467161" w:history="1">
        <w:r w:rsidRPr="00816276">
          <w:rPr>
            <w:rStyle w:val="Hipervnculo"/>
            <w:b/>
            <w:noProof/>
          </w:rPr>
          <w:t>Tabla 1</w:t>
        </w:r>
        <w:r w:rsidRPr="00816276">
          <w:rPr>
            <w:rStyle w:val="Hipervnculo"/>
            <w:noProof/>
          </w:rPr>
          <w:t xml:space="preserve"> Opciones de contrato NEC</w:t>
        </w:r>
        <w:r w:rsidRPr="00816276">
          <w:rPr>
            <w:noProof/>
            <w:webHidden/>
          </w:rPr>
          <w:tab/>
        </w:r>
        <w:r w:rsidRPr="00816276">
          <w:rPr>
            <w:noProof/>
            <w:webHidden/>
          </w:rPr>
          <w:fldChar w:fldCharType="begin"/>
        </w:r>
        <w:r w:rsidRPr="00816276">
          <w:rPr>
            <w:noProof/>
            <w:webHidden/>
          </w:rPr>
          <w:instrText xml:space="preserve"> PAGEREF _Toc127467161 \h </w:instrText>
        </w:r>
        <w:r w:rsidRPr="00816276">
          <w:rPr>
            <w:noProof/>
            <w:webHidden/>
          </w:rPr>
        </w:r>
        <w:r w:rsidRPr="00816276">
          <w:rPr>
            <w:noProof/>
            <w:webHidden/>
          </w:rPr>
          <w:fldChar w:fldCharType="separate"/>
        </w:r>
        <w:r w:rsidR="00AA047A">
          <w:rPr>
            <w:noProof/>
            <w:webHidden/>
          </w:rPr>
          <w:t>11</w:t>
        </w:r>
        <w:r w:rsidRPr="00816276">
          <w:rPr>
            <w:noProof/>
            <w:webHidden/>
          </w:rPr>
          <w:fldChar w:fldCharType="end"/>
        </w:r>
      </w:hyperlink>
    </w:p>
    <w:p w14:paraId="3CFE3FB3" w14:textId="43562E6B" w:rsidR="001225C2" w:rsidRPr="00816276" w:rsidRDefault="001511C7" w:rsidP="00816276">
      <w:pPr>
        <w:pStyle w:val="Tabladeilustraciones"/>
        <w:tabs>
          <w:tab w:val="right" w:leader="dot" w:pos="9016"/>
        </w:tabs>
        <w:spacing w:line="360" w:lineRule="auto"/>
        <w:rPr>
          <w:rFonts w:asciiTheme="minorHAnsi" w:eastAsiaTheme="minorEastAsia" w:hAnsiTheme="minorHAnsi"/>
          <w:noProof/>
          <w:sz w:val="22"/>
          <w:lang w:eastAsia="es-PE"/>
        </w:rPr>
      </w:pPr>
      <w:hyperlink w:anchor="_Toc127467162" w:history="1">
        <w:r w:rsidR="001225C2" w:rsidRPr="00816276">
          <w:rPr>
            <w:rStyle w:val="Hipervnculo"/>
            <w:b/>
            <w:noProof/>
          </w:rPr>
          <w:t>Tabla 2</w:t>
        </w:r>
        <w:r w:rsidR="001225C2" w:rsidRPr="00816276">
          <w:rPr>
            <w:rStyle w:val="Hipervnculo"/>
            <w:noProof/>
          </w:rPr>
          <w:t xml:space="preserve"> Duraciones previstas para partidas adicionales</w:t>
        </w:r>
        <w:r w:rsidR="001225C2" w:rsidRPr="00816276">
          <w:rPr>
            <w:noProof/>
            <w:webHidden/>
          </w:rPr>
          <w:tab/>
        </w:r>
        <w:r w:rsidR="001225C2" w:rsidRPr="00816276">
          <w:rPr>
            <w:noProof/>
            <w:webHidden/>
          </w:rPr>
          <w:fldChar w:fldCharType="begin"/>
        </w:r>
        <w:r w:rsidR="001225C2" w:rsidRPr="00816276">
          <w:rPr>
            <w:noProof/>
            <w:webHidden/>
          </w:rPr>
          <w:instrText xml:space="preserve"> PAGEREF _Toc127467162 \h </w:instrText>
        </w:r>
        <w:r w:rsidR="001225C2" w:rsidRPr="00816276">
          <w:rPr>
            <w:noProof/>
            <w:webHidden/>
          </w:rPr>
        </w:r>
        <w:r w:rsidR="001225C2" w:rsidRPr="00816276">
          <w:rPr>
            <w:noProof/>
            <w:webHidden/>
          </w:rPr>
          <w:fldChar w:fldCharType="separate"/>
        </w:r>
        <w:r w:rsidR="00AA047A">
          <w:rPr>
            <w:noProof/>
            <w:webHidden/>
          </w:rPr>
          <w:t>30</w:t>
        </w:r>
        <w:r w:rsidR="001225C2" w:rsidRPr="00816276">
          <w:rPr>
            <w:noProof/>
            <w:webHidden/>
          </w:rPr>
          <w:fldChar w:fldCharType="end"/>
        </w:r>
      </w:hyperlink>
    </w:p>
    <w:p w14:paraId="00DE8D40" w14:textId="0E8D52E5" w:rsidR="001225C2" w:rsidRPr="00816276" w:rsidRDefault="001511C7" w:rsidP="00816276">
      <w:pPr>
        <w:pStyle w:val="Tabladeilustraciones"/>
        <w:tabs>
          <w:tab w:val="right" w:leader="dot" w:pos="9016"/>
        </w:tabs>
        <w:spacing w:line="360" w:lineRule="auto"/>
        <w:rPr>
          <w:rFonts w:asciiTheme="minorHAnsi" w:eastAsiaTheme="minorEastAsia" w:hAnsiTheme="minorHAnsi"/>
          <w:noProof/>
          <w:sz w:val="22"/>
          <w:lang w:eastAsia="es-PE"/>
        </w:rPr>
      </w:pPr>
      <w:hyperlink w:anchor="_Toc127467163" w:history="1">
        <w:r w:rsidR="001225C2" w:rsidRPr="00816276">
          <w:rPr>
            <w:rStyle w:val="Hipervnculo"/>
            <w:b/>
            <w:noProof/>
          </w:rPr>
          <w:t>Tabla 3</w:t>
        </w:r>
        <w:r w:rsidR="001225C2" w:rsidRPr="00816276">
          <w:rPr>
            <w:rStyle w:val="Hipervnculo"/>
            <w:noProof/>
          </w:rPr>
          <w:t xml:space="preserve"> Duraciones reales de ejecución de las partidas adicionales</w:t>
        </w:r>
        <w:r w:rsidR="001225C2" w:rsidRPr="00816276">
          <w:rPr>
            <w:noProof/>
            <w:webHidden/>
          </w:rPr>
          <w:tab/>
        </w:r>
        <w:r w:rsidR="001225C2" w:rsidRPr="00816276">
          <w:rPr>
            <w:noProof/>
            <w:webHidden/>
          </w:rPr>
          <w:fldChar w:fldCharType="begin"/>
        </w:r>
        <w:r w:rsidR="001225C2" w:rsidRPr="00816276">
          <w:rPr>
            <w:noProof/>
            <w:webHidden/>
          </w:rPr>
          <w:instrText xml:space="preserve"> PAGEREF _Toc127467163 \h </w:instrText>
        </w:r>
        <w:r w:rsidR="001225C2" w:rsidRPr="00816276">
          <w:rPr>
            <w:noProof/>
            <w:webHidden/>
          </w:rPr>
        </w:r>
        <w:r w:rsidR="001225C2" w:rsidRPr="00816276">
          <w:rPr>
            <w:noProof/>
            <w:webHidden/>
          </w:rPr>
          <w:fldChar w:fldCharType="separate"/>
        </w:r>
        <w:r w:rsidR="00AA047A">
          <w:rPr>
            <w:noProof/>
            <w:webHidden/>
          </w:rPr>
          <w:t>34</w:t>
        </w:r>
        <w:r w:rsidR="001225C2" w:rsidRPr="00816276">
          <w:rPr>
            <w:noProof/>
            <w:webHidden/>
          </w:rPr>
          <w:fldChar w:fldCharType="end"/>
        </w:r>
      </w:hyperlink>
    </w:p>
    <w:p w14:paraId="74DD6DD8" w14:textId="6993E249" w:rsidR="001225C2" w:rsidRPr="00816276" w:rsidRDefault="001511C7" w:rsidP="00816276">
      <w:pPr>
        <w:pStyle w:val="Tabladeilustraciones"/>
        <w:tabs>
          <w:tab w:val="right" w:leader="dot" w:pos="9016"/>
        </w:tabs>
        <w:spacing w:line="360" w:lineRule="auto"/>
        <w:rPr>
          <w:rFonts w:asciiTheme="minorHAnsi" w:eastAsiaTheme="minorEastAsia" w:hAnsiTheme="minorHAnsi"/>
          <w:noProof/>
          <w:sz w:val="22"/>
          <w:lang w:eastAsia="es-PE"/>
        </w:rPr>
      </w:pPr>
      <w:hyperlink w:anchor="_Toc127467164" w:history="1">
        <w:r w:rsidR="001225C2" w:rsidRPr="00816276">
          <w:rPr>
            <w:rStyle w:val="Hipervnculo"/>
            <w:b/>
            <w:noProof/>
          </w:rPr>
          <w:t>Tabla 4</w:t>
        </w:r>
        <w:r w:rsidR="001225C2" w:rsidRPr="00816276">
          <w:rPr>
            <w:rStyle w:val="Hipervnculo"/>
            <w:noProof/>
          </w:rPr>
          <w:t xml:space="preserve"> Duraciones de ejecución desde la postura del contratista de las partidas adicionales</w:t>
        </w:r>
        <w:r w:rsidR="001225C2" w:rsidRPr="00816276">
          <w:rPr>
            <w:noProof/>
            <w:webHidden/>
          </w:rPr>
          <w:tab/>
        </w:r>
        <w:r w:rsidR="001225C2" w:rsidRPr="00816276">
          <w:rPr>
            <w:noProof/>
            <w:webHidden/>
          </w:rPr>
          <w:fldChar w:fldCharType="begin"/>
        </w:r>
        <w:r w:rsidR="001225C2" w:rsidRPr="00816276">
          <w:rPr>
            <w:noProof/>
            <w:webHidden/>
          </w:rPr>
          <w:instrText xml:space="preserve"> PAGEREF _Toc127467164 \h </w:instrText>
        </w:r>
        <w:r w:rsidR="001225C2" w:rsidRPr="00816276">
          <w:rPr>
            <w:noProof/>
            <w:webHidden/>
          </w:rPr>
        </w:r>
        <w:r w:rsidR="001225C2" w:rsidRPr="00816276">
          <w:rPr>
            <w:noProof/>
            <w:webHidden/>
          </w:rPr>
          <w:fldChar w:fldCharType="separate"/>
        </w:r>
        <w:r w:rsidR="00AA047A">
          <w:rPr>
            <w:noProof/>
            <w:webHidden/>
          </w:rPr>
          <w:t>37</w:t>
        </w:r>
        <w:r w:rsidR="001225C2" w:rsidRPr="00816276">
          <w:rPr>
            <w:noProof/>
            <w:webHidden/>
          </w:rPr>
          <w:fldChar w:fldCharType="end"/>
        </w:r>
      </w:hyperlink>
    </w:p>
    <w:p w14:paraId="6DCBEE01" w14:textId="307FB7BE" w:rsidR="001225C2" w:rsidRPr="00816276" w:rsidRDefault="001511C7" w:rsidP="00816276">
      <w:pPr>
        <w:pStyle w:val="Tabladeilustraciones"/>
        <w:tabs>
          <w:tab w:val="right" w:leader="dot" w:pos="9016"/>
        </w:tabs>
        <w:spacing w:line="360" w:lineRule="auto"/>
        <w:rPr>
          <w:rFonts w:asciiTheme="minorHAnsi" w:eastAsiaTheme="minorEastAsia" w:hAnsiTheme="minorHAnsi"/>
          <w:noProof/>
          <w:sz w:val="22"/>
          <w:lang w:eastAsia="es-PE"/>
        </w:rPr>
      </w:pPr>
      <w:hyperlink w:anchor="_Toc127467165" w:history="1">
        <w:r w:rsidR="001225C2" w:rsidRPr="00816276">
          <w:rPr>
            <w:rStyle w:val="Hipervnculo"/>
            <w:b/>
            <w:noProof/>
          </w:rPr>
          <w:t>Tabla 5</w:t>
        </w:r>
        <w:r w:rsidR="001225C2" w:rsidRPr="00816276">
          <w:rPr>
            <w:rStyle w:val="Hipervnculo"/>
            <w:noProof/>
          </w:rPr>
          <w:t xml:space="preserve"> Duraciones de ejecución desde la postura del cliente de las partidas adicionales.</w:t>
        </w:r>
        <w:r w:rsidR="001225C2" w:rsidRPr="00816276">
          <w:rPr>
            <w:noProof/>
            <w:webHidden/>
          </w:rPr>
          <w:tab/>
        </w:r>
        <w:r w:rsidR="001225C2" w:rsidRPr="00816276">
          <w:rPr>
            <w:noProof/>
            <w:webHidden/>
          </w:rPr>
          <w:fldChar w:fldCharType="begin"/>
        </w:r>
        <w:r w:rsidR="001225C2" w:rsidRPr="00816276">
          <w:rPr>
            <w:noProof/>
            <w:webHidden/>
          </w:rPr>
          <w:instrText xml:space="preserve"> PAGEREF _Toc127467165 \h </w:instrText>
        </w:r>
        <w:r w:rsidR="001225C2" w:rsidRPr="00816276">
          <w:rPr>
            <w:noProof/>
            <w:webHidden/>
          </w:rPr>
        </w:r>
        <w:r w:rsidR="001225C2" w:rsidRPr="00816276">
          <w:rPr>
            <w:noProof/>
            <w:webHidden/>
          </w:rPr>
          <w:fldChar w:fldCharType="separate"/>
        </w:r>
        <w:r w:rsidR="00AA047A">
          <w:rPr>
            <w:noProof/>
            <w:webHidden/>
          </w:rPr>
          <w:t>37</w:t>
        </w:r>
        <w:r w:rsidR="001225C2" w:rsidRPr="00816276">
          <w:rPr>
            <w:noProof/>
            <w:webHidden/>
          </w:rPr>
          <w:fldChar w:fldCharType="end"/>
        </w:r>
      </w:hyperlink>
    </w:p>
    <w:p w14:paraId="4163D0F1" w14:textId="42205963" w:rsidR="0016229D" w:rsidRPr="00816276" w:rsidRDefault="001225C2" w:rsidP="00816276">
      <w:pPr>
        <w:spacing w:line="360" w:lineRule="auto"/>
        <w:ind w:left="1080" w:hanging="720"/>
        <w:rPr>
          <w:rFonts w:cs="Times New Roman"/>
          <w:szCs w:val="24"/>
        </w:rPr>
      </w:pPr>
      <w:r w:rsidRPr="00816276">
        <w:rPr>
          <w:rFonts w:cs="Times New Roman"/>
          <w:szCs w:val="24"/>
        </w:rPr>
        <w:fldChar w:fldCharType="end"/>
      </w:r>
    </w:p>
    <w:p w14:paraId="0EA7A5DE" w14:textId="5092E680" w:rsidR="0016229D" w:rsidRDefault="0016229D" w:rsidP="00CD3BA8">
      <w:pPr>
        <w:ind w:left="1080" w:hanging="720"/>
        <w:rPr>
          <w:rFonts w:cs="Times New Roman"/>
          <w:szCs w:val="24"/>
        </w:rPr>
      </w:pPr>
    </w:p>
    <w:p w14:paraId="2EA1A6D3" w14:textId="0A89BCD4" w:rsidR="0016229D" w:rsidRDefault="0016229D" w:rsidP="00CD3BA8">
      <w:pPr>
        <w:ind w:left="1080" w:hanging="720"/>
        <w:rPr>
          <w:rFonts w:cs="Times New Roman"/>
          <w:szCs w:val="24"/>
        </w:rPr>
      </w:pPr>
    </w:p>
    <w:p w14:paraId="611DD220" w14:textId="5E216F83" w:rsidR="0016229D" w:rsidRDefault="0016229D" w:rsidP="00CD3BA8">
      <w:pPr>
        <w:ind w:left="1080" w:hanging="720"/>
        <w:rPr>
          <w:rFonts w:cs="Times New Roman"/>
          <w:szCs w:val="24"/>
        </w:rPr>
      </w:pPr>
    </w:p>
    <w:p w14:paraId="43BFE163" w14:textId="33366E61" w:rsidR="00062B3D" w:rsidRDefault="00062B3D" w:rsidP="00CD3BA8">
      <w:pPr>
        <w:ind w:left="1080" w:hanging="720"/>
        <w:rPr>
          <w:rFonts w:cs="Times New Roman"/>
          <w:szCs w:val="24"/>
        </w:rPr>
      </w:pPr>
    </w:p>
    <w:p w14:paraId="4A3549CB" w14:textId="795CC051" w:rsidR="00062B3D" w:rsidRDefault="00062B3D" w:rsidP="00CD3BA8">
      <w:pPr>
        <w:ind w:left="1080" w:hanging="720"/>
        <w:rPr>
          <w:rFonts w:cs="Times New Roman"/>
          <w:szCs w:val="24"/>
        </w:rPr>
      </w:pPr>
    </w:p>
    <w:p w14:paraId="764ADFE1" w14:textId="317BAFB4" w:rsidR="00062B3D" w:rsidRDefault="00062B3D" w:rsidP="00CD3BA8">
      <w:pPr>
        <w:ind w:left="1080" w:hanging="720"/>
        <w:rPr>
          <w:rFonts w:cs="Times New Roman"/>
          <w:szCs w:val="24"/>
        </w:rPr>
      </w:pPr>
    </w:p>
    <w:p w14:paraId="711054B2" w14:textId="1A8E155F" w:rsidR="00062B3D" w:rsidRDefault="00062B3D" w:rsidP="00CD3BA8">
      <w:pPr>
        <w:ind w:left="1080" w:hanging="720"/>
        <w:rPr>
          <w:rFonts w:cs="Times New Roman"/>
          <w:szCs w:val="24"/>
        </w:rPr>
      </w:pPr>
    </w:p>
    <w:p w14:paraId="57D695C8" w14:textId="5E3D034E" w:rsidR="00062B3D" w:rsidRDefault="00062B3D" w:rsidP="00CD3BA8">
      <w:pPr>
        <w:ind w:left="1080" w:hanging="720"/>
        <w:rPr>
          <w:rFonts w:cs="Times New Roman"/>
          <w:szCs w:val="24"/>
        </w:rPr>
      </w:pPr>
    </w:p>
    <w:p w14:paraId="65B4A585" w14:textId="5E3EC584" w:rsidR="00062B3D" w:rsidRDefault="00062B3D" w:rsidP="00CD3BA8">
      <w:pPr>
        <w:ind w:left="1080" w:hanging="720"/>
        <w:rPr>
          <w:rFonts w:cs="Times New Roman"/>
          <w:szCs w:val="24"/>
        </w:rPr>
      </w:pPr>
    </w:p>
    <w:p w14:paraId="292C4FDE" w14:textId="2400B53E" w:rsidR="00062B3D" w:rsidRDefault="00062B3D" w:rsidP="00CD3BA8">
      <w:pPr>
        <w:ind w:left="1080" w:hanging="720"/>
        <w:rPr>
          <w:rFonts w:cs="Times New Roman"/>
          <w:szCs w:val="24"/>
        </w:rPr>
      </w:pPr>
    </w:p>
    <w:p w14:paraId="4A35CAD6" w14:textId="0CB3603E" w:rsidR="00062B3D" w:rsidRDefault="00062B3D" w:rsidP="00CD3BA8">
      <w:pPr>
        <w:ind w:left="1080" w:hanging="720"/>
        <w:rPr>
          <w:rFonts w:cs="Times New Roman"/>
          <w:szCs w:val="24"/>
        </w:rPr>
      </w:pPr>
    </w:p>
    <w:p w14:paraId="587FDE99" w14:textId="3C8B76A3" w:rsidR="00062B3D" w:rsidRDefault="00062B3D" w:rsidP="00CD3BA8">
      <w:pPr>
        <w:ind w:left="1080" w:hanging="720"/>
        <w:rPr>
          <w:rFonts w:cs="Times New Roman"/>
          <w:szCs w:val="24"/>
        </w:rPr>
      </w:pPr>
    </w:p>
    <w:p w14:paraId="4D532A00" w14:textId="0A7F133A" w:rsidR="00062B3D" w:rsidRDefault="00062B3D" w:rsidP="00CD3BA8">
      <w:pPr>
        <w:ind w:left="1080" w:hanging="720"/>
        <w:rPr>
          <w:rFonts w:cs="Times New Roman"/>
          <w:szCs w:val="24"/>
        </w:rPr>
      </w:pPr>
    </w:p>
    <w:p w14:paraId="481147A6" w14:textId="59F69241" w:rsidR="00062B3D" w:rsidRDefault="00062B3D" w:rsidP="00CD3BA8">
      <w:pPr>
        <w:ind w:left="1080" w:hanging="720"/>
        <w:rPr>
          <w:rFonts w:cs="Times New Roman"/>
          <w:szCs w:val="24"/>
        </w:rPr>
      </w:pPr>
    </w:p>
    <w:p w14:paraId="6355B77B" w14:textId="6A6CCACA" w:rsidR="00062B3D" w:rsidRDefault="00062B3D" w:rsidP="00CD3BA8">
      <w:pPr>
        <w:ind w:left="1080" w:hanging="720"/>
        <w:rPr>
          <w:rFonts w:cs="Times New Roman"/>
          <w:szCs w:val="24"/>
        </w:rPr>
      </w:pPr>
    </w:p>
    <w:p w14:paraId="6AAC90CE" w14:textId="793C1E7A" w:rsidR="00062B3D" w:rsidRDefault="00062B3D" w:rsidP="00CD3BA8">
      <w:pPr>
        <w:ind w:left="1080" w:hanging="720"/>
        <w:rPr>
          <w:rFonts w:cs="Times New Roman"/>
          <w:szCs w:val="24"/>
        </w:rPr>
      </w:pPr>
    </w:p>
    <w:p w14:paraId="126A20E4" w14:textId="0C7C73F8" w:rsidR="00062B3D" w:rsidRDefault="00062B3D" w:rsidP="00CD3BA8">
      <w:pPr>
        <w:ind w:left="1080" w:hanging="720"/>
        <w:rPr>
          <w:rFonts w:cs="Times New Roman"/>
          <w:szCs w:val="24"/>
        </w:rPr>
      </w:pPr>
    </w:p>
    <w:p w14:paraId="1D7999DB" w14:textId="5D103934" w:rsidR="00062B3D" w:rsidRDefault="00062B3D" w:rsidP="00CD3BA8">
      <w:pPr>
        <w:ind w:left="1080" w:hanging="720"/>
        <w:rPr>
          <w:rFonts w:cs="Times New Roman"/>
          <w:szCs w:val="24"/>
        </w:rPr>
      </w:pPr>
    </w:p>
    <w:p w14:paraId="526F6724" w14:textId="16D4B575" w:rsidR="00062B3D" w:rsidRDefault="00062B3D" w:rsidP="00CD3BA8">
      <w:pPr>
        <w:ind w:left="1080" w:hanging="720"/>
        <w:rPr>
          <w:rFonts w:cs="Times New Roman"/>
          <w:szCs w:val="24"/>
        </w:rPr>
      </w:pPr>
    </w:p>
    <w:p w14:paraId="79421A20" w14:textId="77F1288B" w:rsidR="00062B3D" w:rsidRDefault="00062B3D" w:rsidP="00CD3BA8">
      <w:pPr>
        <w:ind w:left="1080" w:hanging="720"/>
        <w:rPr>
          <w:rFonts w:cs="Times New Roman"/>
          <w:szCs w:val="24"/>
        </w:rPr>
      </w:pPr>
    </w:p>
    <w:p w14:paraId="79AD647D" w14:textId="71FD1EB7" w:rsidR="00062B3D" w:rsidRDefault="00062B3D" w:rsidP="00CD3BA8">
      <w:pPr>
        <w:ind w:left="1080" w:hanging="720"/>
        <w:rPr>
          <w:rFonts w:cs="Times New Roman"/>
          <w:szCs w:val="24"/>
        </w:rPr>
      </w:pPr>
    </w:p>
    <w:p w14:paraId="16903ADC" w14:textId="362EBE73" w:rsidR="00816276" w:rsidRDefault="00816276" w:rsidP="00CD3BA8">
      <w:pPr>
        <w:ind w:left="1080" w:hanging="720"/>
        <w:rPr>
          <w:rFonts w:cs="Times New Roman"/>
          <w:szCs w:val="24"/>
        </w:rPr>
      </w:pPr>
    </w:p>
    <w:p w14:paraId="3A4D01EB" w14:textId="77777777" w:rsidR="00816276" w:rsidRDefault="00816276" w:rsidP="00CD3BA8">
      <w:pPr>
        <w:ind w:left="1080" w:hanging="720"/>
        <w:rPr>
          <w:rFonts w:cs="Times New Roman"/>
          <w:szCs w:val="24"/>
        </w:rPr>
      </w:pPr>
    </w:p>
    <w:p w14:paraId="40AE1F60" w14:textId="3DA3B5A9" w:rsidR="00CC5AA0" w:rsidRDefault="00CC5AA0" w:rsidP="00CC5AA0">
      <w:pPr>
        <w:ind w:left="1080" w:hanging="720"/>
        <w:jc w:val="center"/>
        <w:rPr>
          <w:rFonts w:cs="Times New Roman"/>
          <w:b/>
          <w:szCs w:val="24"/>
        </w:rPr>
      </w:pPr>
      <w:r>
        <w:rPr>
          <w:rFonts w:cs="Times New Roman"/>
          <w:b/>
          <w:szCs w:val="24"/>
        </w:rPr>
        <w:lastRenderedPageBreak/>
        <w:t xml:space="preserve">ÍNDICE DE </w:t>
      </w:r>
      <w:r w:rsidR="008F4284">
        <w:rPr>
          <w:rFonts w:cs="Times New Roman"/>
          <w:b/>
          <w:szCs w:val="24"/>
        </w:rPr>
        <w:t>FIGURAS</w:t>
      </w:r>
    </w:p>
    <w:p w14:paraId="5AF0C5E8" w14:textId="02CFA82F" w:rsidR="001225C2" w:rsidRPr="00A175EA" w:rsidRDefault="008A6BEE" w:rsidP="00816276">
      <w:pPr>
        <w:pStyle w:val="Tabladeilustraciones"/>
        <w:tabs>
          <w:tab w:val="right" w:leader="dot" w:pos="9016"/>
        </w:tabs>
        <w:spacing w:line="360" w:lineRule="auto"/>
        <w:rPr>
          <w:rFonts w:asciiTheme="minorHAnsi" w:eastAsiaTheme="minorEastAsia" w:hAnsiTheme="minorHAnsi"/>
          <w:noProof/>
          <w:sz w:val="22"/>
          <w:lang w:eastAsia="es-PE"/>
        </w:rPr>
      </w:pPr>
      <w:r w:rsidRPr="00A175EA">
        <w:rPr>
          <w:rFonts w:cs="Times New Roman"/>
          <w:szCs w:val="24"/>
        </w:rPr>
        <w:fldChar w:fldCharType="begin"/>
      </w:r>
      <w:r w:rsidRPr="00A175EA">
        <w:rPr>
          <w:rFonts w:cs="Times New Roman"/>
          <w:szCs w:val="24"/>
        </w:rPr>
        <w:instrText xml:space="preserve"> TOC \h \z \c "Figura" </w:instrText>
      </w:r>
      <w:r w:rsidRPr="00A175EA">
        <w:rPr>
          <w:rFonts w:cs="Times New Roman"/>
          <w:szCs w:val="24"/>
        </w:rPr>
        <w:fldChar w:fldCharType="separate"/>
      </w:r>
      <w:hyperlink w:anchor="_Toc127467171" w:history="1">
        <w:r w:rsidR="001225C2" w:rsidRPr="00A175EA">
          <w:rPr>
            <w:rStyle w:val="Hipervnculo"/>
            <w:b/>
            <w:noProof/>
          </w:rPr>
          <w:t>Figura 1</w:t>
        </w:r>
        <w:r w:rsidR="001225C2" w:rsidRPr="00A175EA">
          <w:rPr>
            <w:rStyle w:val="Hipervnculo"/>
            <w:noProof/>
          </w:rPr>
          <w:t xml:space="preserve"> Organigrama Paquete 8</w:t>
        </w:r>
        <w:r w:rsidR="001225C2" w:rsidRPr="00A175EA">
          <w:rPr>
            <w:noProof/>
            <w:webHidden/>
          </w:rPr>
          <w:tab/>
        </w:r>
        <w:r w:rsidR="001225C2" w:rsidRPr="00A175EA">
          <w:rPr>
            <w:noProof/>
            <w:webHidden/>
          </w:rPr>
          <w:fldChar w:fldCharType="begin"/>
        </w:r>
        <w:r w:rsidR="001225C2" w:rsidRPr="00A175EA">
          <w:rPr>
            <w:noProof/>
            <w:webHidden/>
          </w:rPr>
          <w:instrText xml:space="preserve"> PAGEREF _Toc127467171 \h </w:instrText>
        </w:r>
        <w:r w:rsidR="001225C2" w:rsidRPr="00A175EA">
          <w:rPr>
            <w:noProof/>
            <w:webHidden/>
          </w:rPr>
        </w:r>
        <w:r w:rsidR="001225C2" w:rsidRPr="00A175EA">
          <w:rPr>
            <w:noProof/>
            <w:webHidden/>
          </w:rPr>
          <w:fldChar w:fldCharType="separate"/>
        </w:r>
        <w:r w:rsidR="00AA047A">
          <w:rPr>
            <w:noProof/>
            <w:webHidden/>
          </w:rPr>
          <w:t>4</w:t>
        </w:r>
        <w:r w:rsidR="001225C2" w:rsidRPr="00A175EA">
          <w:rPr>
            <w:noProof/>
            <w:webHidden/>
          </w:rPr>
          <w:fldChar w:fldCharType="end"/>
        </w:r>
      </w:hyperlink>
    </w:p>
    <w:p w14:paraId="61E548BE" w14:textId="3D8ECA23" w:rsidR="001225C2" w:rsidRPr="00A175EA" w:rsidRDefault="001511C7" w:rsidP="00816276">
      <w:pPr>
        <w:pStyle w:val="Tabladeilustraciones"/>
        <w:tabs>
          <w:tab w:val="right" w:leader="dot" w:pos="9016"/>
        </w:tabs>
        <w:spacing w:line="360" w:lineRule="auto"/>
        <w:rPr>
          <w:rFonts w:asciiTheme="minorHAnsi" w:eastAsiaTheme="minorEastAsia" w:hAnsiTheme="minorHAnsi"/>
          <w:noProof/>
          <w:sz w:val="22"/>
          <w:lang w:eastAsia="es-PE"/>
        </w:rPr>
      </w:pPr>
      <w:hyperlink w:anchor="_Toc127467172" w:history="1">
        <w:r w:rsidR="001225C2" w:rsidRPr="00A175EA">
          <w:rPr>
            <w:rStyle w:val="Hipervnculo"/>
            <w:b/>
            <w:noProof/>
          </w:rPr>
          <w:t>Figura 2</w:t>
        </w:r>
        <w:r w:rsidR="001225C2" w:rsidRPr="00A175EA">
          <w:rPr>
            <w:rStyle w:val="Hipervnculo"/>
            <w:noProof/>
          </w:rPr>
          <w:t xml:space="preserve"> Eventos compensables (Ampliaciones de Plazo) en contratos tradicionales.</w:t>
        </w:r>
        <w:r w:rsidR="001225C2" w:rsidRPr="00A175EA">
          <w:rPr>
            <w:noProof/>
            <w:webHidden/>
          </w:rPr>
          <w:tab/>
        </w:r>
        <w:r w:rsidR="001225C2" w:rsidRPr="00A175EA">
          <w:rPr>
            <w:noProof/>
            <w:webHidden/>
          </w:rPr>
          <w:fldChar w:fldCharType="begin"/>
        </w:r>
        <w:r w:rsidR="001225C2" w:rsidRPr="00A175EA">
          <w:rPr>
            <w:noProof/>
            <w:webHidden/>
          </w:rPr>
          <w:instrText xml:space="preserve"> PAGEREF _Toc127467172 \h </w:instrText>
        </w:r>
        <w:r w:rsidR="001225C2" w:rsidRPr="00A175EA">
          <w:rPr>
            <w:noProof/>
            <w:webHidden/>
          </w:rPr>
        </w:r>
        <w:r w:rsidR="001225C2" w:rsidRPr="00A175EA">
          <w:rPr>
            <w:noProof/>
            <w:webHidden/>
          </w:rPr>
          <w:fldChar w:fldCharType="separate"/>
        </w:r>
        <w:r w:rsidR="00AA047A">
          <w:rPr>
            <w:noProof/>
            <w:webHidden/>
          </w:rPr>
          <w:t>12</w:t>
        </w:r>
        <w:r w:rsidR="001225C2" w:rsidRPr="00A175EA">
          <w:rPr>
            <w:noProof/>
            <w:webHidden/>
          </w:rPr>
          <w:fldChar w:fldCharType="end"/>
        </w:r>
      </w:hyperlink>
    </w:p>
    <w:p w14:paraId="34249DB5" w14:textId="14B1C036" w:rsidR="001225C2" w:rsidRPr="00A175EA" w:rsidRDefault="001511C7" w:rsidP="00816276">
      <w:pPr>
        <w:pStyle w:val="Tabladeilustraciones"/>
        <w:tabs>
          <w:tab w:val="right" w:leader="dot" w:pos="9016"/>
        </w:tabs>
        <w:spacing w:line="360" w:lineRule="auto"/>
        <w:rPr>
          <w:rFonts w:asciiTheme="minorHAnsi" w:eastAsiaTheme="minorEastAsia" w:hAnsiTheme="minorHAnsi"/>
          <w:noProof/>
          <w:sz w:val="22"/>
          <w:lang w:eastAsia="es-PE"/>
        </w:rPr>
      </w:pPr>
      <w:hyperlink w:anchor="_Toc127467173" w:history="1">
        <w:r w:rsidR="001225C2" w:rsidRPr="00A175EA">
          <w:rPr>
            <w:rStyle w:val="Hipervnculo"/>
            <w:b/>
            <w:noProof/>
          </w:rPr>
          <w:t>Figura 3</w:t>
        </w:r>
        <w:r w:rsidR="001225C2" w:rsidRPr="00A175EA">
          <w:rPr>
            <w:rStyle w:val="Hipervnculo"/>
            <w:noProof/>
          </w:rPr>
          <w:t xml:space="preserve"> Eventos compensables en contratos NEC</w:t>
        </w:r>
        <w:r w:rsidR="001225C2" w:rsidRPr="00A175EA">
          <w:rPr>
            <w:noProof/>
            <w:webHidden/>
          </w:rPr>
          <w:tab/>
        </w:r>
        <w:r w:rsidR="001225C2" w:rsidRPr="00A175EA">
          <w:rPr>
            <w:noProof/>
            <w:webHidden/>
          </w:rPr>
          <w:fldChar w:fldCharType="begin"/>
        </w:r>
        <w:r w:rsidR="001225C2" w:rsidRPr="00A175EA">
          <w:rPr>
            <w:noProof/>
            <w:webHidden/>
          </w:rPr>
          <w:instrText xml:space="preserve"> PAGEREF _Toc127467173 \h </w:instrText>
        </w:r>
        <w:r w:rsidR="001225C2" w:rsidRPr="00A175EA">
          <w:rPr>
            <w:noProof/>
            <w:webHidden/>
          </w:rPr>
        </w:r>
        <w:r w:rsidR="001225C2" w:rsidRPr="00A175EA">
          <w:rPr>
            <w:noProof/>
            <w:webHidden/>
          </w:rPr>
          <w:fldChar w:fldCharType="separate"/>
        </w:r>
        <w:r w:rsidR="00AA047A">
          <w:rPr>
            <w:noProof/>
            <w:webHidden/>
          </w:rPr>
          <w:t>13</w:t>
        </w:r>
        <w:r w:rsidR="001225C2" w:rsidRPr="00A175EA">
          <w:rPr>
            <w:noProof/>
            <w:webHidden/>
          </w:rPr>
          <w:fldChar w:fldCharType="end"/>
        </w:r>
      </w:hyperlink>
    </w:p>
    <w:p w14:paraId="7BC2E5D1" w14:textId="444ECF87" w:rsidR="001225C2" w:rsidRPr="00A175EA" w:rsidRDefault="001511C7" w:rsidP="00816276">
      <w:pPr>
        <w:pStyle w:val="Tabladeilustraciones"/>
        <w:tabs>
          <w:tab w:val="right" w:leader="dot" w:pos="9016"/>
        </w:tabs>
        <w:spacing w:line="360" w:lineRule="auto"/>
        <w:rPr>
          <w:rFonts w:asciiTheme="minorHAnsi" w:eastAsiaTheme="minorEastAsia" w:hAnsiTheme="minorHAnsi"/>
          <w:noProof/>
          <w:sz w:val="22"/>
          <w:lang w:eastAsia="es-PE"/>
        </w:rPr>
      </w:pPr>
      <w:hyperlink w:anchor="_Toc127467174" w:history="1">
        <w:r w:rsidR="001225C2" w:rsidRPr="00A175EA">
          <w:rPr>
            <w:rStyle w:val="Hipervnculo"/>
            <w:b/>
            <w:noProof/>
          </w:rPr>
          <w:t>Figura 4</w:t>
        </w:r>
        <w:r w:rsidR="001225C2" w:rsidRPr="00A175EA">
          <w:rPr>
            <w:rStyle w:val="Hipervnculo"/>
            <w:noProof/>
          </w:rPr>
          <w:t xml:space="preserve"> Taxonomía de los métodos de análisis de retrasos según la práctica recomendada por AACE International.</w:t>
        </w:r>
        <w:r w:rsidR="001225C2" w:rsidRPr="00A175EA">
          <w:rPr>
            <w:noProof/>
            <w:webHidden/>
          </w:rPr>
          <w:tab/>
        </w:r>
        <w:r w:rsidR="001225C2" w:rsidRPr="00A175EA">
          <w:rPr>
            <w:noProof/>
            <w:webHidden/>
          </w:rPr>
          <w:fldChar w:fldCharType="begin"/>
        </w:r>
        <w:r w:rsidR="001225C2" w:rsidRPr="00A175EA">
          <w:rPr>
            <w:noProof/>
            <w:webHidden/>
          </w:rPr>
          <w:instrText xml:space="preserve"> PAGEREF _Toc127467174 \h </w:instrText>
        </w:r>
        <w:r w:rsidR="001225C2" w:rsidRPr="00A175EA">
          <w:rPr>
            <w:noProof/>
            <w:webHidden/>
          </w:rPr>
        </w:r>
        <w:r w:rsidR="001225C2" w:rsidRPr="00A175EA">
          <w:rPr>
            <w:noProof/>
            <w:webHidden/>
          </w:rPr>
          <w:fldChar w:fldCharType="separate"/>
        </w:r>
        <w:r w:rsidR="00AA047A">
          <w:rPr>
            <w:noProof/>
            <w:webHidden/>
          </w:rPr>
          <w:t>15</w:t>
        </w:r>
        <w:r w:rsidR="001225C2" w:rsidRPr="00A175EA">
          <w:rPr>
            <w:noProof/>
            <w:webHidden/>
          </w:rPr>
          <w:fldChar w:fldCharType="end"/>
        </w:r>
      </w:hyperlink>
    </w:p>
    <w:p w14:paraId="7EF7848C" w14:textId="1E0472A1" w:rsidR="001225C2" w:rsidRPr="00A175EA" w:rsidRDefault="001511C7" w:rsidP="00816276">
      <w:pPr>
        <w:pStyle w:val="Tabladeilustraciones"/>
        <w:tabs>
          <w:tab w:val="right" w:leader="dot" w:pos="9016"/>
        </w:tabs>
        <w:spacing w:line="360" w:lineRule="auto"/>
        <w:rPr>
          <w:rFonts w:asciiTheme="minorHAnsi" w:eastAsiaTheme="minorEastAsia" w:hAnsiTheme="minorHAnsi"/>
          <w:noProof/>
          <w:sz w:val="22"/>
          <w:lang w:eastAsia="es-PE"/>
        </w:rPr>
      </w:pPr>
      <w:hyperlink w:anchor="_Toc127467175" w:history="1">
        <w:r w:rsidR="001225C2" w:rsidRPr="00A175EA">
          <w:rPr>
            <w:rStyle w:val="Hipervnculo"/>
            <w:b/>
            <w:noProof/>
          </w:rPr>
          <w:t>Figura 5</w:t>
        </w:r>
        <w:r w:rsidR="001225C2" w:rsidRPr="00A175EA">
          <w:rPr>
            <w:rStyle w:val="Hipervnculo"/>
            <w:noProof/>
          </w:rPr>
          <w:t xml:space="preserve"> Ejemplo de aplicación del método Impact As-planned</w:t>
        </w:r>
        <w:r w:rsidR="001225C2" w:rsidRPr="00A175EA">
          <w:rPr>
            <w:noProof/>
            <w:webHidden/>
          </w:rPr>
          <w:tab/>
        </w:r>
        <w:r w:rsidR="001225C2" w:rsidRPr="00A175EA">
          <w:rPr>
            <w:noProof/>
            <w:webHidden/>
          </w:rPr>
          <w:fldChar w:fldCharType="begin"/>
        </w:r>
        <w:r w:rsidR="001225C2" w:rsidRPr="00A175EA">
          <w:rPr>
            <w:noProof/>
            <w:webHidden/>
          </w:rPr>
          <w:instrText xml:space="preserve"> PAGEREF _Toc127467175 \h </w:instrText>
        </w:r>
        <w:r w:rsidR="001225C2" w:rsidRPr="00A175EA">
          <w:rPr>
            <w:noProof/>
            <w:webHidden/>
          </w:rPr>
        </w:r>
        <w:r w:rsidR="001225C2" w:rsidRPr="00A175EA">
          <w:rPr>
            <w:noProof/>
            <w:webHidden/>
          </w:rPr>
          <w:fldChar w:fldCharType="separate"/>
        </w:r>
        <w:r w:rsidR="00AA047A">
          <w:rPr>
            <w:noProof/>
            <w:webHidden/>
          </w:rPr>
          <w:t>16</w:t>
        </w:r>
        <w:r w:rsidR="001225C2" w:rsidRPr="00A175EA">
          <w:rPr>
            <w:noProof/>
            <w:webHidden/>
          </w:rPr>
          <w:fldChar w:fldCharType="end"/>
        </w:r>
      </w:hyperlink>
    </w:p>
    <w:p w14:paraId="78A4F85A" w14:textId="56C29BF2" w:rsidR="001225C2" w:rsidRPr="00A175EA" w:rsidRDefault="001511C7" w:rsidP="00816276">
      <w:pPr>
        <w:pStyle w:val="Tabladeilustraciones"/>
        <w:tabs>
          <w:tab w:val="right" w:leader="dot" w:pos="9016"/>
        </w:tabs>
        <w:spacing w:line="360" w:lineRule="auto"/>
        <w:rPr>
          <w:rFonts w:asciiTheme="minorHAnsi" w:eastAsiaTheme="minorEastAsia" w:hAnsiTheme="minorHAnsi"/>
          <w:noProof/>
          <w:sz w:val="22"/>
          <w:lang w:eastAsia="es-PE"/>
        </w:rPr>
      </w:pPr>
      <w:hyperlink w:anchor="_Toc127467176" w:history="1">
        <w:r w:rsidR="001225C2" w:rsidRPr="00A175EA">
          <w:rPr>
            <w:rStyle w:val="Hipervnculo"/>
            <w:b/>
            <w:noProof/>
          </w:rPr>
          <w:t>Figura 6</w:t>
        </w:r>
        <w:r w:rsidR="001225C2" w:rsidRPr="00A175EA">
          <w:rPr>
            <w:rStyle w:val="Hipervnculo"/>
            <w:noProof/>
          </w:rPr>
          <w:t xml:space="preserve"> Ejemplo de aplicación del método de comparación As-planned vs. As-built.</w:t>
        </w:r>
        <w:r w:rsidR="001225C2" w:rsidRPr="00A175EA">
          <w:rPr>
            <w:noProof/>
            <w:webHidden/>
          </w:rPr>
          <w:tab/>
        </w:r>
        <w:r w:rsidR="001225C2" w:rsidRPr="00A175EA">
          <w:rPr>
            <w:noProof/>
            <w:webHidden/>
          </w:rPr>
          <w:fldChar w:fldCharType="begin"/>
        </w:r>
        <w:r w:rsidR="001225C2" w:rsidRPr="00A175EA">
          <w:rPr>
            <w:noProof/>
            <w:webHidden/>
          </w:rPr>
          <w:instrText xml:space="preserve"> PAGEREF _Toc127467176 \h </w:instrText>
        </w:r>
        <w:r w:rsidR="001225C2" w:rsidRPr="00A175EA">
          <w:rPr>
            <w:noProof/>
            <w:webHidden/>
          </w:rPr>
        </w:r>
        <w:r w:rsidR="001225C2" w:rsidRPr="00A175EA">
          <w:rPr>
            <w:noProof/>
            <w:webHidden/>
          </w:rPr>
          <w:fldChar w:fldCharType="separate"/>
        </w:r>
        <w:r w:rsidR="00AA047A">
          <w:rPr>
            <w:noProof/>
            <w:webHidden/>
          </w:rPr>
          <w:t>17</w:t>
        </w:r>
        <w:r w:rsidR="001225C2" w:rsidRPr="00A175EA">
          <w:rPr>
            <w:noProof/>
            <w:webHidden/>
          </w:rPr>
          <w:fldChar w:fldCharType="end"/>
        </w:r>
      </w:hyperlink>
    </w:p>
    <w:p w14:paraId="6BD87A85" w14:textId="363C5D47" w:rsidR="001225C2" w:rsidRPr="00A175EA" w:rsidRDefault="001511C7" w:rsidP="00816276">
      <w:pPr>
        <w:pStyle w:val="Tabladeilustraciones"/>
        <w:tabs>
          <w:tab w:val="right" w:leader="dot" w:pos="9016"/>
        </w:tabs>
        <w:spacing w:line="360" w:lineRule="auto"/>
        <w:rPr>
          <w:rFonts w:asciiTheme="minorHAnsi" w:eastAsiaTheme="minorEastAsia" w:hAnsiTheme="minorHAnsi"/>
          <w:noProof/>
          <w:sz w:val="22"/>
          <w:lang w:eastAsia="es-PE"/>
        </w:rPr>
      </w:pPr>
      <w:hyperlink w:anchor="_Toc127467177" w:history="1">
        <w:r w:rsidR="001225C2" w:rsidRPr="00A175EA">
          <w:rPr>
            <w:rStyle w:val="Hipervnculo"/>
            <w:b/>
            <w:noProof/>
          </w:rPr>
          <w:t>Figura 7</w:t>
        </w:r>
        <w:r w:rsidR="001225C2" w:rsidRPr="00A175EA">
          <w:rPr>
            <w:rStyle w:val="Hipervnculo"/>
            <w:noProof/>
          </w:rPr>
          <w:t xml:space="preserve"> Ejemplo de aplicación del método de comparación Collapse As-built</w:t>
        </w:r>
        <w:r w:rsidR="001225C2" w:rsidRPr="00A175EA">
          <w:rPr>
            <w:noProof/>
            <w:webHidden/>
          </w:rPr>
          <w:tab/>
        </w:r>
        <w:r w:rsidR="001225C2" w:rsidRPr="00A175EA">
          <w:rPr>
            <w:noProof/>
            <w:webHidden/>
          </w:rPr>
          <w:fldChar w:fldCharType="begin"/>
        </w:r>
        <w:r w:rsidR="001225C2" w:rsidRPr="00A175EA">
          <w:rPr>
            <w:noProof/>
            <w:webHidden/>
          </w:rPr>
          <w:instrText xml:space="preserve"> PAGEREF _Toc127467177 \h </w:instrText>
        </w:r>
        <w:r w:rsidR="001225C2" w:rsidRPr="00A175EA">
          <w:rPr>
            <w:noProof/>
            <w:webHidden/>
          </w:rPr>
        </w:r>
        <w:r w:rsidR="001225C2" w:rsidRPr="00A175EA">
          <w:rPr>
            <w:noProof/>
            <w:webHidden/>
          </w:rPr>
          <w:fldChar w:fldCharType="separate"/>
        </w:r>
        <w:r w:rsidR="00AA047A">
          <w:rPr>
            <w:noProof/>
            <w:webHidden/>
          </w:rPr>
          <w:t>18</w:t>
        </w:r>
        <w:r w:rsidR="001225C2" w:rsidRPr="00A175EA">
          <w:rPr>
            <w:noProof/>
            <w:webHidden/>
          </w:rPr>
          <w:fldChar w:fldCharType="end"/>
        </w:r>
      </w:hyperlink>
    </w:p>
    <w:p w14:paraId="6AE13AD2" w14:textId="77A5C4E5" w:rsidR="001225C2" w:rsidRPr="00A175EA" w:rsidRDefault="001511C7" w:rsidP="00816276">
      <w:pPr>
        <w:pStyle w:val="Tabladeilustraciones"/>
        <w:tabs>
          <w:tab w:val="right" w:leader="dot" w:pos="9016"/>
        </w:tabs>
        <w:spacing w:line="360" w:lineRule="auto"/>
        <w:rPr>
          <w:rFonts w:asciiTheme="minorHAnsi" w:eastAsiaTheme="minorEastAsia" w:hAnsiTheme="minorHAnsi"/>
          <w:noProof/>
          <w:sz w:val="22"/>
          <w:lang w:eastAsia="es-PE"/>
        </w:rPr>
      </w:pPr>
      <w:hyperlink w:anchor="_Toc127467178" w:history="1">
        <w:r w:rsidR="001225C2" w:rsidRPr="00A175EA">
          <w:rPr>
            <w:rStyle w:val="Hipervnculo"/>
            <w:b/>
            <w:noProof/>
          </w:rPr>
          <w:t>Figura 8</w:t>
        </w:r>
        <w:r w:rsidR="001225C2" w:rsidRPr="00A175EA">
          <w:rPr>
            <w:rStyle w:val="Hipervnculo"/>
            <w:noProof/>
          </w:rPr>
          <w:t xml:space="preserve"> Procedimiento para solucionar posibles disputas</w:t>
        </w:r>
        <w:r w:rsidR="001225C2" w:rsidRPr="00A175EA">
          <w:rPr>
            <w:noProof/>
            <w:webHidden/>
          </w:rPr>
          <w:tab/>
        </w:r>
        <w:r w:rsidR="001225C2" w:rsidRPr="00A175EA">
          <w:rPr>
            <w:noProof/>
            <w:webHidden/>
          </w:rPr>
          <w:fldChar w:fldCharType="begin"/>
        </w:r>
        <w:r w:rsidR="001225C2" w:rsidRPr="00A175EA">
          <w:rPr>
            <w:noProof/>
            <w:webHidden/>
          </w:rPr>
          <w:instrText xml:space="preserve"> PAGEREF _Toc127467178 \h </w:instrText>
        </w:r>
        <w:r w:rsidR="001225C2" w:rsidRPr="00A175EA">
          <w:rPr>
            <w:noProof/>
            <w:webHidden/>
          </w:rPr>
        </w:r>
        <w:r w:rsidR="001225C2" w:rsidRPr="00A175EA">
          <w:rPr>
            <w:noProof/>
            <w:webHidden/>
          </w:rPr>
          <w:fldChar w:fldCharType="separate"/>
        </w:r>
        <w:r w:rsidR="00AA047A">
          <w:rPr>
            <w:noProof/>
            <w:webHidden/>
          </w:rPr>
          <w:t>19</w:t>
        </w:r>
        <w:r w:rsidR="001225C2" w:rsidRPr="00A175EA">
          <w:rPr>
            <w:noProof/>
            <w:webHidden/>
          </w:rPr>
          <w:fldChar w:fldCharType="end"/>
        </w:r>
      </w:hyperlink>
    </w:p>
    <w:p w14:paraId="5D9A89E4" w14:textId="0F754DB8" w:rsidR="001225C2" w:rsidRPr="00A175EA" w:rsidRDefault="001511C7" w:rsidP="00816276">
      <w:pPr>
        <w:pStyle w:val="Tabladeilustraciones"/>
        <w:tabs>
          <w:tab w:val="right" w:leader="dot" w:pos="9016"/>
        </w:tabs>
        <w:spacing w:line="360" w:lineRule="auto"/>
        <w:rPr>
          <w:rFonts w:asciiTheme="minorHAnsi" w:eastAsiaTheme="minorEastAsia" w:hAnsiTheme="minorHAnsi"/>
          <w:noProof/>
          <w:sz w:val="22"/>
          <w:lang w:eastAsia="es-PE"/>
        </w:rPr>
      </w:pPr>
      <w:hyperlink w:anchor="_Toc127467179" w:history="1">
        <w:r w:rsidR="001225C2" w:rsidRPr="00A175EA">
          <w:rPr>
            <w:rStyle w:val="Hipervnculo"/>
            <w:b/>
            <w:noProof/>
          </w:rPr>
          <w:t>Figura 9</w:t>
        </w:r>
        <w:r w:rsidR="001225C2" w:rsidRPr="00A175EA">
          <w:rPr>
            <w:rStyle w:val="Hipervnculo"/>
            <w:noProof/>
          </w:rPr>
          <w:t xml:space="preserve"> Línea Base del Proyecto Institución Educativa San Juan</w:t>
        </w:r>
        <w:r w:rsidR="001225C2" w:rsidRPr="00A175EA">
          <w:rPr>
            <w:noProof/>
            <w:webHidden/>
          </w:rPr>
          <w:tab/>
        </w:r>
        <w:r w:rsidR="001225C2" w:rsidRPr="00A175EA">
          <w:rPr>
            <w:noProof/>
            <w:webHidden/>
          </w:rPr>
          <w:fldChar w:fldCharType="begin"/>
        </w:r>
        <w:r w:rsidR="001225C2" w:rsidRPr="00A175EA">
          <w:rPr>
            <w:noProof/>
            <w:webHidden/>
          </w:rPr>
          <w:instrText xml:space="preserve"> PAGEREF _Toc127467179 \h </w:instrText>
        </w:r>
        <w:r w:rsidR="001225C2" w:rsidRPr="00A175EA">
          <w:rPr>
            <w:noProof/>
            <w:webHidden/>
          </w:rPr>
        </w:r>
        <w:r w:rsidR="001225C2" w:rsidRPr="00A175EA">
          <w:rPr>
            <w:noProof/>
            <w:webHidden/>
          </w:rPr>
          <w:fldChar w:fldCharType="separate"/>
        </w:r>
        <w:r w:rsidR="00AA047A">
          <w:rPr>
            <w:noProof/>
            <w:webHidden/>
          </w:rPr>
          <w:t>29</w:t>
        </w:r>
        <w:r w:rsidR="001225C2" w:rsidRPr="00A175EA">
          <w:rPr>
            <w:noProof/>
            <w:webHidden/>
          </w:rPr>
          <w:fldChar w:fldCharType="end"/>
        </w:r>
      </w:hyperlink>
    </w:p>
    <w:p w14:paraId="0CA8D68F" w14:textId="23531B7D" w:rsidR="001225C2" w:rsidRPr="00A175EA" w:rsidRDefault="001511C7" w:rsidP="00816276">
      <w:pPr>
        <w:pStyle w:val="Tabladeilustraciones"/>
        <w:tabs>
          <w:tab w:val="right" w:leader="dot" w:pos="9016"/>
        </w:tabs>
        <w:spacing w:line="360" w:lineRule="auto"/>
        <w:rPr>
          <w:rFonts w:asciiTheme="minorHAnsi" w:eastAsiaTheme="minorEastAsia" w:hAnsiTheme="minorHAnsi"/>
          <w:noProof/>
          <w:sz w:val="22"/>
          <w:lang w:eastAsia="es-PE"/>
        </w:rPr>
      </w:pPr>
      <w:hyperlink w:anchor="_Toc127467180" w:history="1">
        <w:r w:rsidR="001225C2" w:rsidRPr="00A175EA">
          <w:rPr>
            <w:rStyle w:val="Hipervnculo"/>
            <w:b/>
            <w:noProof/>
          </w:rPr>
          <w:t>Figura 10</w:t>
        </w:r>
        <w:r w:rsidR="001225C2" w:rsidRPr="00A175EA">
          <w:rPr>
            <w:rStyle w:val="Hipervnculo"/>
            <w:noProof/>
          </w:rPr>
          <w:t xml:space="preserve"> Cronograma con fecha de corte al 06/10/21 del Proyecto Institución Educativa San Juan</w:t>
        </w:r>
        <w:r w:rsidR="001225C2" w:rsidRPr="00A175EA">
          <w:rPr>
            <w:noProof/>
            <w:webHidden/>
          </w:rPr>
          <w:tab/>
        </w:r>
        <w:r w:rsidR="001225C2" w:rsidRPr="00A175EA">
          <w:rPr>
            <w:noProof/>
            <w:webHidden/>
          </w:rPr>
          <w:fldChar w:fldCharType="begin"/>
        </w:r>
        <w:r w:rsidR="001225C2" w:rsidRPr="00A175EA">
          <w:rPr>
            <w:noProof/>
            <w:webHidden/>
          </w:rPr>
          <w:instrText xml:space="preserve"> PAGEREF _Toc127467180 \h </w:instrText>
        </w:r>
        <w:r w:rsidR="001225C2" w:rsidRPr="00A175EA">
          <w:rPr>
            <w:noProof/>
            <w:webHidden/>
          </w:rPr>
        </w:r>
        <w:r w:rsidR="001225C2" w:rsidRPr="00A175EA">
          <w:rPr>
            <w:noProof/>
            <w:webHidden/>
          </w:rPr>
          <w:fldChar w:fldCharType="separate"/>
        </w:r>
        <w:r w:rsidR="00AA047A">
          <w:rPr>
            <w:noProof/>
            <w:webHidden/>
          </w:rPr>
          <w:t>29</w:t>
        </w:r>
        <w:r w:rsidR="001225C2" w:rsidRPr="00A175EA">
          <w:rPr>
            <w:noProof/>
            <w:webHidden/>
          </w:rPr>
          <w:fldChar w:fldCharType="end"/>
        </w:r>
      </w:hyperlink>
    </w:p>
    <w:p w14:paraId="443BE08D" w14:textId="5F16BCDD" w:rsidR="001225C2" w:rsidRPr="00A175EA" w:rsidRDefault="001511C7" w:rsidP="00816276">
      <w:pPr>
        <w:pStyle w:val="Tabladeilustraciones"/>
        <w:tabs>
          <w:tab w:val="right" w:leader="dot" w:pos="9016"/>
        </w:tabs>
        <w:spacing w:line="360" w:lineRule="auto"/>
        <w:rPr>
          <w:rFonts w:asciiTheme="minorHAnsi" w:eastAsiaTheme="minorEastAsia" w:hAnsiTheme="minorHAnsi"/>
          <w:noProof/>
          <w:sz w:val="22"/>
          <w:lang w:eastAsia="es-PE"/>
        </w:rPr>
      </w:pPr>
      <w:hyperlink w:anchor="_Toc127467181" w:history="1">
        <w:r w:rsidR="001225C2" w:rsidRPr="00A175EA">
          <w:rPr>
            <w:rStyle w:val="Hipervnculo"/>
            <w:b/>
            <w:noProof/>
          </w:rPr>
          <w:t>Figura 11</w:t>
        </w:r>
        <w:r w:rsidR="001225C2" w:rsidRPr="00A175EA">
          <w:rPr>
            <w:rStyle w:val="Hipervnculo"/>
            <w:noProof/>
          </w:rPr>
          <w:t xml:space="preserve"> Cronograma con fecha de corte al 06/10/21 del Proyecto Institución Educativa San Juan</w:t>
        </w:r>
        <w:r w:rsidR="001225C2" w:rsidRPr="00A175EA">
          <w:rPr>
            <w:noProof/>
            <w:webHidden/>
          </w:rPr>
          <w:tab/>
        </w:r>
        <w:r w:rsidR="001225C2" w:rsidRPr="00A175EA">
          <w:rPr>
            <w:noProof/>
            <w:webHidden/>
          </w:rPr>
          <w:fldChar w:fldCharType="begin"/>
        </w:r>
        <w:r w:rsidR="001225C2" w:rsidRPr="00A175EA">
          <w:rPr>
            <w:noProof/>
            <w:webHidden/>
          </w:rPr>
          <w:instrText xml:space="preserve"> PAGEREF _Toc127467181 \h </w:instrText>
        </w:r>
        <w:r w:rsidR="001225C2" w:rsidRPr="00A175EA">
          <w:rPr>
            <w:noProof/>
            <w:webHidden/>
          </w:rPr>
        </w:r>
        <w:r w:rsidR="001225C2" w:rsidRPr="00A175EA">
          <w:rPr>
            <w:noProof/>
            <w:webHidden/>
          </w:rPr>
          <w:fldChar w:fldCharType="separate"/>
        </w:r>
        <w:r w:rsidR="00AA047A">
          <w:rPr>
            <w:noProof/>
            <w:webHidden/>
          </w:rPr>
          <w:t>31</w:t>
        </w:r>
        <w:r w:rsidR="001225C2" w:rsidRPr="00A175EA">
          <w:rPr>
            <w:noProof/>
            <w:webHidden/>
          </w:rPr>
          <w:fldChar w:fldCharType="end"/>
        </w:r>
      </w:hyperlink>
    </w:p>
    <w:p w14:paraId="48224854" w14:textId="0639CEC5" w:rsidR="001225C2" w:rsidRPr="00A175EA" w:rsidRDefault="001511C7" w:rsidP="00816276">
      <w:pPr>
        <w:pStyle w:val="Tabladeilustraciones"/>
        <w:tabs>
          <w:tab w:val="right" w:leader="dot" w:pos="9016"/>
        </w:tabs>
        <w:spacing w:line="360" w:lineRule="auto"/>
        <w:rPr>
          <w:rFonts w:asciiTheme="minorHAnsi" w:eastAsiaTheme="minorEastAsia" w:hAnsiTheme="minorHAnsi"/>
          <w:noProof/>
          <w:sz w:val="22"/>
          <w:lang w:eastAsia="es-PE"/>
        </w:rPr>
      </w:pPr>
      <w:hyperlink w:anchor="_Toc127467182" w:history="1">
        <w:r w:rsidR="001225C2" w:rsidRPr="00A175EA">
          <w:rPr>
            <w:rStyle w:val="Hipervnculo"/>
            <w:b/>
            <w:noProof/>
          </w:rPr>
          <w:t>Figura 12</w:t>
        </w:r>
        <w:r w:rsidR="001225C2" w:rsidRPr="00A175EA">
          <w:rPr>
            <w:rStyle w:val="Hipervnculo"/>
            <w:noProof/>
          </w:rPr>
          <w:t xml:space="preserve"> Cronograma Impactado del Proyecto Institución Educativa San Juan con la Metodología Impact As Planned (IAP).</w:t>
        </w:r>
        <w:r w:rsidR="001225C2" w:rsidRPr="00A175EA">
          <w:rPr>
            <w:noProof/>
            <w:webHidden/>
          </w:rPr>
          <w:tab/>
        </w:r>
        <w:r w:rsidR="001225C2" w:rsidRPr="00A175EA">
          <w:rPr>
            <w:noProof/>
            <w:webHidden/>
          </w:rPr>
          <w:fldChar w:fldCharType="begin"/>
        </w:r>
        <w:r w:rsidR="001225C2" w:rsidRPr="00A175EA">
          <w:rPr>
            <w:noProof/>
            <w:webHidden/>
          </w:rPr>
          <w:instrText xml:space="preserve"> PAGEREF _Toc127467182 \h </w:instrText>
        </w:r>
        <w:r w:rsidR="001225C2" w:rsidRPr="00A175EA">
          <w:rPr>
            <w:noProof/>
            <w:webHidden/>
          </w:rPr>
        </w:r>
        <w:r w:rsidR="001225C2" w:rsidRPr="00A175EA">
          <w:rPr>
            <w:noProof/>
            <w:webHidden/>
          </w:rPr>
          <w:fldChar w:fldCharType="separate"/>
        </w:r>
        <w:r w:rsidR="00AA047A">
          <w:rPr>
            <w:noProof/>
            <w:webHidden/>
          </w:rPr>
          <w:t>32</w:t>
        </w:r>
        <w:r w:rsidR="001225C2" w:rsidRPr="00A175EA">
          <w:rPr>
            <w:noProof/>
            <w:webHidden/>
          </w:rPr>
          <w:fldChar w:fldCharType="end"/>
        </w:r>
      </w:hyperlink>
    </w:p>
    <w:p w14:paraId="663DA6D0" w14:textId="0217365E" w:rsidR="001225C2" w:rsidRPr="00A175EA" w:rsidRDefault="001511C7" w:rsidP="00816276">
      <w:pPr>
        <w:pStyle w:val="Tabladeilustraciones"/>
        <w:tabs>
          <w:tab w:val="right" w:leader="dot" w:pos="9016"/>
        </w:tabs>
        <w:spacing w:line="360" w:lineRule="auto"/>
        <w:rPr>
          <w:rFonts w:asciiTheme="minorHAnsi" w:eastAsiaTheme="minorEastAsia" w:hAnsiTheme="minorHAnsi"/>
          <w:noProof/>
          <w:sz w:val="22"/>
          <w:lang w:eastAsia="es-PE"/>
        </w:rPr>
      </w:pPr>
      <w:hyperlink w:anchor="_Toc127467183" w:history="1">
        <w:r w:rsidR="001225C2" w:rsidRPr="00A175EA">
          <w:rPr>
            <w:rStyle w:val="Hipervnculo"/>
            <w:b/>
            <w:noProof/>
          </w:rPr>
          <w:t>Figura 13</w:t>
        </w:r>
        <w:r w:rsidR="001225C2" w:rsidRPr="00A175EA">
          <w:rPr>
            <w:rStyle w:val="Hipervnculo"/>
            <w:noProof/>
          </w:rPr>
          <w:t xml:space="preserve"> Cronograma con fecha de corte al 06/10/21 del Proyecto Institución Educativa San Juan</w:t>
        </w:r>
        <w:r w:rsidR="001225C2" w:rsidRPr="00A175EA">
          <w:rPr>
            <w:noProof/>
            <w:webHidden/>
          </w:rPr>
          <w:tab/>
        </w:r>
        <w:r w:rsidR="001225C2" w:rsidRPr="00A175EA">
          <w:rPr>
            <w:noProof/>
            <w:webHidden/>
          </w:rPr>
          <w:fldChar w:fldCharType="begin"/>
        </w:r>
        <w:r w:rsidR="001225C2" w:rsidRPr="00A175EA">
          <w:rPr>
            <w:noProof/>
            <w:webHidden/>
          </w:rPr>
          <w:instrText xml:space="preserve"> PAGEREF _Toc127467183 \h </w:instrText>
        </w:r>
        <w:r w:rsidR="001225C2" w:rsidRPr="00A175EA">
          <w:rPr>
            <w:noProof/>
            <w:webHidden/>
          </w:rPr>
        </w:r>
        <w:r w:rsidR="001225C2" w:rsidRPr="00A175EA">
          <w:rPr>
            <w:noProof/>
            <w:webHidden/>
          </w:rPr>
          <w:fldChar w:fldCharType="separate"/>
        </w:r>
        <w:r w:rsidR="00AA047A">
          <w:rPr>
            <w:noProof/>
            <w:webHidden/>
          </w:rPr>
          <w:t>34</w:t>
        </w:r>
        <w:r w:rsidR="001225C2" w:rsidRPr="00A175EA">
          <w:rPr>
            <w:noProof/>
            <w:webHidden/>
          </w:rPr>
          <w:fldChar w:fldCharType="end"/>
        </w:r>
      </w:hyperlink>
    </w:p>
    <w:p w14:paraId="663573C5" w14:textId="7F852E85" w:rsidR="001225C2" w:rsidRPr="00A175EA" w:rsidRDefault="001511C7" w:rsidP="00816276">
      <w:pPr>
        <w:pStyle w:val="Tabladeilustraciones"/>
        <w:tabs>
          <w:tab w:val="right" w:leader="dot" w:pos="9016"/>
        </w:tabs>
        <w:spacing w:line="360" w:lineRule="auto"/>
        <w:rPr>
          <w:rFonts w:asciiTheme="minorHAnsi" w:eastAsiaTheme="minorEastAsia" w:hAnsiTheme="minorHAnsi"/>
          <w:noProof/>
          <w:sz w:val="22"/>
          <w:lang w:eastAsia="es-PE"/>
        </w:rPr>
      </w:pPr>
      <w:hyperlink w:anchor="_Toc127467184" w:history="1">
        <w:r w:rsidR="001225C2" w:rsidRPr="00A175EA">
          <w:rPr>
            <w:rStyle w:val="Hipervnculo"/>
            <w:b/>
            <w:noProof/>
          </w:rPr>
          <w:t>Figura 14</w:t>
        </w:r>
        <w:r w:rsidR="001225C2" w:rsidRPr="00A175EA">
          <w:rPr>
            <w:rStyle w:val="Hipervnculo"/>
            <w:noProof/>
          </w:rPr>
          <w:t xml:space="preserve"> Cronograma Impactado del Proyecto Institución Educativa San Juan con la Metodología de As Planned vs As Built (AP/AS)</w:t>
        </w:r>
        <w:r w:rsidR="001225C2" w:rsidRPr="00A175EA">
          <w:rPr>
            <w:noProof/>
            <w:webHidden/>
          </w:rPr>
          <w:tab/>
        </w:r>
        <w:r w:rsidR="001225C2" w:rsidRPr="00A175EA">
          <w:rPr>
            <w:noProof/>
            <w:webHidden/>
          </w:rPr>
          <w:fldChar w:fldCharType="begin"/>
        </w:r>
        <w:r w:rsidR="001225C2" w:rsidRPr="00A175EA">
          <w:rPr>
            <w:noProof/>
            <w:webHidden/>
          </w:rPr>
          <w:instrText xml:space="preserve"> PAGEREF _Toc127467184 \h </w:instrText>
        </w:r>
        <w:r w:rsidR="001225C2" w:rsidRPr="00A175EA">
          <w:rPr>
            <w:noProof/>
            <w:webHidden/>
          </w:rPr>
        </w:r>
        <w:r w:rsidR="001225C2" w:rsidRPr="00A175EA">
          <w:rPr>
            <w:noProof/>
            <w:webHidden/>
          </w:rPr>
          <w:fldChar w:fldCharType="separate"/>
        </w:r>
        <w:r w:rsidR="00AA047A">
          <w:rPr>
            <w:noProof/>
            <w:webHidden/>
          </w:rPr>
          <w:t>35</w:t>
        </w:r>
        <w:r w:rsidR="001225C2" w:rsidRPr="00A175EA">
          <w:rPr>
            <w:noProof/>
            <w:webHidden/>
          </w:rPr>
          <w:fldChar w:fldCharType="end"/>
        </w:r>
      </w:hyperlink>
    </w:p>
    <w:p w14:paraId="2BA73039" w14:textId="1C4BC700" w:rsidR="001225C2" w:rsidRPr="00A175EA" w:rsidRDefault="001511C7" w:rsidP="00816276">
      <w:pPr>
        <w:pStyle w:val="Tabladeilustraciones"/>
        <w:tabs>
          <w:tab w:val="right" w:leader="dot" w:pos="9016"/>
        </w:tabs>
        <w:spacing w:line="360" w:lineRule="auto"/>
        <w:rPr>
          <w:rFonts w:asciiTheme="minorHAnsi" w:eastAsiaTheme="minorEastAsia" w:hAnsiTheme="minorHAnsi"/>
          <w:noProof/>
          <w:sz w:val="22"/>
          <w:lang w:eastAsia="es-PE"/>
        </w:rPr>
      </w:pPr>
      <w:hyperlink w:anchor="_Toc127467185" w:history="1">
        <w:r w:rsidR="001225C2" w:rsidRPr="00A175EA">
          <w:rPr>
            <w:rStyle w:val="Hipervnculo"/>
            <w:b/>
            <w:noProof/>
          </w:rPr>
          <w:t>Figura 15</w:t>
        </w:r>
        <w:r w:rsidR="001225C2" w:rsidRPr="00A175EA">
          <w:rPr>
            <w:rStyle w:val="Hipervnculo"/>
            <w:noProof/>
          </w:rPr>
          <w:t xml:space="preserve"> Cronograma con fecha de corte al 06/10/21 del Proyecto Institución Educativa San Juan</w:t>
        </w:r>
        <w:r w:rsidR="001225C2" w:rsidRPr="00A175EA">
          <w:rPr>
            <w:noProof/>
            <w:webHidden/>
          </w:rPr>
          <w:tab/>
        </w:r>
        <w:r w:rsidR="001225C2" w:rsidRPr="00A175EA">
          <w:rPr>
            <w:noProof/>
            <w:webHidden/>
          </w:rPr>
          <w:fldChar w:fldCharType="begin"/>
        </w:r>
        <w:r w:rsidR="001225C2" w:rsidRPr="00A175EA">
          <w:rPr>
            <w:noProof/>
            <w:webHidden/>
          </w:rPr>
          <w:instrText xml:space="preserve"> PAGEREF _Toc127467185 \h </w:instrText>
        </w:r>
        <w:r w:rsidR="001225C2" w:rsidRPr="00A175EA">
          <w:rPr>
            <w:noProof/>
            <w:webHidden/>
          </w:rPr>
        </w:r>
        <w:r w:rsidR="001225C2" w:rsidRPr="00A175EA">
          <w:rPr>
            <w:noProof/>
            <w:webHidden/>
          </w:rPr>
          <w:fldChar w:fldCharType="separate"/>
        </w:r>
        <w:r w:rsidR="00AA047A">
          <w:rPr>
            <w:noProof/>
            <w:webHidden/>
          </w:rPr>
          <w:t>38</w:t>
        </w:r>
        <w:r w:rsidR="001225C2" w:rsidRPr="00A175EA">
          <w:rPr>
            <w:noProof/>
            <w:webHidden/>
          </w:rPr>
          <w:fldChar w:fldCharType="end"/>
        </w:r>
      </w:hyperlink>
    </w:p>
    <w:p w14:paraId="47F1C483" w14:textId="78334C63" w:rsidR="001225C2" w:rsidRPr="00A175EA" w:rsidRDefault="001511C7" w:rsidP="00816276">
      <w:pPr>
        <w:pStyle w:val="Tabladeilustraciones"/>
        <w:tabs>
          <w:tab w:val="right" w:leader="dot" w:pos="9016"/>
        </w:tabs>
        <w:spacing w:line="360" w:lineRule="auto"/>
        <w:rPr>
          <w:rFonts w:asciiTheme="minorHAnsi" w:eastAsiaTheme="minorEastAsia" w:hAnsiTheme="minorHAnsi"/>
          <w:noProof/>
          <w:sz w:val="22"/>
          <w:lang w:eastAsia="es-PE"/>
        </w:rPr>
      </w:pPr>
      <w:hyperlink w:anchor="_Toc127467186" w:history="1">
        <w:r w:rsidR="001225C2" w:rsidRPr="00A175EA">
          <w:rPr>
            <w:rStyle w:val="Hipervnculo"/>
            <w:b/>
            <w:noProof/>
          </w:rPr>
          <w:t>Figura 16</w:t>
        </w:r>
        <w:r w:rsidR="001225C2" w:rsidRPr="00A175EA">
          <w:rPr>
            <w:rStyle w:val="Hipervnculo"/>
            <w:noProof/>
          </w:rPr>
          <w:t xml:space="preserve"> Cronograma Impactado del Proyecto Institución Educativa San Juan con la Metodología de Collapsed As Built</w:t>
        </w:r>
        <w:r w:rsidR="001225C2" w:rsidRPr="00A175EA">
          <w:rPr>
            <w:noProof/>
            <w:webHidden/>
          </w:rPr>
          <w:tab/>
        </w:r>
        <w:r w:rsidR="001225C2" w:rsidRPr="00A175EA">
          <w:rPr>
            <w:noProof/>
            <w:webHidden/>
          </w:rPr>
          <w:fldChar w:fldCharType="begin"/>
        </w:r>
        <w:r w:rsidR="001225C2" w:rsidRPr="00A175EA">
          <w:rPr>
            <w:noProof/>
            <w:webHidden/>
          </w:rPr>
          <w:instrText xml:space="preserve"> PAGEREF _Toc127467186 \h </w:instrText>
        </w:r>
        <w:r w:rsidR="001225C2" w:rsidRPr="00A175EA">
          <w:rPr>
            <w:noProof/>
            <w:webHidden/>
          </w:rPr>
        </w:r>
        <w:r w:rsidR="001225C2" w:rsidRPr="00A175EA">
          <w:rPr>
            <w:noProof/>
            <w:webHidden/>
          </w:rPr>
          <w:fldChar w:fldCharType="separate"/>
        </w:r>
        <w:r w:rsidR="00AA047A">
          <w:rPr>
            <w:noProof/>
            <w:webHidden/>
          </w:rPr>
          <w:t>39</w:t>
        </w:r>
        <w:r w:rsidR="001225C2" w:rsidRPr="00A175EA">
          <w:rPr>
            <w:noProof/>
            <w:webHidden/>
          </w:rPr>
          <w:fldChar w:fldCharType="end"/>
        </w:r>
      </w:hyperlink>
    </w:p>
    <w:p w14:paraId="5CDF6A82" w14:textId="794B5B0C" w:rsidR="00406E1B" w:rsidRPr="00A175EA" w:rsidRDefault="008A6BEE" w:rsidP="00816276">
      <w:pPr>
        <w:spacing w:line="360" w:lineRule="auto"/>
        <w:ind w:left="1080" w:hanging="720"/>
        <w:rPr>
          <w:rFonts w:cs="Times New Roman"/>
          <w:szCs w:val="24"/>
        </w:rPr>
      </w:pPr>
      <w:r w:rsidRPr="00A175EA">
        <w:rPr>
          <w:rFonts w:cs="Times New Roman"/>
          <w:szCs w:val="24"/>
        </w:rPr>
        <w:fldChar w:fldCharType="end"/>
      </w:r>
    </w:p>
    <w:p w14:paraId="3AB2C2A2" w14:textId="76E1A4A7" w:rsidR="00445AD3" w:rsidRDefault="00445AD3" w:rsidP="00CD3BA8">
      <w:pPr>
        <w:ind w:left="1080" w:hanging="720"/>
        <w:rPr>
          <w:rFonts w:cs="Times New Roman"/>
          <w:szCs w:val="24"/>
        </w:rPr>
      </w:pPr>
    </w:p>
    <w:p w14:paraId="497698C6" w14:textId="65CFB261" w:rsidR="00445AD3" w:rsidRDefault="00445AD3" w:rsidP="00CD3BA8">
      <w:pPr>
        <w:ind w:left="1080" w:hanging="720"/>
        <w:rPr>
          <w:rFonts w:cs="Times New Roman"/>
          <w:szCs w:val="24"/>
        </w:rPr>
      </w:pPr>
    </w:p>
    <w:p w14:paraId="6BFB13E5" w14:textId="1A371E2C" w:rsidR="00445AD3" w:rsidRDefault="00445AD3" w:rsidP="00CD3BA8">
      <w:pPr>
        <w:ind w:left="1080" w:hanging="720"/>
        <w:rPr>
          <w:rFonts w:cs="Times New Roman"/>
          <w:szCs w:val="24"/>
        </w:rPr>
      </w:pPr>
    </w:p>
    <w:p w14:paraId="4F8D39B4" w14:textId="4F1F2AF8" w:rsidR="00445AD3" w:rsidRDefault="00445AD3" w:rsidP="00CD3BA8">
      <w:pPr>
        <w:ind w:left="1080" w:hanging="720"/>
        <w:rPr>
          <w:rFonts w:cs="Times New Roman"/>
          <w:szCs w:val="24"/>
        </w:rPr>
      </w:pPr>
    </w:p>
    <w:p w14:paraId="79C03BE4" w14:textId="5EC684D3" w:rsidR="004D08D0" w:rsidRDefault="004D08D0" w:rsidP="00CD3BA8">
      <w:pPr>
        <w:ind w:left="1080" w:hanging="720"/>
        <w:rPr>
          <w:rFonts w:cs="Times New Roman"/>
          <w:szCs w:val="24"/>
        </w:rPr>
      </w:pPr>
    </w:p>
    <w:p w14:paraId="00E27B2E" w14:textId="0B9C561A" w:rsidR="004D08D0" w:rsidRDefault="004D08D0" w:rsidP="00CD3BA8">
      <w:pPr>
        <w:ind w:left="1080" w:hanging="720"/>
        <w:rPr>
          <w:rFonts w:cs="Times New Roman"/>
          <w:szCs w:val="24"/>
        </w:rPr>
      </w:pPr>
    </w:p>
    <w:p w14:paraId="4E73F453" w14:textId="59F85CE5" w:rsidR="00EF4C9A" w:rsidRPr="00EF4C9A" w:rsidRDefault="00EF4C9A" w:rsidP="00EF4C9A">
      <w:pPr>
        <w:spacing w:line="480" w:lineRule="auto"/>
        <w:ind w:left="1080" w:hanging="720"/>
        <w:jc w:val="center"/>
        <w:rPr>
          <w:rFonts w:cs="Times New Roman"/>
          <w:b/>
          <w:szCs w:val="24"/>
        </w:rPr>
      </w:pPr>
      <w:r w:rsidRPr="00EF4C9A">
        <w:rPr>
          <w:rFonts w:cs="Times New Roman"/>
          <w:b/>
          <w:szCs w:val="24"/>
        </w:rPr>
        <w:lastRenderedPageBreak/>
        <w:t>Resumen</w:t>
      </w:r>
    </w:p>
    <w:p w14:paraId="711A730A" w14:textId="76D8F296" w:rsidR="00E022D6" w:rsidRDefault="00E022D6" w:rsidP="00E022D6">
      <w:pPr>
        <w:spacing w:line="480" w:lineRule="auto"/>
        <w:rPr>
          <w:rFonts w:cs="Times New Roman"/>
          <w:szCs w:val="24"/>
        </w:rPr>
      </w:pPr>
      <w:r w:rsidRPr="00A366A5">
        <w:rPr>
          <w:rFonts w:cs="Times New Roman"/>
          <w:szCs w:val="24"/>
        </w:rPr>
        <w:t xml:space="preserve">La presente investigación tuvo como objetivo el determinar la metodología de análisis de atraso que debo utilizar en la etapa de diseño para un evento compensable bajo el Contrato NEC 3 Opción F. El tipo de investigación es aplicada, el diseño de investigación es </w:t>
      </w:r>
      <w:r w:rsidR="00BB4439">
        <w:rPr>
          <w:rFonts w:cs="Times New Roman"/>
          <w:szCs w:val="24"/>
        </w:rPr>
        <w:t xml:space="preserve">no </w:t>
      </w:r>
      <w:r w:rsidRPr="00A366A5">
        <w:rPr>
          <w:rFonts w:cs="Times New Roman"/>
          <w:szCs w:val="24"/>
        </w:rPr>
        <w:t>experimental. Para el análisis de atrasos se eligió los proyectos que están dentro del “Paquete 8 – Educación, Entrega de 09 Intervenciones (Instituciones educativas) en los departamentos de Áncash, Huancavelica y Lima” bajo la dirección de la ARCC y se seleccionó como muestra la Institución Educativa N°88229 San Juan, ubicado en el distrito de Chimbote, provincia de Santa, en el departamento de Ancash</w:t>
      </w:r>
      <w:r>
        <w:rPr>
          <w:rFonts w:cs="Times New Roman"/>
          <w:szCs w:val="24"/>
        </w:rPr>
        <w:t xml:space="preserve">. Al termino </w:t>
      </w:r>
      <w:r w:rsidR="00ED603C">
        <w:rPr>
          <w:rFonts w:cs="Times New Roman"/>
          <w:szCs w:val="24"/>
        </w:rPr>
        <w:t>de desarrollar las metodologías de análisis de atrasos</w:t>
      </w:r>
      <w:r w:rsidR="008A256E">
        <w:rPr>
          <w:rFonts w:cs="Times New Roman"/>
          <w:szCs w:val="24"/>
        </w:rPr>
        <w:t>, donde la afectación se dio en la etapa de diseño</w:t>
      </w:r>
      <w:r w:rsidR="00ED603C">
        <w:rPr>
          <w:rFonts w:cs="Times New Roman"/>
          <w:szCs w:val="24"/>
        </w:rPr>
        <w:t xml:space="preserve">, se pudieron determinar por </w:t>
      </w:r>
      <w:r w:rsidR="008A256E">
        <w:rPr>
          <w:rFonts w:cs="Times New Roman"/>
          <w:szCs w:val="24"/>
        </w:rPr>
        <w:t>cada metodología</w:t>
      </w:r>
      <w:r w:rsidR="00ED603C">
        <w:rPr>
          <w:rFonts w:cs="Times New Roman"/>
          <w:szCs w:val="24"/>
        </w:rPr>
        <w:t xml:space="preserve"> su respectivo plazo impactado</w:t>
      </w:r>
      <w:r w:rsidR="008A256E">
        <w:rPr>
          <w:rFonts w:cs="Times New Roman"/>
          <w:szCs w:val="24"/>
        </w:rPr>
        <w:t xml:space="preserve">, teniendo en consideración su fecha de corte para el cálculo de la afectación del impacto. </w:t>
      </w:r>
      <w:r w:rsidR="00ED603C">
        <w:rPr>
          <w:rFonts w:cs="Times New Roman"/>
          <w:szCs w:val="24"/>
        </w:rPr>
        <w:t xml:space="preserve">Por lo tanto, como conclusión </w:t>
      </w:r>
      <w:r w:rsidR="008A256E">
        <w:rPr>
          <w:rFonts w:cs="Times New Roman"/>
          <w:szCs w:val="24"/>
        </w:rPr>
        <w:t>general,</w:t>
      </w:r>
      <w:r w:rsidR="00ED603C">
        <w:rPr>
          <w:rFonts w:cs="Times New Roman"/>
          <w:szCs w:val="24"/>
        </w:rPr>
        <w:t xml:space="preserve"> se pudo determinar que </w:t>
      </w:r>
      <w:r w:rsidR="008A256E">
        <w:rPr>
          <w:rFonts w:cs="Times New Roman"/>
          <w:szCs w:val="24"/>
        </w:rPr>
        <w:t xml:space="preserve">para realizar el sustento de un atraso en la etapa de diseño bajo el Contrato NEC 3 Opción F, se debe aplicar la metodología de </w:t>
      </w:r>
      <w:proofErr w:type="spellStart"/>
      <w:r w:rsidR="008A256E">
        <w:rPr>
          <w:rFonts w:cs="Times New Roman"/>
          <w:szCs w:val="24"/>
        </w:rPr>
        <w:t>Collapsed</w:t>
      </w:r>
      <w:proofErr w:type="spellEnd"/>
      <w:r w:rsidR="008A256E">
        <w:rPr>
          <w:rFonts w:cs="Times New Roman"/>
          <w:szCs w:val="24"/>
        </w:rPr>
        <w:t xml:space="preserve"> As </w:t>
      </w:r>
      <w:proofErr w:type="spellStart"/>
      <w:r w:rsidR="008A256E">
        <w:rPr>
          <w:rFonts w:cs="Times New Roman"/>
          <w:szCs w:val="24"/>
        </w:rPr>
        <w:t>Built</w:t>
      </w:r>
      <w:proofErr w:type="spellEnd"/>
      <w:r w:rsidR="008A256E">
        <w:rPr>
          <w:rFonts w:cs="Times New Roman"/>
          <w:szCs w:val="24"/>
        </w:rPr>
        <w:t>, debido a que dicha afectación impacta en tiempo de diseño y ejecución, los plazos adicionados son los conciliados entre amb</w:t>
      </w:r>
      <w:r w:rsidR="00AA047A">
        <w:rPr>
          <w:rFonts w:cs="Times New Roman"/>
          <w:szCs w:val="24"/>
        </w:rPr>
        <w:t xml:space="preserve">os interesados. </w:t>
      </w:r>
    </w:p>
    <w:p w14:paraId="0D2C274A" w14:textId="708D4329" w:rsidR="00870AF7" w:rsidRDefault="00870AF7" w:rsidP="00E022D6">
      <w:pPr>
        <w:spacing w:line="480" w:lineRule="auto"/>
        <w:rPr>
          <w:rFonts w:cs="Times New Roman"/>
          <w:szCs w:val="24"/>
        </w:rPr>
      </w:pPr>
    </w:p>
    <w:p w14:paraId="76566F82" w14:textId="6FA0D7DB" w:rsidR="002D26DA" w:rsidRDefault="002D26DA" w:rsidP="00E022D6">
      <w:pPr>
        <w:spacing w:line="480" w:lineRule="auto"/>
        <w:rPr>
          <w:rFonts w:cs="Times New Roman"/>
          <w:szCs w:val="24"/>
        </w:rPr>
      </w:pPr>
    </w:p>
    <w:p w14:paraId="0885F216" w14:textId="77777777" w:rsidR="002D26DA" w:rsidRDefault="002D26DA" w:rsidP="00E022D6">
      <w:pPr>
        <w:spacing w:line="480" w:lineRule="auto"/>
        <w:rPr>
          <w:rFonts w:cs="Times New Roman"/>
          <w:szCs w:val="24"/>
        </w:rPr>
      </w:pPr>
    </w:p>
    <w:p w14:paraId="085D43C7" w14:textId="2B2865EB" w:rsidR="007D14E1" w:rsidRPr="007D14E1" w:rsidRDefault="002C5855" w:rsidP="002C5855">
      <w:pPr>
        <w:spacing w:line="480" w:lineRule="auto"/>
        <w:ind w:left="1080" w:hanging="229"/>
        <w:rPr>
          <w:rFonts w:cs="Times New Roman"/>
          <w:szCs w:val="24"/>
        </w:rPr>
      </w:pPr>
      <w:r>
        <w:rPr>
          <w:rFonts w:cs="Times New Roman"/>
          <w:i/>
          <w:szCs w:val="24"/>
        </w:rPr>
        <w:t>Palabras clave</w:t>
      </w:r>
      <w:r w:rsidR="007D14E1">
        <w:rPr>
          <w:rFonts w:cs="Times New Roman"/>
          <w:i/>
          <w:szCs w:val="24"/>
        </w:rPr>
        <w:t xml:space="preserve">. </w:t>
      </w:r>
      <w:r w:rsidR="007D14E1">
        <w:rPr>
          <w:rFonts w:cs="Times New Roman"/>
          <w:szCs w:val="24"/>
        </w:rPr>
        <w:t xml:space="preserve">eventos compensables, análisis de atrasos, </w:t>
      </w:r>
      <w:r w:rsidR="002D6242">
        <w:rPr>
          <w:rFonts w:cs="Times New Roman"/>
          <w:szCs w:val="24"/>
        </w:rPr>
        <w:t xml:space="preserve">cronograma impactado. </w:t>
      </w:r>
    </w:p>
    <w:p w14:paraId="13B48664" w14:textId="21C51B88" w:rsidR="00EF4C9A" w:rsidRDefault="00EF4C9A" w:rsidP="00EF4C9A">
      <w:pPr>
        <w:spacing w:line="480" w:lineRule="auto"/>
        <w:ind w:left="1080" w:hanging="720"/>
        <w:rPr>
          <w:rFonts w:cs="Times New Roman"/>
          <w:szCs w:val="24"/>
        </w:rPr>
      </w:pPr>
    </w:p>
    <w:p w14:paraId="21BE00F5" w14:textId="35D031F9" w:rsidR="00EF4C9A" w:rsidRDefault="00EF4C9A" w:rsidP="00EF4C9A">
      <w:pPr>
        <w:spacing w:line="480" w:lineRule="auto"/>
        <w:ind w:left="1080" w:hanging="720"/>
        <w:rPr>
          <w:rFonts w:cs="Times New Roman"/>
          <w:szCs w:val="24"/>
        </w:rPr>
      </w:pPr>
    </w:p>
    <w:p w14:paraId="0F19EC5C" w14:textId="6F7C7554" w:rsidR="002D26DA" w:rsidRDefault="002D26DA" w:rsidP="00EF4C9A">
      <w:pPr>
        <w:spacing w:line="480" w:lineRule="auto"/>
        <w:ind w:left="1080" w:hanging="720"/>
        <w:rPr>
          <w:rFonts w:cs="Times New Roman"/>
          <w:szCs w:val="24"/>
        </w:rPr>
      </w:pPr>
    </w:p>
    <w:p w14:paraId="26363F45" w14:textId="282EE3BF" w:rsidR="000069B6" w:rsidRPr="00EF4C9A" w:rsidRDefault="000069B6" w:rsidP="000069B6">
      <w:pPr>
        <w:spacing w:line="480" w:lineRule="auto"/>
        <w:ind w:left="1080" w:hanging="720"/>
        <w:jc w:val="center"/>
        <w:rPr>
          <w:rFonts w:cs="Times New Roman"/>
          <w:b/>
          <w:szCs w:val="24"/>
        </w:rPr>
      </w:pPr>
      <w:proofErr w:type="spellStart"/>
      <w:r>
        <w:rPr>
          <w:rFonts w:cs="Times New Roman"/>
          <w:b/>
          <w:szCs w:val="24"/>
        </w:rPr>
        <w:lastRenderedPageBreak/>
        <w:t>Abstract</w:t>
      </w:r>
      <w:proofErr w:type="spellEnd"/>
    </w:p>
    <w:p w14:paraId="7018F0FF" w14:textId="3888F7A6" w:rsidR="000069B6" w:rsidRDefault="000069B6" w:rsidP="000069B6">
      <w:pPr>
        <w:spacing w:line="480" w:lineRule="auto"/>
        <w:rPr>
          <w:rFonts w:cs="Times New Roman"/>
          <w:szCs w:val="24"/>
        </w:rPr>
      </w:pPr>
      <w:proofErr w:type="spellStart"/>
      <w:r w:rsidRPr="00B515A0">
        <w:rPr>
          <w:rFonts w:cs="Times New Roman"/>
          <w:szCs w:val="24"/>
        </w:rPr>
        <w:t>The</w:t>
      </w:r>
      <w:proofErr w:type="spellEnd"/>
      <w:r w:rsidRPr="00B515A0">
        <w:rPr>
          <w:rFonts w:cs="Times New Roman"/>
          <w:szCs w:val="24"/>
        </w:rPr>
        <w:t xml:space="preserve"> </w:t>
      </w:r>
      <w:proofErr w:type="spellStart"/>
      <w:r w:rsidRPr="00B515A0">
        <w:rPr>
          <w:rFonts w:cs="Times New Roman"/>
          <w:szCs w:val="24"/>
        </w:rPr>
        <w:t>objective</w:t>
      </w:r>
      <w:proofErr w:type="spellEnd"/>
      <w:r w:rsidRPr="00B515A0">
        <w:rPr>
          <w:rFonts w:cs="Times New Roman"/>
          <w:szCs w:val="24"/>
        </w:rPr>
        <w:t xml:space="preserve"> </w:t>
      </w:r>
      <w:proofErr w:type="spellStart"/>
      <w:r w:rsidRPr="00B515A0">
        <w:rPr>
          <w:rFonts w:cs="Times New Roman"/>
          <w:szCs w:val="24"/>
        </w:rPr>
        <w:t>of</w:t>
      </w:r>
      <w:proofErr w:type="spellEnd"/>
      <w:r w:rsidRPr="00B515A0">
        <w:rPr>
          <w:rFonts w:cs="Times New Roman"/>
          <w:szCs w:val="24"/>
        </w:rPr>
        <w:t xml:space="preserve"> </w:t>
      </w:r>
      <w:proofErr w:type="spellStart"/>
      <w:r w:rsidRPr="00B515A0">
        <w:rPr>
          <w:rFonts w:cs="Times New Roman"/>
          <w:szCs w:val="24"/>
        </w:rPr>
        <w:t>this</w:t>
      </w:r>
      <w:proofErr w:type="spellEnd"/>
      <w:r w:rsidRPr="00B515A0">
        <w:rPr>
          <w:rFonts w:cs="Times New Roman"/>
          <w:szCs w:val="24"/>
        </w:rPr>
        <w:t xml:space="preserve"> </w:t>
      </w:r>
      <w:proofErr w:type="spellStart"/>
      <w:r w:rsidRPr="00B515A0">
        <w:rPr>
          <w:rFonts w:cs="Times New Roman"/>
          <w:szCs w:val="24"/>
        </w:rPr>
        <w:t>investigation</w:t>
      </w:r>
      <w:proofErr w:type="spellEnd"/>
      <w:r w:rsidRPr="00B515A0">
        <w:rPr>
          <w:rFonts w:cs="Times New Roman"/>
          <w:szCs w:val="24"/>
        </w:rPr>
        <w:t xml:space="preserve"> </w:t>
      </w:r>
      <w:proofErr w:type="spellStart"/>
      <w:r w:rsidRPr="00B515A0">
        <w:rPr>
          <w:rFonts w:cs="Times New Roman"/>
          <w:szCs w:val="24"/>
        </w:rPr>
        <w:t>was</w:t>
      </w:r>
      <w:proofErr w:type="spellEnd"/>
      <w:r w:rsidRPr="00B515A0">
        <w:rPr>
          <w:rFonts w:cs="Times New Roman"/>
          <w:szCs w:val="24"/>
        </w:rPr>
        <w:t xml:space="preserve"> </w:t>
      </w:r>
      <w:proofErr w:type="spellStart"/>
      <w:r w:rsidRPr="00B515A0">
        <w:rPr>
          <w:rFonts w:cs="Times New Roman"/>
          <w:szCs w:val="24"/>
        </w:rPr>
        <w:t>to</w:t>
      </w:r>
      <w:proofErr w:type="spellEnd"/>
      <w:r w:rsidRPr="00B515A0">
        <w:rPr>
          <w:rFonts w:cs="Times New Roman"/>
          <w:szCs w:val="24"/>
        </w:rPr>
        <w:t xml:space="preserve"> determine </w:t>
      </w:r>
      <w:proofErr w:type="spellStart"/>
      <w:r w:rsidRPr="00B515A0">
        <w:rPr>
          <w:rFonts w:cs="Times New Roman"/>
          <w:szCs w:val="24"/>
        </w:rPr>
        <w:t>the</w:t>
      </w:r>
      <w:proofErr w:type="spellEnd"/>
      <w:r w:rsidRPr="00B515A0">
        <w:rPr>
          <w:rFonts w:cs="Times New Roman"/>
          <w:szCs w:val="24"/>
        </w:rPr>
        <w:t xml:space="preserve"> </w:t>
      </w:r>
      <w:proofErr w:type="spellStart"/>
      <w:r w:rsidRPr="00B515A0">
        <w:rPr>
          <w:rFonts w:cs="Times New Roman"/>
          <w:szCs w:val="24"/>
        </w:rPr>
        <w:t>delay</w:t>
      </w:r>
      <w:proofErr w:type="spellEnd"/>
      <w:r w:rsidRPr="00B515A0">
        <w:rPr>
          <w:rFonts w:cs="Times New Roman"/>
          <w:szCs w:val="24"/>
        </w:rPr>
        <w:t xml:space="preserve"> </w:t>
      </w:r>
      <w:proofErr w:type="spellStart"/>
      <w:r w:rsidRPr="00B515A0">
        <w:rPr>
          <w:rFonts w:cs="Times New Roman"/>
          <w:szCs w:val="24"/>
        </w:rPr>
        <w:t>analysis</w:t>
      </w:r>
      <w:proofErr w:type="spellEnd"/>
      <w:r w:rsidRPr="00B515A0">
        <w:rPr>
          <w:rFonts w:cs="Times New Roman"/>
          <w:szCs w:val="24"/>
        </w:rPr>
        <w:t xml:space="preserve"> </w:t>
      </w:r>
      <w:proofErr w:type="spellStart"/>
      <w:r w:rsidRPr="00B515A0">
        <w:rPr>
          <w:rFonts w:cs="Times New Roman"/>
          <w:szCs w:val="24"/>
        </w:rPr>
        <w:t>methodology</w:t>
      </w:r>
      <w:proofErr w:type="spellEnd"/>
      <w:r w:rsidRPr="00B515A0">
        <w:rPr>
          <w:rFonts w:cs="Times New Roman"/>
          <w:szCs w:val="24"/>
        </w:rPr>
        <w:t xml:space="preserve"> </w:t>
      </w:r>
      <w:proofErr w:type="spellStart"/>
      <w:r w:rsidRPr="00B515A0">
        <w:rPr>
          <w:rFonts w:cs="Times New Roman"/>
          <w:szCs w:val="24"/>
        </w:rPr>
        <w:t>that</w:t>
      </w:r>
      <w:proofErr w:type="spellEnd"/>
      <w:r w:rsidRPr="00B515A0">
        <w:rPr>
          <w:rFonts w:cs="Times New Roman"/>
          <w:szCs w:val="24"/>
        </w:rPr>
        <w:t xml:space="preserve"> I </w:t>
      </w:r>
      <w:proofErr w:type="spellStart"/>
      <w:r w:rsidRPr="00B515A0">
        <w:rPr>
          <w:rFonts w:cs="Times New Roman"/>
          <w:szCs w:val="24"/>
        </w:rPr>
        <w:t>must</w:t>
      </w:r>
      <w:proofErr w:type="spellEnd"/>
      <w:r w:rsidRPr="00B515A0">
        <w:rPr>
          <w:rFonts w:cs="Times New Roman"/>
          <w:szCs w:val="24"/>
        </w:rPr>
        <w:t xml:space="preserve"> use in </w:t>
      </w:r>
      <w:proofErr w:type="spellStart"/>
      <w:r w:rsidRPr="00B515A0">
        <w:rPr>
          <w:rFonts w:cs="Times New Roman"/>
          <w:szCs w:val="24"/>
        </w:rPr>
        <w:t>the</w:t>
      </w:r>
      <w:proofErr w:type="spellEnd"/>
      <w:r w:rsidRPr="00B515A0">
        <w:rPr>
          <w:rFonts w:cs="Times New Roman"/>
          <w:szCs w:val="24"/>
        </w:rPr>
        <w:t xml:space="preserve"> </w:t>
      </w:r>
      <w:proofErr w:type="spellStart"/>
      <w:r w:rsidRPr="00B515A0">
        <w:rPr>
          <w:rFonts w:cs="Times New Roman"/>
          <w:szCs w:val="24"/>
        </w:rPr>
        <w:t>design</w:t>
      </w:r>
      <w:proofErr w:type="spellEnd"/>
      <w:r w:rsidRPr="00B515A0">
        <w:rPr>
          <w:rFonts w:cs="Times New Roman"/>
          <w:szCs w:val="24"/>
        </w:rPr>
        <w:t xml:space="preserve"> </w:t>
      </w:r>
      <w:proofErr w:type="spellStart"/>
      <w:r w:rsidRPr="00B515A0">
        <w:rPr>
          <w:rFonts w:cs="Times New Roman"/>
          <w:szCs w:val="24"/>
        </w:rPr>
        <w:t>stage</w:t>
      </w:r>
      <w:proofErr w:type="spellEnd"/>
      <w:r w:rsidRPr="00B515A0">
        <w:rPr>
          <w:rFonts w:cs="Times New Roman"/>
          <w:szCs w:val="24"/>
        </w:rPr>
        <w:t xml:space="preserve"> </w:t>
      </w:r>
      <w:proofErr w:type="spellStart"/>
      <w:r w:rsidRPr="00B515A0">
        <w:rPr>
          <w:rFonts w:cs="Times New Roman"/>
          <w:szCs w:val="24"/>
        </w:rPr>
        <w:t>for</w:t>
      </w:r>
      <w:proofErr w:type="spellEnd"/>
      <w:r w:rsidRPr="00B515A0">
        <w:rPr>
          <w:rFonts w:cs="Times New Roman"/>
          <w:szCs w:val="24"/>
        </w:rPr>
        <w:t xml:space="preserve"> a compensable </w:t>
      </w:r>
      <w:proofErr w:type="spellStart"/>
      <w:r w:rsidRPr="00B515A0">
        <w:rPr>
          <w:rFonts w:cs="Times New Roman"/>
          <w:szCs w:val="24"/>
        </w:rPr>
        <w:t>event</w:t>
      </w:r>
      <w:proofErr w:type="spellEnd"/>
      <w:r w:rsidRPr="00B515A0">
        <w:rPr>
          <w:rFonts w:cs="Times New Roman"/>
          <w:szCs w:val="24"/>
        </w:rPr>
        <w:t xml:space="preserve"> </w:t>
      </w:r>
      <w:proofErr w:type="spellStart"/>
      <w:r w:rsidRPr="00B515A0">
        <w:rPr>
          <w:rFonts w:cs="Times New Roman"/>
          <w:szCs w:val="24"/>
        </w:rPr>
        <w:t>under</w:t>
      </w:r>
      <w:proofErr w:type="spellEnd"/>
      <w:r w:rsidRPr="00B515A0">
        <w:rPr>
          <w:rFonts w:cs="Times New Roman"/>
          <w:szCs w:val="24"/>
        </w:rPr>
        <w:t xml:space="preserve"> </w:t>
      </w:r>
      <w:proofErr w:type="spellStart"/>
      <w:r w:rsidRPr="00B515A0">
        <w:rPr>
          <w:rFonts w:cs="Times New Roman"/>
          <w:szCs w:val="24"/>
        </w:rPr>
        <w:t>the</w:t>
      </w:r>
      <w:proofErr w:type="spellEnd"/>
      <w:r w:rsidRPr="00B515A0">
        <w:rPr>
          <w:rFonts w:cs="Times New Roman"/>
          <w:szCs w:val="24"/>
        </w:rPr>
        <w:t xml:space="preserve"> NEC </w:t>
      </w:r>
      <w:proofErr w:type="spellStart"/>
      <w:r w:rsidRPr="00B515A0">
        <w:rPr>
          <w:rFonts w:cs="Times New Roman"/>
          <w:szCs w:val="24"/>
        </w:rPr>
        <w:t>Contract</w:t>
      </w:r>
      <w:proofErr w:type="spellEnd"/>
      <w:r w:rsidRPr="00B515A0">
        <w:rPr>
          <w:rFonts w:cs="Times New Roman"/>
          <w:szCs w:val="24"/>
        </w:rPr>
        <w:t xml:space="preserve"> 3 </w:t>
      </w:r>
      <w:proofErr w:type="spellStart"/>
      <w:r w:rsidRPr="00B515A0">
        <w:rPr>
          <w:rFonts w:cs="Times New Roman"/>
          <w:szCs w:val="24"/>
        </w:rPr>
        <w:t>Option</w:t>
      </w:r>
      <w:proofErr w:type="spellEnd"/>
      <w:r w:rsidRPr="00B515A0">
        <w:rPr>
          <w:rFonts w:cs="Times New Roman"/>
          <w:szCs w:val="24"/>
        </w:rPr>
        <w:t xml:space="preserve"> F. </w:t>
      </w:r>
      <w:proofErr w:type="spellStart"/>
      <w:r w:rsidRPr="00B515A0">
        <w:rPr>
          <w:rFonts w:cs="Times New Roman"/>
          <w:szCs w:val="24"/>
        </w:rPr>
        <w:t>The</w:t>
      </w:r>
      <w:proofErr w:type="spellEnd"/>
      <w:r w:rsidRPr="00B515A0">
        <w:rPr>
          <w:rFonts w:cs="Times New Roman"/>
          <w:szCs w:val="24"/>
        </w:rPr>
        <w:t xml:space="preserve"> </w:t>
      </w:r>
      <w:proofErr w:type="spellStart"/>
      <w:r w:rsidRPr="00B515A0">
        <w:rPr>
          <w:rFonts w:cs="Times New Roman"/>
          <w:szCs w:val="24"/>
        </w:rPr>
        <w:t>type</w:t>
      </w:r>
      <w:proofErr w:type="spellEnd"/>
      <w:r w:rsidRPr="00B515A0">
        <w:rPr>
          <w:rFonts w:cs="Times New Roman"/>
          <w:szCs w:val="24"/>
        </w:rPr>
        <w:t xml:space="preserve"> </w:t>
      </w:r>
      <w:proofErr w:type="spellStart"/>
      <w:r w:rsidRPr="00B515A0">
        <w:rPr>
          <w:rFonts w:cs="Times New Roman"/>
          <w:szCs w:val="24"/>
        </w:rPr>
        <w:t>of</w:t>
      </w:r>
      <w:proofErr w:type="spellEnd"/>
      <w:r w:rsidRPr="00B515A0">
        <w:rPr>
          <w:rFonts w:cs="Times New Roman"/>
          <w:szCs w:val="24"/>
        </w:rPr>
        <w:t xml:space="preserve"> </w:t>
      </w:r>
      <w:proofErr w:type="spellStart"/>
      <w:r w:rsidR="001A629D" w:rsidRPr="00B515A0">
        <w:rPr>
          <w:rFonts w:cs="Times New Roman"/>
          <w:szCs w:val="24"/>
        </w:rPr>
        <w:t>research</w:t>
      </w:r>
      <w:proofErr w:type="spellEnd"/>
      <w:r w:rsidRPr="00B515A0">
        <w:rPr>
          <w:rFonts w:cs="Times New Roman"/>
          <w:szCs w:val="24"/>
        </w:rPr>
        <w:t xml:space="preserve"> </w:t>
      </w:r>
      <w:proofErr w:type="spellStart"/>
      <w:r w:rsidRPr="00B515A0">
        <w:rPr>
          <w:rFonts w:cs="Times New Roman"/>
          <w:szCs w:val="24"/>
        </w:rPr>
        <w:t>is</w:t>
      </w:r>
      <w:proofErr w:type="spellEnd"/>
      <w:r w:rsidRPr="00B515A0">
        <w:rPr>
          <w:rFonts w:cs="Times New Roman"/>
          <w:szCs w:val="24"/>
        </w:rPr>
        <w:t xml:space="preserve"> </w:t>
      </w:r>
      <w:proofErr w:type="spellStart"/>
      <w:r w:rsidRPr="00B515A0">
        <w:rPr>
          <w:rFonts w:cs="Times New Roman"/>
          <w:szCs w:val="24"/>
        </w:rPr>
        <w:t>applied</w:t>
      </w:r>
      <w:proofErr w:type="spellEnd"/>
      <w:r w:rsidRPr="00B515A0">
        <w:rPr>
          <w:rFonts w:cs="Times New Roman"/>
          <w:szCs w:val="24"/>
        </w:rPr>
        <w:t xml:space="preserve">, </w:t>
      </w:r>
      <w:proofErr w:type="spellStart"/>
      <w:r w:rsidRPr="00B515A0">
        <w:rPr>
          <w:rFonts w:cs="Times New Roman"/>
          <w:szCs w:val="24"/>
        </w:rPr>
        <w:t>the</w:t>
      </w:r>
      <w:proofErr w:type="spellEnd"/>
      <w:r w:rsidRPr="00B515A0">
        <w:rPr>
          <w:rFonts w:cs="Times New Roman"/>
          <w:szCs w:val="24"/>
        </w:rPr>
        <w:t xml:space="preserve"> </w:t>
      </w:r>
      <w:proofErr w:type="spellStart"/>
      <w:r w:rsidR="001A629D" w:rsidRPr="00B515A0">
        <w:rPr>
          <w:rFonts w:cs="Times New Roman"/>
          <w:szCs w:val="24"/>
        </w:rPr>
        <w:t>research</w:t>
      </w:r>
      <w:proofErr w:type="spellEnd"/>
      <w:r w:rsidRPr="00B515A0">
        <w:rPr>
          <w:rFonts w:cs="Times New Roman"/>
          <w:szCs w:val="24"/>
        </w:rPr>
        <w:t xml:space="preserve"> </w:t>
      </w:r>
      <w:proofErr w:type="spellStart"/>
      <w:r w:rsidRPr="00B515A0">
        <w:rPr>
          <w:rFonts w:cs="Times New Roman"/>
          <w:szCs w:val="24"/>
        </w:rPr>
        <w:t>design</w:t>
      </w:r>
      <w:proofErr w:type="spellEnd"/>
      <w:r w:rsidRPr="00B515A0">
        <w:rPr>
          <w:rFonts w:cs="Times New Roman"/>
          <w:szCs w:val="24"/>
        </w:rPr>
        <w:t xml:space="preserve"> </w:t>
      </w:r>
      <w:proofErr w:type="spellStart"/>
      <w:r w:rsidRPr="00B515A0">
        <w:rPr>
          <w:rFonts w:cs="Times New Roman"/>
          <w:szCs w:val="24"/>
        </w:rPr>
        <w:t>is</w:t>
      </w:r>
      <w:proofErr w:type="spellEnd"/>
      <w:r w:rsidRPr="00B515A0">
        <w:rPr>
          <w:rFonts w:cs="Times New Roman"/>
          <w:szCs w:val="24"/>
        </w:rPr>
        <w:t xml:space="preserve"> </w:t>
      </w:r>
      <w:r w:rsidR="00BB4439">
        <w:rPr>
          <w:rFonts w:cs="Times New Roman"/>
          <w:szCs w:val="24"/>
        </w:rPr>
        <w:t>no-</w:t>
      </w:r>
      <w:r w:rsidRPr="00B515A0">
        <w:rPr>
          <w:rFonts w:cs="Times New Roman"/>
          <w:szCs w:val="24"/>
        </w:rPr>
        <w:t xml:space="preserve">experimental. </w:t>
      </w:r>
      <w:proofErr w:type="spellStart"/>
      <w:r w:rsidRPr="00B515A0">
        <w:rPr>
          <w:rFonts w:cs="Times New Roman"/>
          <w:szCs w:val="24"/>
        </w:rPr>
        <w:t>For</w:t>
      </w:r>
      <w:proofErr w:type="spellEnd"/>
      <w:r w:rsidRPr="00B515A0">
        <w:rPr>
          <w:rFonts w:cs="Times New Roman"/>
          <w:szCs w:val="24"/>
        </w:rPr>
        <w:t xml:space="preserve"> </w:t>
      </w:r>
      <w:proofErr w:type="spellStart"/>
      <w:r w:rsidRPr="00B515A0">
        <w:rPr>
          <w:rFonts w:cs="Times New Roman"/>
          <w:szCs w:val="24"/>
        </w:rPr>
        <w:t>the</w:t>
      </w:r>
      <w:proofErr w:type="spellEnd"/>
      <w:r w:rsidRPr="00B515A0">
        <w:rPr>
          <w:rFonts w:cs="Times New Roman"/>
          <w:szCs w:val="24"/>
        </w:rPr>
        <w:t xml:space="preserve"> </w:t>
      </w:r>
      <w:proofErr w:type="spellStart"/>
      <w:r w:rsidRPr="00B515A0">
        <w:rPr>
          <w:rFonts w:cs="Times New Roman"/>
          <w:szCs w:val="24"/>
        </w:rPr>
        <w:t>analysis</w:t>
      </w:r>
      <w:proofErr w:type="spellEnd"/>
      <w:r w:rsidRPr="00B515A0">
        <w:rPr>
          <w:rFonts w:cs="Times New Roman"/>
          <w:szCs w:val="24"/>
        </w:rPr>
        <w:t xml:space="preserve"> </w:t>
      </w:r>
      <w:proofErr w:type="spellStart"/>
      <w:r w:rsidRPr="00B515A0">
        <w:rPr>
          <w:rFonts w:cs="Times New Roman"/>
          <w:szCs w:val="24"/>
        </w:rPr>
        <w:t>of</w:t>
      </w:r>
      <w:proofErr w:type="spellEnd"/>
      <w:r w:rsidRPr="00B515A0">
        <w:rPr>
          <w:rFonts w:cs="Times New Roman"/>
          <w:szCs w:val="24"/>
        </w:rPr>
        <w:t xml:space="preserve"> </w:t>
      </w:r>
      <w:proofErr w:type="spellStart"/>
      <w:r w:rsidRPr="00B515A0">
        <w:rPr>
          <w:rFonts w:cs="Times New Roman"/>
          <w:szCs w:val="24"/>
        </w:rPr>
        <w:t>delays</w:t>
      </w:r>
      <w:proofErr w:type="spellEnd"/>
      <w:r w:rsidRPr="00B515A0">
        <w:rPr>
          <w:rFonts w:cs="Times New Roman"/>
          <w:szCs w:val="24"/>
        </w:rPr>
        <w:t xml:space="preserve">, </w:t>
      </w:r>
      <w:proofErr w:type="spellStart"/>
      <w:r w:rsidRPr="00B515A0">
        <w:rPr>
          <w:rFonts w:cs="Times New Roman"/>
          <w:szCs w:val="24"/>
        </w:rPr>
        <w:t>the</w:t>
      </w:r>
      <w:proofErr w:type="spellEnd"/>
      <w:r w:rsidRPr="00B515A0">
        <w:rPr>
          <w:rFonts w:cs="Times New Roman"/>
          <w:szCs w:val="24"/>
        </w:rPr>
        <w:t xml:space="preserve"> </w:t>
      </w:r>
      <w:proofErr w:type="spellStart"/>
      <w:r w:rsidRPr="00B515A0">
        <w:rPr>
          <w:rFonts w:cs="Times New Roman"/>
          <w:szCs w:val="24"/>
        </w:rPr>
        <w:t>projects</w:t>
      </w:r>
      <w:proofErr w:type="spellEnd"/>
      <w:r w:rsidRPr="00B515A0">
        <w:rPr>
          <w:rFonts w:cs="Times New Roman"/>
          <w:szCs w:val="24"/>
        </w:rPr>
        <w:t xml:space="preserve"> </w:t>
      </w:r>
      <w:proofErr w:type="spellStart"/>
      <w:r w:rsidRPr="00B515A0">
        <w:rPr>
          <w:rFonts w:cs="Times New Roman"/>
          <w:szCs w:val="24"/>
        </w:rPr>
        <w:t>that</w:t>
      </w:r>
      <w:proofErr w:type="spellEnd"/>
      <w:r w:rsidRPr="00B515A0">
        <w:rPr>
          <w:rFonts w:cs="Times New Roman"/>
          <w:szCs w:val="24"/>
        </w:rPr>
        <w:t xml:space="preserve"> are </w:t>
      </w:r>
      <w:proofErr w:type="spellStart"/>
      <w:r w:rsidRPr="00B515A0">
        <w:rPr>
          <w:rFonts w:cs="Times New Roman"/>
          <w:szCs w:val="24"/>
        </w:rPr>
        <w:t>within</w:t>
      </w:r>
      <w:proofErr w:type="spellEnd"/>
      <w:r w:rsidRPr="00B515A0">
        <w:rPr>
          <w:rFonts w:cs="Times New Roman"/>
          <w:szCs w:val="24"/>
        </w:rPr>
        <w:t xml:space="preserve"> </w:t>
      </w:r>
      <w:proofErr w:type="spellStart"/>
      <w:r w:rsidRPr="00B515A0">
        <w:rPr>
          <w:rFonts w:cs="Times New Roman"/>
          <w:szCs w:val="24"/>
        </w:rPr>
        <w:t>the</w:t>
      </w:r>
      <w:proofErr w:type="spellEnd"/>
      <w:r w:rsidRPr="00B515A0">
        <w:rPr>
          <w:rFonts w:cs="Times New Roman"/>
          <w:szCs w:val="24"/>
        </w:rPr>
        <w:t xml:space="preserve"> "</w:t>
      </w:r>
      <w:proofErr w:type="spellStart"/>
      <w:r w:rsidRPr="00B515A0">
        <w:rPr>
          <w:rFonts w:cs="Times New Roman"/>
          <w:szCs w:val="24"/>
        </w:rPr>
        <w:t>Package</w:t>
      </w:r>
      <w:proofErr w:type="spellEnd"/>
      <w:r w:rsidRPr="00B515A0">
        <w:rPr>
          <w:rFonts w:cs="Times New Roman"/>
          <w:szCs w:val="24"/>
        </w:rPr>
        <w:t xml:space="preserve"> 8 - </w:t>
      </w:r>
      <w:proofErr w:type="spellStart"/>
      <w:r w:rsidRPr="00B515A0">
        <w:rPr>
          <w:rFonts w:cs="Times New Roman"/>
          <w:szCs w:val="24"/>
        </w:rPr>
        <w:t>Education</w:t>
      </w:r>
      <w:proofErr w:type="spellEnd"/>
      <w:r w:rsidRPr="00B515A0">
        <w:rPr>
          <w:rFonts w:cs="Times New Roman"/>
          <w:szCs w:val="24"/>
        </w:rPr>
        <w:t xml:space="preserve">, </w:t>
      </w:r>
      <w:proofErr w:type="spellStart"/>
      <w:r w:rsidRPr="00B515A0">
        <w:rPr>
          <w:rFonts w:cs="Times New Roman"/>
          <w:szCs w:val="24"/>
        </w:rPr>
        <w:t>Delivery</w:t>
      </w:r>
      <w:proofErr w:type="spellEnd"/>
      <w:r w:rsidRPr="00B515A0">
        <w:rPr>
          <w:rFonts w:cs="Times New Roman"/>
          <w:szCs w:val="24"/>
        </w:rPr>
        <w:t xml:space="preserve"> </w:t>
      </w:r>
      <w:proofErr w:type="spellStart"/>
      <w:r w:rsidRPr="00B515A0">
        <w:rPr>
          <w:rFonts w:cs="Times New Roman"/>
          <w:szCs w:val="24"/>
        </w:rPr>
        <w:t>of</w:t>
      </w:r>
      <w:proofErr w:type="spellEnd"/>
      <w:r w:rsidRPr="00B515A0">
        <w:rPr>
          <w:rFonts w:cs="Times New Roman"/>
          <w:szCs w:val="24"/>
        </w:rPr>
        <w:t xml:space="preserve"> 09 </w:t>
      </w:r>
      <w:proofErr w:type="spellStart"/>
      <w:r w:rsidRPr="00B515A0">
        <w:rPr>
          <w:rFonts w:cs="Times New Roman"/>
          <w:szCs w:val="24"/>
        </w:rPr>
        <w:t>Interventions</w:t>
      </w:r>
      <w:proofErr w:type="spellEnd"/>
      <w:r w:rsidRPr="00B515A0">
        <w:rPr>
          <w:rFonts w:cs="Times New Roman"/>
          <w:szCs w:val="24"/>
        </w:rPr>
        <w:t xml:space="preserve"> (</w:t>
      </w:r>
      <w:proofErr w:type="spellStart"/>
      <w:r w:rsidRPr="00B515A0">
        <w:rPr>
          <w:rFonts w:cs="Times New Roman"/>
          <w:szCs w:val="24"/>
        </w:rPr>
        <w:t>Educational</w:t>
      </w:r>
      <w:proofErr w:type="spellEnd"/>
      <w:r w:rsidRPr="00B515A0">
        <w:rPr>
          <w:rFonts w:cs="Times New Roman"/>
          <w:szCs w:val="24"/>
        </w:rPr>
        <w:t xml:space="preserve"> </w:t>
      </w:r>
      <w:proofErr w:type="spellStart"/>
      <w:r w:rsidRPr="00B515A0">
        <w:rPr>
          <w:rFonts w:cs="Times New Roman"/>
          <w:szCs w:val="24"/>
        </w:rPr>
        <w:t>Institutions</w:t>
      </w:r>
      <w:proofErr w:type="spellEnd"/>
      <w:r w:rsidRPr="00B515A0">
        <w:rPr>
          <w:rFonts w:cs="Times New Roman"/>
          <w:szCs w:val="24"/>
        </w:rPr>
        <w:t xml:space="preserve">) in </w:t>
      </w:r>
      <w:proofErr w:type="spellStart"/>
      <w:r w:rsidRPr="00B515A0">
        <w:rPr>
          <w:rFonts w:cs="Times New Roman"/>
          <w:szCs w:val="24"/>
        </w:rPr>
        <w:t>the</w:t>
      </w:r>
      <w:proofErr w:type="spellEnd"/>
      <w:r w:rsidRPr="00B515A0">
        <w:rPr>
          <w:rFonts w:cs="Times New Roman"/>
          <w:szCs w:val="24"/>
        </w:rPr>
        <w:t xml:space="preserve"> </w:t>
      </w:r>
      <w:proofErr w:type="spellStart"/>
      <w:r w:rsidRPr="00B515A0">
        <w:rPr>
          <w:rFonts w:cs="Times New Roman"/>
          <w:szCs w:val="24"/>
        </w:rPr>
        <w:t>departments</w:t>
      </w:r>
      <w:proofErr w:type="spellEnd"/>
      <w:r w:rsidRPr="00B515A0">
        <w:rPr>
          <w:rFonts w:cs="Times New Roman"/>
          <w:szCs w:val="24"/>
        </w:rPr>
        <w:t xml:space="preserve"> </w:t>
      </w:r>
      <w:proofErr w:type="spellStart"/>
      <w:r w:rsidRPr="00B515A0">
        <w:rPr>
          <w:rFonts w:cs="Times New Roman"/>
          <w:szCs w:val="24"/>
        </w:rPr>
        <w:t>of</w:t>
      </w:r>
      <w:proofErr w:type="spellEnd"/>
      <w:r w:rsidRPr="00B515A0">
        <w:rPr>
          <w:rFonts w:cs="Times New Roman"/>
          <w:szCs w:val="24"/>
        </w:rPr>
        <w:t xml:space="preserve"> Ancash, Huancavelica and Lima" </w:t>
      </w:r>
      <w:proofErr w:type="spellStart"/>
      <w:r w:rsidRPr="00B515A0">
        <w:rPr>
          <w:rFonts w:cs="Times New Roman"/>
          <w:szCs w:val="24"/>
        </w:rPr>
        <w:t>were</w:t>
      </w:r>
      <w:proofErr w:type="spellEnd"/>
      <w:r w:rsidRPr="00B515A0">
        <w:rPr>
          <w:rFonts w:cs="Times New Roman"/>
          <w:szCs w:val="24"/>
        </w:rPr>
        <w:t xml:space="preserve"> </w:t>
      </w:r>
      <w:proofErr w:type="spellStart"/>
      <w:r w:rsidRPr="00B515A0">
        <w:rPr>
          <w:rFonts w:cs="Times New Roman"/>
          <w:szCs w:val="24"/>
        </w:rPr>
        <w:t>chosen</w:t>
      </w:r>
      <w:proofErr w:type="spellEnd"/>
      <w:r w:rsidRPr="00B515A0">
        <w:rPr>
          <w:rFonts w:cs="Times New Roman"/>
          <w:szCs w:val="24"/>
        </w:rPr>
        <w:t xml:space="preserve"> </w:t>
      </w:r>
      <w:proofErr w:type="spellStart"/>
      <w:r w:rsidRPr="00B515A0">
        <w:rPr>
          <w:rFonts w:cs="Times New Roman"/>
          <w:szCs w:val="24"/>
        </w:rPr>
        <w:t>under</w:t>
      </w:r>
      <w:proofErr w:type="spellEnd"/>
      <w:r w:rsidRPr="00B515A0">
        <w:rPr>
          <w:rFonts w:cs="Times New Roman"/>
          <w:szCs w:val="24"/>
        </w:rPr>
        <w:t xml:space="preserve"> </w:t>
      </w:r>
      <w:proofErr w:type="spellStart"/>
      <w:r w:rsidRPr="00B515A0">
        <w:rPr>
          <w:rFonts w:cs="Times New Roman"/>
          <w:szCs w:val="24"/>
        </w:rPr>
        <w:t>the</w:t>
      </w:r>
      <w:proofErr w:type="spellEnd"/>
      <w:r w:rsidRPr="00B515A0">
        <w:rPr>
          <w:rFonts w:cs="Times New Roman"/>
          <w:szCs w:val="24"/>
        </w:rPr>
        <w:t xml:space="preserve"> </w:t>
      </w:r>
      <w:proofErr w:type="spellStart"/>
      <w:r w:rsidRPr="00B515A0">
        <w:rPr>
          <w:rFonts w:cs="Times New Roman"/>
          <w:szCs w:val="24"/>
        </w:rPr>
        <w:t>direction</w:t>
      </w:r>
      <w:proofErr w:type="spellEnd"/>
      <w:r w:rsidRPr="00B515A0">
        <w:rPr>
          <w:rFonts w:cs="Times New Roman"/>
          <w:szCs w:val="24"/>
        </w:rPr>
        <w:t xml:space="preserve"> </w:t>
      </w:r>
      <w:proofErr w:type="spellStart"/>
      <w:r w:rsidRPr="00B515A0">
        <w:rPr>
          <w:rFonts w:cs="Times New Roman"/>
          <w:szCs w:val="24"/>
        </w:rPr>
        <w:t>of</w:t>
      </w:r>
      <w:proofErr w:type="spellEnd"/>
      <w:r w:rsidRPr="00B515A0">
        <w:rPr>
          <w:rFonts w:cs="Times New Roman"/>
          <w:szCs w:val="24"/>
        </w:rPr>
        <w:t xml:space="preserve"> </w:t>
      </w:r>
      <w:proofErr w:type="spellStart"/>
      <w:r w:rsidRPr="00B515A0">
        <w:rPr>
          <w:rFonts w:cs="Times New Roman"/>
          <w:szCs w:val="24"/>
        </w:rPr>
        <w:t>the</w:t>
      </w:r>
      <w:proofErr w:type="spellEnd"/>
      <w:r w:rsidRPr="00B515A0">
        <w:rPr>
          <w:rFonts w:cs="Times New Roman"/>
          <w:szCs w:val="24"/>
        </w:rPr>
        <w:t xml:space="preserve"> ARCC and </w:t>
      </w:r>
      <w:proofErr w:type="spellStart"/>
      <w:r w:rsidRPr="00B515A0">
        <w:rPr>
          <w:rFonts w:cs="Times New Roman"/>
          <w:szCs w:val="24"/>
        </w:rPr>
        <w:t>the</w:t>
      </w:r>
      <w:proofErr w:type="spellEnd"/>
      <w:r w:rsidRPr="00B515A0">
        <w:rPr>
          <w:rFonts w:cs="Times New Roman"/>
          <w:szCs w:val="24"/>
        </w:rPr>
        <w:t xml:space="preserve"> </w:t>
      </w:r>
      <w:proofErr w:type="spellStart"/>
      <w:r w:rsidRPr="00B515A0">
        <w:rPr>
          <w:rFonts w:cs="Times New Roman"/>
          <w:szCs w:val="24"/>
        </w:rPr>
        <w:t>Institution</w:t>
      </w:r>
      <w:proofErr w:type="spellEnd"/>
      <w:r w:rsidRPr="00B515A0">
        <w:rPr>
          <w:rFonts w:cs="Times New Roman"/>
          <w:szCs w:val="24"/>
        </w:rPr>
        <w:t xml:space="preserve"> </w:t>
      </w:r>
      <w:proofErr w:type="spellStart"/>
      <w:r w:rsidRPr="00B515A0">
        <w:rPr>
          <w:rFonts w:cs="Times New Roman"/>
          <w:szCs w:val="24"/>
        </w:rPr>
        <w:t>was</w:t>
      </w:r>
      <w:proofErr w:type="spellEnd"/>
      <w:r w:rsidRPr="00B515A0">
        <w:rPr>
          <w:rFonts w:cs="Times New Roman"/>
          <w:szCs w:val="24"/>
        </w:rPr>
        <w:t xml:space="preserve"> </w:t>
      </w:r>
      <w:proofErr w:type="spellStart"/>
      <w:r w:rsidRPr="00B515A0">
        <w:rPr>
          <w:rFonts w:cs="Times New Roman"/>
          <w:szCs w:val="24"/>
        </w:rPr>
        <w:t>selected</w:t>
      </w:r>
      <w:proofErr w:type="spellEnd"/>
      <w:r w:rsidRPr="00B515A0">
        <w:rPr>
          <w:rFonts w:cs="Times New Roman"/>
          <w:szCs w:val="24"/>
        </w:rPr>
        <w:t xml:space="preserve"> as a </w:t>
      </w:r>
      <w:proofErr w:type="spellStart"/>
      <w:r w:rsidRPr="00B515A0">
        <w:rPr>
          <w:rFonts w:cs="Times New Roman"/>
          <w:szCs w:val="24"/>
        </w:rPr>
        <w:t>sample</w:t>
      </w:r>
      <w:proofErr w:type="spellEnd"/>
      <w:r w:rsidR="00AE14E7" w:rsidRPr="00B515A0">
        <w:rPr>
          <w:rFonts w:cs="Times New Roman"/>
          <w:szCs w:val="24"/>
        </w:rPr>
        <w:t xml:space="preserve"> </w:t>
      </w:r>
      <w:proofErr w:type="spellStart"/>
      <w:r w:rsidR="00AE14E7" w:rsidRPr="00B515A0">
        <w:rPr>
          <w:rFonts w:cs="Times New Roman"/>
          <w:szCs w:val="24"/>
        </w:rPr>
        <w:t>the</w:t>
      </w:r>
      <w:proofErr w:type="spellEnd"/>
      <w:r w:rsidR="00AE14E7" w:rsidRPr="00B515A0">
        <w:rPr>
          <w:rFonts w:cs="Times New Roman"/>
          <w:szCs w:val="24"/>
        </w:rPr>
        <w:t xml:space="preserve"> </w:t>
      </w:r>
      <w:proofErr w:type="spellStart"/>
      <w:r w:rsidR="00AE14E7" w:rsidRPr="00B515A0">
        <w:rPr>
          <w:rFonts w:cs="Times New Roman"/>
          <w:szCs w:val="24"/>
        </w:rPr>
        <w:t>Educational</w:t>
      </w:r>
      <w:proofErr w:type="spellEnd"/>
      <w:r w:rsidR="00AE14E7" w:rsidRPr="00B515A0">
        <w:rPr>
          <w:rFonts w:cs="Times New Roman"/>
          <w:szCs w:val="24"/>
        </w:rPr>
        <w:t xml:space="preserve"> </w:t>
      </w:r>
      <w:proofErr w:type="spellStart"/>
      <w:r w:rsidR="00AE14E7" w:rsidRPr="00B515A0">
        <w:rPr>
          <w:rFonts w:cs="Times New Roman"/>
          <w:szCs w:val="24"/>
        </w:rPr>
        <w:t>Institutions</w:t>
      </w:r>
      <w:proofErr w:type="spellEnd"/>
      <w:r w:rsidRPr="00B515A0">
        <w:rPr>
          <w:rFonts w:cs="Times New Roman"/>
          <w:szCs w:val="24"/>
        </w:rPr>
        <w:t xml:space="preserve"> N°88229 San Juan, </w:t>
      </w:r>
      <w:proofErr w:type="spellStart"/>
      <w:r w:rsidRPr="00B515A0">
        <w:rPr>
          <w:rFonts w:cs="Times New Roman"/>
          <w:szCs w:val="24"/>
        </w:rPr>
        <w:t>located</w:t>
      </w:r>
      <w:proofErr w:type="spellEnd"/>
      <w:r w:rsidRPr="00B515A0">
        <w:rPr>
          <w:rFonts w:cs="Times New Roman"/>
          <w:szCs w:val="24"/>
        </w:rPr>
        <w:t xml:space="preserve"> in </w:t>
      </w:r>
      <w:proofErr w:type="spellStart"/>
      <w:r w:rsidRPr="00B515A0">
        <w:rPr>
          <w:rFonts w:cs="Times New Roman"/>
          <w:szCs w:val="24"/>
        </w:rPr>
        <w:t>the</w:t>
      </w:r>
      <w:proofErr w:type="spellEnd"/>
      <w:r w:rsidRPr="00B515A0">
        <w:rPr>
          <w:rFonts w:cs="Times New Roman"/>
          <w:szCs w:val="24"/>
        </w:rPr>
        <w:t xml:space="preserve"> </w:t>
      </w:r>
      <w:proofErr w:type="spellStart"/>
      <w:r w:rsidRPr="00B515A0">
        <w:rPr>
          <w:rFonts w:cs="Times New Roman"/>
          <w:szCs w:val="24"/>
        </w:rPr>
        <w:t>district</w:t>
      </w:r>
      <w:proofErr w:type="spellEnd"/>
      <w:r w:rsidRPr="00B515A0">
        <w:rPr>
          <w:rFonts w:cs="Times New Roman"/>
          <w:szCs w:val="24"/>
        </w:rPr>
        <w:t xml:space="preserve"> </w:t>
      </w:r>
      <w:proofErr w:type="spellStart"/>
      <w:r w:rsidRPr="00B515A0">
        <w:rPr>
          <w:rFonts w:cs="Times New Roman"/>
          <w:szCs w:val="24"/>
        </w:rPr>
        <w:t>of</w:t>
      </w:r>
      <w:proofErr w:type="spellEnd"/>
      <w:r w:rsidRPr="00B515A0">
        <w:rPr>
          <w:rFonts w:cs="Times New Roman"/>
          <w:szCs w:val="24"/>
        </w:rPr>
        <w:t xml:space="preserve"> Chimbote, </w:t>
      </w:r>
      <w:proofErr w:type="spellStart"/>
      <w:r w:rsidRPr="00B515A0">
        <w:rPr>
          <w:rFonts w:cs="Times New Roman"/>
          <w:szCs w:val="24"/>
        </w:rPr>
        <w:t>province</w:t>
      </w:r>
      <w:proofErr w:type="spellEnd"/>
      <w:r w:rsidRPr="00B515A0">
        <w:rPr>
          <w:rFonts w:cs="Times New Roman"/>
          <w:szCs w:val="24"/>
        </w:rPr>
        <w:t xml:space="preserve"> </w:t>
      </w:r>
      <w:proofErr w:type="spellStart"/>
      <w:r w:rsidRPr="00B515A0">
        <w:rPr>
          <w:rFonts w:cs="Times New Roman"/>
          <w:szCs w:val="24"/>
        </w:rPr>
        <w:t>of</w:t>
      </w:r>
      <w:proofErr w:type="spellEnd"/>
      <w:r w:rsidRPr="00B515A0">
        <w:rPr>
          <w:rFonts w:cs="Times New Roman"/>
          <w:szCs w:val="24"/>
        </w:rPr>
        <w:t xml:space="preserve"> Santa, in </w:t>
      </w:r>
      <w:proofErr w:type="spellStart"/>
      <w:r w:rsidRPr="00B515A0">
        <w:rPr>
          <w:rFonts w:cs="Times New Roman"/>
          <w:szCs w:val="24"/>
        </w:rPr>
        <w:t>the</w:t>
      </w:r>
      <w:proofErr w:type="spellEnd"/>
      <w:r w:rsidRPr="00B515A0">
        <w:rPr>
          <w:rFonts w:cs="Times New Roman"/>
          <w:szCs w:val="24"/>
        </w:rPr>
        <w:t xml:space="preserve"> </w:t>
      </w:r>
      <w:proofErr w:type="spellStart"/>
      <w:r w:rsidRPr="00B515A0">
        <w:rPr>
          <w:rFonts w:cs="Times New Roman"/>
          <w:szCs w:val="24"/>
        </w:rPr>
        <w:t>department</w:t>
      </w:r>
      <w:proofErr w:type="spellEnd"/>
      <w:r w:rsidRPr="00B515A0">
        <w:rPr>
          <w:rFonts w:cs="Times New Roman"/>
          <w:szCs w:val="24"/>
        </w:rPr>
        <w:t xml:space="preserve"> </w:t>
      </w:r>
      <w:proofErr w:type="spellStart"/>
      <w:r w:rsidRPr="00B515A0">
        <w:rPr>
          <w:rFonts w:cs="Times New Roman"/>
          <w:szCs w:val="24"/>
        </w:rPr>
        <w:t>of</w:t>
      </w:r>
      <w:proofErr w:type="spellEnd"/>
      <w:r w:rsidRPr="00B515A0">
        <w:rPr>
          <w:rFonts w:cs="Times New Roman"/>
          <w:szCs w:val="24"/>
        </w:rPr>
        <w:t xml:space="preserve"> Ancash. At </w:t>
      </w:r>
      <w:proofErr w:type="spellStart"/>
      <w:r w:rsidRPr="00B515A0">
        <w:rPr>
          <w:rFonts w:cs="Times New Roman"/>
          <w:szCs w:val="24"/>
        </w:rPr>
        <w:t>the</w:t>
      </w:r>
      <w:proofErr w:type="spellEnd"/>
      <w:r w:rsidRPr="00B515A0">
        <w:rPr>
          <w:rFonts w:cs="Times New Roman"/>
          <w:szCs w:val="24"/>
        </w:rPr>
        <w:t xml:space="preserve"> </w:t>
      </w:r>
      <w:proofErr w:type="spellStart"/>
      <w:r w:rsidRPr="00B515A0">
        <w:rPr>
          <w:rFonts w:cs="Times New Roman"/>
          <w:szCs w:val="24"/>
        </w:rPr>
        <w:t>end</w:t>
      </w:r>
      <w:proofErr w:type="spellEnd"/>
      <w:r w:rsidRPr="00B515A0">
        <w:rPr>
          <w:rFonts w:cs="Times New Roman"/>
          <w:szCs w:val="24"/>
        </w:rPr>
        <w:t xml:space="preserve"> </w:t>
      </w:r>
      <w:proofErr w:type="spellStart"/>
      <w:r w:rsidRPr="00B515A0">
        <w:rPr>
          <w:rFonts w:cs="Times New Roman"/>
          <w:szCs w:val="24"/>
        </w:rPr>
        <w:t>of</w:t>
      </w:r>
      <w:proofErr w:type="spellEnd"/>
      <w:r w:rsidRPr="00B515A0">
        <w:rPr>
          <w:rFonts w:cs="Times New Roman"/>
          <w:szCs w:val="24"/>
        </w:rPr>
        <w:t xml:space="preserve"> </w:t>
      </w:r>
      <w:proofErr w:type="spellStart"/>
      <w:r w:rsidRPr="00B515A0">
        <w:rPr>
          <w:rFonts w:cs="Times New Roman"/>
          <w:szCs w:val="24"/>
        </w:rPr>
        <w:t>developing</w:t>
      </w:r>
      <w:proofErr w:type="spellEnd"/>
      <w:r w:rsidRPr="00B515A0">
        <w:rPr>
          <w:rFonts w:cs="Times New Roman"/>
          <w:szCs w:val="24"/>
        </w:rPr>
        <w:t xml:space="preserve"> </w:t>
      </w:r>
      <w:proofErr w:type="spellStart"/>
      <w:r w:rsidRPr="00B515A0">
        <w:rPr>
          <w:rFonts w:cs="Times New Roman"/>
          <w:szCs w:val="24"/>
        </w:rPr>
        <w:t>the</w:t>
      </w:r>
      <w:proofErr w:type="spellEnd"/>
      <w:r w:rsidRPr="00B515A0">
        <w:rPr>
          <w:rFonts w:cs="Times New Roman"/>
          <w:szCs w:val="24"/>
        </w:rPr>
        <w:t xml:space="preserve"> </w:t>
      </w:r>
      <w:proofErr w:type="spellStart"/>
      <w:r w:rsidRPr="00B515A0">
        <w:rPr>
          <w:rFonts w:cs="Times New Roman"/>
          <w:szCs w:val="24"/>
        </w:rPr>
        <w:t>arrears</w:t>
      </w:r>
      <w:proofErr w:type="spellEnd"/>
      <w:r w:rsidRPr="00B515A0">
        <w:rPr>
          <w:rFonts w:cs="Times New Roman"/>
          <w:szCs w:val="24"/>
        </w:rPr>
        <w:t xml:space="preserve"> </w:t>
      </w:r>
      <w:proofErr w:type="spellStart"/>
      <w:r w:rsidRPr="00B515A0">
        <w:rPr>
          <w:rFonts w:cs="Times New Roman"/>
          <w:szCs w:val="24"/>
        </w:rPr>
        <w:t>analysis</w:t>
      </w:r>
      <w:proofErr w:type="spellEnd"/>
      <w:r w:rsidRPr="00B515A0">
        <w:rPr>
          <w:rFonts w:cs="Times New Roman"/>
          <w:szCs w:val="24"/>
        </w:rPr>
        <w:t xml:space="preserve"> </w:t>
      </w:r>
      <w:proofErr w:type="spellStart"/>
      <w:r w:rsidRPr="00B515A0">
        <w:rPr>
          <w:rFonts w:cs="Times New Roman"/>
          <w:szCs w:val="24"/>
        </w:rPr>
        <w:t>methodologies</w:t>
      </w:r>
      <w:proofErr w:type="spellEnd"/>
      <w:r w:rsidRPr="00B515A0">
        <w:rPr>
          <w:rFonts w:cs="Times New Roman"/>
          <w:szCs w:val="24"/>
        </w:rPr>
        <w:t xml:space="preserve">, </w:t>
      </w:r>
      <w:proofErr w:type="spellStart"/>
      <w:r w:rsidRPr="00B515A0">
        <w:rPr>
          <w:rFonts w:cs="Times New Roman"/>
          <w:szCs w:val="24"/>
        </w:rPr>
        <w:t>where</w:t>
      </w:r>
      <w:proofErr w:type="spellEnd"/>
      <w:r w:rsidRPr="00B515A0">
        <w:rPr>
          <w:rFonts w:cs="Times New Roman"/>
          <w:szCs w:val="24"/>
        </w:rPr>
        <w:t xml:space="preserve"> </w:t>
      </w:r>
      <w:proofErr w:type="spellStart"/>
      <w:r w:rsidRPr="00B515A0">
        <w:rPr>
          <w:rFonts w:cs="Times New Roman"/>
          <w:szCs w:val="24"/>
        </w:rPr>
        <w:t>the</w:t>
      </w:r>
      <w:proofErr w:type="spellEnd"/>
      <w:r w:rsidRPr="00B515A0">
        <w:rPr>
          <w:rFonts w:cs="Times New Roman"/>
          <w:szCs w:val="24"/>
        </w:rPr>
        <w:t xml:space="preserve"> </w:t>
      </w:r>
      <w:proofErr w:type="spellStart"/>
      <w:r w:rsidRPr="00B515A0">
        <w:rPr>
          <w:rFonts w:cs="Times New Roman"/>
          <w:szCs w:val="24"/>
        </w:rPr>
        <w:t>affectation</w:t>
      </w:r>
      <w:proofErr w:type="spellEnd"/>
      <w:r w:rsidRPr="00B515A0">
        <w:rPr>
          <w:rFonts w:cs="Times New Roman"/>
          <w:szCs w:val="24"/>
        </w:rPr>
        <w:t xml:space="preserve"> </w:t>
      </w:r>
      <w:proofErr w:type="spellStart"/>
      <w:r w:rsidRPr="00B515A0">
        <w:rPr>
          <w:rFonts w:cs="Times New Roman"/>
          <w:szCs w:val="24"/>
        </w:rPr>
        <w:t>occurred</w:t>
      </w:r>
      <w:proofErr w:type="spellEnd"/>
      <w:r w:rsidRPr="00B515A0">
        <w:rPr>
          <w:rFonts w:cs="Times New Roman"/>
          <w:szCs w:val="24"/>
        </w:rPr>
        <w:t xml:space="preserve"> in </w:t>
      </w:r>
      <w:proofErr w:type="spellStart"/>
      <w:r w:rsidRPr="00B515A0">
        <w:rPr>
          <w:rFonts w:cs="Times New Roman"/>
          <w:szCs w:val="24"/>
        </w:rPr>
        <w:t>the</w:t>
      </w:r>
      <w:proofErr w:type="spellEnd"/>
      <w:r w:rsidRPr="00B515A0">
        <w:rPr>
          <w:rFonts w:cs="Times New Roman"/>
          <w:szCs w:val="24"/>
        </w:rPr>
        <w:t xml:space="preserve"> </w:t>
      </w:r>
      <w:proofErr w:type="spellStart"/>
      <w:r w:rsidRPr="00B515A0">
        <w:rPr>
          <w:rFonts w:cs="Times New Roman"/>
          <w:szCs w:val="24"/>
        </w:rPr>
        <w:t>design</w:t>
      </w:r>
      <w:proofErr w:type="spellEnd"/>
      <w:r w:rsidRPr="00B515A0">
        <w:rPr>
          <w:rFonts w:cs="Times New Roman"/>
          <w:szCs w:val="24"/>
        </w:rPr>
        <w:t xml:space="preserve"> </w:t>
      </w:r>
      <w:proofErr w:type="spellStart"/>
      <w:r w:rsidRPr="00B515A0">
        <w:rPr>
          <w:rFonts w:cs="Times New Roman"/>
          <w:szCs w:val="24"/>
        </w:rPr>
        <w:t>stage</w:t>
      </w:r>
      <w:proofErr w:type="spellEnd"/>
      <w:r w:rsidRPr="00B515A0">
        <w:rPr>
          <w:rFonts w:cs="Times New Roman"/>
          <w:szCs w:val="24"/>
        </w:rPr>
        <w:t xml:space="preserve">, </w:t>
      </w:r>
      <w:proofErr w:type="spellStart"/>
      <w:r w:rsidRPr="00B515A0">
        <w:rPr>
          <w:rFonts w:cs="Times New Roman"/>
          <w:szCs w:val="24"/>
        </w:rPr>
        <w:t>it</w:t>
      </w:r>
      <w:proofErr w:type="spellEnd"/>
      <w:r w:rsidRPr="00B515A0">
        <w:rPr>
          <w:rFonts w:cs="Times New Roman"/>
          <w:szCs w:val="24"/>
        </w:rPr>
        <w:t xml:space="preserve"> </w:t>
      </w:r>
      <w:proofErr w:type="spellStart"/>
      <w:r w:rsidRPr="00B515A0">
        <w:rPr>
          <w:rFonts w:cs="Times New Roman"/>
          <w:szCs w:val="24"/>
        </w:rPr>
        <w:t>was</w:t>
      </w:r>
      <w:proofErr w:type="spellEnd"/>
      <w:r w:rsidRPr="00B515A0">
        <w:rPr>
          <w:rFonts w:cs="Times New Roman"/>
          <w:szCs w:val="24"/>
        </w:rPr>
        <w:t xml:space="preserve"> </w:t>
      </w:r>
      <w:proofErr w:type="spellStart"/>
      <w:r w:rsidRPr="00B515A0">
        <w:rPr>
          <w:rFonts w:cs="Times New Roman"/>
          <w:szCs w:val="24"/>
        </w:rPr>
        <w:t>possible</w:t>
      </w:r>
      <w:proofErr w:type="spellEnd"/>
      <w:r w:rsidRPr="00B515A0">
        <w:rPr>
          <w:rFonts w:cs="Times New Roman"/>
          <w:szCs w:val="24"/>
        </w:rPr>
        <w:t xml:space="preserve"> </w:t>
      </w:r>
      <w:proofErr w:type="spellStart"/>
      <w:r w:rsidRPr="00B515A0">
        <w:rPr>
          <w:rFonts w:cs="Times New Roman"/>
          <w:szCs w:val="24"/>
        </w:rPr>
        <w:t>to</w:t>
      </w:r>
      <w:proofErr w:type="spellEnd"/>
      <w:r w:rsidRPr="00B515A0">
        <w:rPr>
          <w:rFonts w:cs="Times New Roman"/>
          <w:szCs w:val="24"/>
        </w:rPr>
        <w:t xml:space="preserve"> determine </w:t>
      </w:r>
      <w:proofErr w:type="spellStart"/>
      <w:r w:rsidRPr="00B515A0">
        <w:rPr>
          <w:rFonts w:cs="Times New Roman"/>
          <w:szCs w:val="24"/>
        </w:rPr>
        <w:t>for</w:t>
      </w:r>
      <w:proofErr w:type="spellEnd"/>
      <w:r w:rsidRPr="00B515A0">
        <w:rPr>
          <w:rFonts w:cs="Times New Roman"/>
          <w:szCs w:val="24"/>
        </w:rPr>
        <w:t xml:space="preserve"> </w:t>
      </w:r>
      <w:proofErr w:type="spellStart"/>
      <w:r w:rsidRPr="00B515A0">
        <w:rPr>
          <w:rFonts w:cs="Times New Roman"/>
          <w:szCs w:val="24"/>
        </w:rPr>
        <w:t>each</w:t>
      </w:r>
      <w:proofErr w:type="spellEnd"/>
      <w:r w:rsidRPr="00B515A0">
        <w:rPr>
          <w:rFonts w:cs="Times New Roman"/>
          <w:szCs w:val="24"/>
        </w:rPr>
        <w:t xml:space="preserve"> </w:t>
      </w:r>
      <w:proofErr w:type="spellStart"/>
      <w:r w:rsidRPr="00B515A0">
        <w:rPr>
          <w:rFonts w:cs="Times New Roman"/>
          <w:szCs w:val="24"/>
        </w:rPr>
        <w:t>methodology</w:t>
      </w:r>
      <w:proofErr w:type="spellEnd"/>
      <w:r w:rsidRPr="00B515A0">
        <w:rPr>
          <w:rFonts w:cs="Times New Roman"/>
          <w:szCs w:val="24"/>
        </w:rPr>
        <w:t xml:space="preserve"> </w:t>
      </w:r>
      <w:proofErr w:type="spellStart"/>
      <w:r w:rsidRPr="00B515A0">
        <w:rPr>
          <w:rFonts w:cs="Times New Roman"/>
          <w:szCs w:val="24"/>
        </w:rPr>
        <w:t>its</w:t>
      </w:r>
      <w:proofErr w:type="spellEnd"/>
      <w:r w:rsidRPr="00B515A0">
        <w:rPr>
          <w:rFonts w:cs="Times New Roman"/>
          <w:szCs w:val="24"/>
        </w:rPr>
        <w:t xml:space="preserve"> </w:t>
      </w:r>
      <w:proofErr w:type="spellStart"/>
      <w:r w:rsidRPr="00B515A0">
        <w:rPr>
          <w:rFonts w:cs="Times New Roman"/>
          <w:szCs w:val="24"/>
        </w:rPr>
        <w:t>respective</w:t>
      </w:r>
      <w:proofErr w:type="spellEnd"/>
      <w:r w:rsidRPr="00B515A0">
        <w:rPr>
          <w:rFonts w:cs="Times New Roman"/>
          <w:szCs w:val="24"/>
        </w:rPr>
        <w:t xml:space="preserve"> </w:t>
      </w:r>
      <w:proofErr w:type="spellStart"/>
      <w:r w:rsidRPr="00B515A0">
        <w:rPr>
          <w:rFonts w:cs="Times New Roman"/>
          <w:szCs w:val="24"/>
        </w:rPr>
        <w:t>impacted</w:t>
      </w:r>
      <w:proofErr w:type="spellEnd"/>
      <w:r w:rsidRPr="00B515A0">
        <w:rPr>
          <w:rFonts w:cs="Times New Roman"/>
          <w:szCs w:val="24"/>
        </w:rPr>
        <w:t xml:space="preserve"> </w:t>
      </w:r>
      <w:proofErr w:type="spellStart"/>
      <w:r w:rsidRPr="00B515A0">
        <w:rPr>
          <w:rFonts w:cs="Times New Roman"/>
          <w:szCs w:val="24"/>
        </w:rPr>
        <w:t>term</w:t>
      </w:r>
      <w:proofErr w:type="spellEnd"/>
      <w:r w:rsidRPr="00B515A0">
        <w:rPr>
          <w:rFonts w:cs="Times New Roman"/>
          <w:szCs w:val="24"/>
        </w:rPr>
        <w:t xml:space="preserve">, </w:t>
      </w:r>
      <w:proofErr w:type="spellStart"/>
      <w:r w:rsidRPr="00B515A0">
        <w:rPr>
          <w:rFonts w:cs="Times New Roman"/>
          <w:szCs w:val="24"/>
        </w:rPr>
        <w:t>taking</w:t>
      </w:r>
      <w:proofErr w:type="spellEnd"/>
      <w:r w:rsidRPr="00B515A0">
        <w:rPr>
          <w:rFonts w:cs="Times New Roman"/>
          <w:szCs w:val="24"/>
        </w:rPr>
        <w:t xml:space="preserve"> </w:t>
      </w:r>
      <w:proofErr w:type="spellStart"/>
      <w:r w:rsidRPr="00B515A0">
        <w:rPr>
          <w:rFonts w:cs="Times New Roman"/>
          <w:szCs w:val="24"/>
        </w:rPr>
        <w:t>into</w:t>
      </w:r>
      <w:proofErr w:type="spellEnd"/>
      <w:r w:rsidRPr="00B515A0">
        <w:rPr>
          <w:rFonts w:cs="Times New Roman"/>
          <w:szCs w:val="24"/>
        </w:rPr>
        <w:t xml:space="preserve"> </w:t>
      </w:r>
      <w:proofErr w:type="spellStart"/>
      <w:r w:rsidRPr="00B515A0">
        <w:rPr>
          <w:rFonts w:cs="Times New Roman"/>
          <w:szCs w:val="24"/>
        </w:rPr>
        <w:t>account</w:t>
      </w:r>
      <w:proofErr w:type="spellEnd"/>
      <w:r w:rsidRPr="00B515A0">
        <w:rPr>
          <w:rFonts w:cs="Times New Roman"/>
          <w:szCs w:val="24"/>
        </w:rPr>
        <w:t xml:space="preserve"> </w:t>
      </w:r>
      <w:proofErr w:type="spellStart"/>
      <w:r w:rsidRPr="00B515A0">
        <w:rPr>
          <w:rFonts w:cs="Times New Roman"/>
          <w:szCs w:val="24"/>
        </w:rPr>
        <w:t>its</w:t>
      </w:r>
      <w:proofErr w:type="spellEnd"/>
      <w:r w:rsidRPr="00B515A0">
        <w:rPr>
          <w:rFonts w:cs="Times New Roman"/>
          <w:szCs w:val="24"/>
        </w:rPr>
        <w:t xml:space="preserve"> </w:t>
      </w:r>
      <w:proofErr w:type="spellStart"/>
      <w:r w:rsidRPr="00B515A0">
        <w:rPr>
          <w:rFonts w:cs="Times New Roman"/>
          <w:szCs w:val="24"/>
        </w:rPr>
        <w:t>cut</w:t>
      </w:r>
      <w:proofErr w:type="spellEnd"/>
      <w:r w:rsidRPr="00B515A0">
        <w:rPr>
          <w:rFonts w:cs="Times New Roman"/>
          <w:szCs w:val="24"/>
        </w:rPr>
        <w:t xml:space="preserve">-off date </w:t>
      </w:r>
      <w:proofErr w:type="spellStart"/>
      <w:r w:rsidRPr="00B515A0">
        <w:rPr>
          <w:rFonts w:cs="Times New Roman"/>
          <w:szCs w:val="24"/>
        </w:rPr>
        <w:t>for</w:t>
      </w:r>
      <w:proofErr w:type="spellEnd"/>
      <w:r w:rsidRPr="00B515A0">
        <w:rPr>
          <w:rFonts w:cs="Times New Roman"/>
          <w:szCs w:val="24"/>
        </w:rPr>
        <w:t xml:space="preserve"> </w:t>
      </w:r>
      <w:proofErr w:type="spellStart"/>
      <w:r w:rsidRPr="00B515A0">
        <w:rPr>
          <w:rFonts w:cs="Times New Roman"/>
          <w:szCs w:val="24"/>
        </w:rPr>
        <w:t>the</w:t>
      </w:r>
      <w:proofErr w:type="spellEnd"/>
      <w:r w:rsidRPr="00B515A0">
        <w:rPr>
          <w:rFonts w:cs="Times New Roman"/>
          <w:szCs w:val="24"/>
        </w:rPr>
        <w:t xml:space="preserve"> </w:t>
      </w:r>
      <w:proofErr w:type="spellStart"/>
      <w:r w:rsidRPr="00B515A0">
        <w:rPr>
          <w:rFonts w:cs="Times New Roman"/>
          <w:szCs w:val="24"/>
        </w:rPr>
        <w:t>calculation</w:t>
      </w:r>
      <w:proofErr w:type="spellEnd"/>
      <w:r w:rsidRPr="00B515A0">
        <w:rPr>
          <w:rFonts w:cs="Times New Roman"/>
          <w:szCs w:val="24"/>
        </w:rPr>
        <w:t xml:space="preserve"> </w:t>
      </w:r>
      <w:proofErr w:type="spellStart"/>
      <w:r w:rsidRPr="00B515A0">
        <w:rPr>
          <w:rFonts w:cs="Times New Roman"/>
          <w:szCs w:val="24"/>
        </w:rPr>
        <w:t>of</w:t>
      </w:r>
      <w:proofErr w:type="spellEnd"/>
      <w:r w:rsidRPr="00B515A0">
        <w:rPr>
          <w:rFonts w:cs="Times New Roman"/>
          <w:szCs w:val="24"/>
        </w:rPr>
        <w:t xml:space="preserve"> </w:t>
      </w:r>
      <w:proofErr w:type="spellStart"/>
      <w:r w:rsidRPr="00B515A0">
        <w:rPr>
          <w:rFonts w:cs="Times New Roman"/>
          <w:szCs w:val="24"/>
        </w:rPr>
        <w:t>the</w:t>
      </w:r>
      <w:proofErr w:type="spellEnd"/>
      <w:r w:rsidRPr="00B515A0">
        <w:rPr>
          <w:rFonts w:cs="Times New Roman"/>
          <w:szCs w:val="24"/>
        </w:rPr>
        <w:t xml:space="preserve"> </w:t>
      </w:r>
      <w:proofErr w:type="spellStart"/>
      <w:r w:rsidRPr="00B515A0">
        <w:rPr>
          <w:rFonts w:cs="Times New Roman"/>
          <w:szCs w:val="24"/>
        </w:rPr>
        <w:t>affectation</w:t>
      </w:r>
      <w:proofErr w:type="spellEnd"/>
      <w:r w:rsidRPr="00B515A0">
        <w:rPr>
          <w:rFonts w:cs="Times New Roman"/>
          <w:szCs w:val="24"/>
        </w:rPr>
        <w:t xml:space="preserve"> </w:t>
      </w:r>
      <w:proofErr w:type="spellStart"/>
      <w:r w:rsidRPr="00B515A0">
        <w:rPr>
          <w:rFonts w:cs="Times New Roman"/>
          <w:szCs w:val="24"/>
        </w:rPr>
        <w:t>of</w:t>
      </w:r>
      <w:proofErr w:type="spellEnd"/>
      <w:r w:rsidRPr="00B515A0">
        <w:rPr>
          <w:rFonts w:cs="Times New Roman"/>
          <w:szCs w:val="24"/>
        </w:rPr>
        <w:t xml:space="preserve"> </w:t>
      </w:r>
      <w:proofErr w:type="spellStart"/>
      <w:r w:rsidRPr="00B515A0">
        <w:rPr>
          <w:rFonts w:cs="Times New Roman"/>
          <w:szCs w:val="24"/>
        </w:rPr>
        <w:t>the</w:t>
      </w:r>
      <w:proofErr w:type="spellEnd"/>
      <w:r w:rsidRPr="00B515A0">
        <w:rPr>
          <w:rFonts w:cs="Times New Roman"/>
          <w:szCs w:val="24"/>
        </w:rPr>
        <w:t xml:space="preserve"> </w:t>
      </w:r>
      <w:proofErr w:type="spellStart"/>
      <w:r w:rsidRPr="00B515A0">
        <w:rPr>
          <w:rFonts w:cs="Times New Roman"/>
          <w:szCs w:val="24"/>
        </w:rPr>
        <w:t>impact</w:t>
      </w:r>
      <w:proofErr w:type="spellEnd"/>
      <w:r w:rsidRPr="00B515A0">
        <w:rPr>
          <w:rFonts w:cs="Times New Roman"/>
          <w:szCs w:val="24"/>
        </w:rPr>
        <w:t xml:space="preserve">. </w:t>
      </w:r>
      <w:proofErr w:type="spellStart"/>
      <w:r w:rsidRPr="00B515A0">
        <w:rPr>
          <w:rFonts w:cs="Times New Roman"/>
          <w:szCs w:val="24"/>
        </w:rPr>
        <w:t>Therefore</w:t>
      </w:r>
      <w:proofErr w:type="spellEnd"/>
      <w:r w:rsidRPr="00B515A0">
        <w:rPr>
          <w:rFonts w:cs="Times New Roman"/>
          <w:szCs w:val="24"/>
        </w:rPr>
        <w:t xml:space="preserve">, as a general </w:t>
      </w:r>
      <w:proofErr w:type="spellStart"/>
      <w:r w:rsidRPr="00B515A0">
        <w:rPr>
          <w:rFonts w:cs="Times New Roman"/>
          <w:szCs w:val="24"/>
        </w:rPr>
        <w:t>conclusion</w:t>
      </w:r>
      <w:proofErr w:type="spellEnd"/>
      <w:r w:rsidRPr="00B515A0">
        <w:rPr>
          <w:rFonts w:cs="Times New Roman"/>
          <w:szCs w:val="24"/>
        </w:rPr>
        <w:t xml:space="preserve">, </w:t>
      </w:r>
      <w:proofErr w:type="spellStart"/>
      <w:r w:rsidRPr="00B515A0">
        <w:rPr>
          <w:rFonts w:cs="Times New Roman"/>
          <w:szCs w:val="24"/>
        </w:rPr>
        <w:t>it</w:t>
      </w:r>
      <w:proofErr w:type="spellEnd"/>
      <w:r w:rsidRPr="00B515A0">
        <w:rPr>
          <w:rFonts w:cs="Times New Roman"/>
          <w:szCs w:val="24"/>
        </w:rPr>
        <w:t xml:space="preserve"> </w:t>
      </w:r>
      <w:proofErr w:type="spellStart"/>
      <w:r w:rsidRPr="00B515A0">
        <w:rPr>
          <w:rFonts w:cs="Times New Roman"/>
          <w:szCs w:val="24"/>
        </w:rPr>
        <w:t>was</w:t>
      </w:r>
      <w:proofErr w:type="spellEnd"/>
      <w:r w:rsidRPr="00B515A0">
        <w:rPr>
          <w:rFonts w:cs="Times New Roman"/>
          <w:szCs w:val="24"/>
        </w:rPr>
        <w:t xml:space="preserve"> </w:t>
      </w:r>
      <w:proofErr w:type="spellStart"/>
      <w:r w:rsidRPr="00B515A0">
        <w:rPr>
          <w:rFonts w:cs="Times New Roman"/>
          <w:szCs w:val="24"/>
        </w:rPr>
        <w:t>possible</w:t>
      </w:r>
      <w:proofErr w:type="spellEnd"/>
      <w:r w:rsidRPr="00B515A0">
        <w:rPr>
          <w:rFonts w:cs="Times New Roman"/>
          <w:szCs w:val="24"/>
        </w:rPr>
        <w:t xml:space="preserve"> </w:t>
      </w:r>
      <w:proofErr w:type="spellStart"/>
      <w:r w:rsidRPr="00B515A0">
        <w:rPr>
          <w:rFonts w:cs="Times New Roman"/>
          <w:szCs w:val="24"/>
        </w:rPr>
        <w:t>to</w:t>
      </w:r>
      <w:proofErr w:type="spellEnd"/>
      <w:r w:rsidRPr="00B515A0">
        <w:rPr>
          <w:rFonts w:cs="Times New Roman"/>
          <w:szCs w:val="24"/>
        </w:rPr>
        <w:t xml:space="preserve"> determine </w:t>
      </w:r>
      <w:proofErr w:type="spellStart"/>
      <w:r w:rsidRPr="00B515A0">
        <w:rPr>
          <w:rFonts w:cs="Times New Roman"/>
          <w:szCs w:val="24"/>
        </w:rPr>
        <w:t>that</w:t>
      </w:r>
      <w:proofErr w:type="spellEnd"/>
      <w:r w:rsidRPr="00B515A0">
        <w:rPr>
          <w:rFonts w:cs="Times New Roman"/>
          <w:szCs w:val="24"/>
        </w:rPr>
        <w:t xml:space="preserve"> in </w:t>
      </w:r>
      <w:proofErr w:type="spellStart"/>
      <w:r w:rsidRPr="00B515A0">
        <w:rPr>
          <w:rFonts w:cs="Times New Roman"/>
          <w:szCs w:val="24"/>
        </w:rPr>
        <w:t>order</w:t>
      </w:r>
      <w:proofErr w:type="spellEnd"/>
      <w:r w:rsidRPr="00B515A0">
        <w:rPr>
          <w:rFonts w:cs="Times New Roman"/>
          <w:szCs w:val="24"/>
        </w:rPr>
        <w:t xml:space="preserve"> </w:t>
      </w:r>
      <w:proofErr w:type="spellStart"/>
      <w:r w:rsidRPr="00B515A0">
        <w:rPr>
          <w:rFonts w:cs="Times New Roman"/>
          <w:szCs w:val="24"/>
        </w:rPr>
        <w:t>to</w:t>
      </w:r>
      <w:proofErr w:type="spellEnd"/>
      <w:r w:rsidRPr="00B515A0">
        <w:rPr>
          <w:rFonts w:cs="Times New Roman"/>
          <w:szCs w:val="24"/>
        </w:rPr>
        <w:t xml:space="preserve"> </w:t>
      </w:r>
      <w:proofErr w:type="spellStart"/>
      <w:r w:rsidRPr="00B515A0">
        <w:rPr>
          <w:rFonts w:cs="Times New Roman"/>
          <w:szCs w:val="24"/>
        </w:rPr>
        <w:t>support</w:t>
      </w:r>
      <w:proofErr w:type="spellEnd"/>
      <w:r w:rsidRPr="00B515A0">
        <w:rPr>
          <w:rFonts w:cs="Times New Roman"/>
          <w:szCs w:val="24"/>
        </w:rPr>
        <w:t xml:space="preserve"> a </w:t>
      </w:r>
      <w:proofErr w:type="spellStart"/>
      <w:r w:rsidRPr="00B515A0">
        <w:rPr>
          <w:rFonts w:cs="Times New Roman"/>
          <w:szCs w:val="24"/>
        </w:rPr>
        <w:t>delay</w:t>
      </w:r>
      <w:proofErr w:type="spellEnd"/>
      <w:r w:rsidRPr="00B515A0">
        <w:rPr>
          <w:rFonts w:cs="Times New Roman"/>
          <w:szCs w:val="24"/>
        </w:rPr>
        <w:t xml:space="preserve"> in </w:t>
      </w:r>
      <w:proofErr w:type="spellStart"/>
      <w:r w:rsidRPr="00B515A0">
        <w:rPr>
          <w:rFonts w:cs="Times New Roman"/>
          <w:szCs w:val="24"/>
        </w:rPr>
        <w:t>the</w:t>
      </w:r>
      <w:proofErr w:type="spellEnd"/>
      <w:r w:rsidRPr="00B515A0">
        <w:rPr>
          <w:rFonts w:cs="Times New Roman"/>
          <w:szCs w:val="24"/>
        </w:rPr>
        <w:t xml:space="preserve"> </w:t>
      </w:r>
      <w:proofErr w:type="spellStart"/>
      <w:r w:rsidRPr="00B515A0">
        <w:rPr>
          <w:rFonts w:cs="Times New Roman"/>
          <w:szCs w:val="24"/>
        </w:rPr>
        <w:t>design</w:t>
      </w:r>
      <w:proofErr w:type="spellEnd"/>
      <w:r w:rsidRPr="00B515A0">
        <w:rPr>
          <w:rFonts w:cs="Times New Roman"/>
          <w:szCs w:val="24"/>
        </w:rPr>
        <w:t xml:space="preserve"> </w:t>
      </w:r>
      <w:proofErr w:type="spellStart"/>
      <w:r w:rsidRPr="00B515A0">
        <w:rPr>
          <w:rFonts w:cs="Times New Roman"/>
          <w:szCs w:val="24"/>
        </w:rPr>
        <w:t>stage</w:t>
      </w:r>
      <w:proofErr w:type="spellEnd"/>
      <w:r w:rsidRPr="00B515A0">
        <w:rPr>
          <w:rFonts w:cs="Times New Roman"/>
          <w:szCs w:val="24"/>
        </w:rPr>
        <w:t xml:space="preserve"> </w:t>
      </w:r>
      <w:proofErr w:type="spellStart"/>
      <w:r w:rsidRPr="00B515A0">
        <w:rPr>
          <w:rFonts w:cs="Times New Roman"/>
          <w:szCs w:val="24"/>
        </w:rPr>
        <w:t>under</w:t>
      </w:r>
      <w:proofErr w:type="spellEnd"/>
      <w:r w:rsidRPr="00B515A0">
        <w:rPr>
          <w:rFonts w:cs="Times New Roman"/>
          <w:szCs w:val="24"/>
        </w:rPr>
        <w:t xml:space="preserve"> </w:t>
      </w:r>
      <w:proofErr w:type="spellStart"/>
      <w:r w:rsidRPr="00B515A0">
        <w:rPr>
          <w:rFonts w:cs="Times New Roman"/>
          <w:szCs w:val="24"/>
        </w:rPr>
        <w:t>the</w:t>
      </w:r>
      <w:proofErr w:type="spellEnd"/>
      <w:r w:rsidRPr="00B515A0">
        <w:rPr>
          <w:rFonts w:cs="Times New Roman"/>
          <w:szCs w:val="24"/>
        </w:rPr>
        <w:t xml:space="preserve"> NEC </w:t>
      </w:r>
      <w:proofErr w:type="spellStart"/>
      <w:r w:rsidRPr="00B515A0">
        <w:rPr>
          <w:rFonts w:cs="Times New Roman"/>
          <w:szCs w:val="24"/>
        </w:rPr>
        <w:t>Contract</w:t>
      </w:r>
      <w:proofErr w:type="spellEnd"/>
      <w:r w:rsidRPr="00B515A0">
        <w:rPr>
          <w:rFonts w:cs="Times New Roman"/>
          <w:szCs w:val="24"/>
        </w:rPr>
        <w:t xml:space="preserve"> 3 </w:t>
      </w:r>
      <w:proofErr w:type="spellStart"/>
      <w:r w:rsidRPr="00B515A0">
        <w:rPr>
          <w:rFonts w:cs="Times New Roman"/>
          <w:szCs w:val="24"/>
        </w:rPr>
        <w:t>Option</w:t>
      </w:r>
      <w:proofErr w:type="spellEnd"/>
      <w:r w:rsidRPr="00B515A0">
        <w:rPr>
          <w:rFonts w:cs="Times New Roman"/>
          <w:szCs w:val="24"/>
        </w:rPr>
        <w:t xml:space="preserve"> F, </w:t>
      </w:r>
      <w:proofErr w:type="spellStart"/>
      <w:r w:rsidRPr="00B515A0">
        <w:rPr>
          <w:rFonts w:cs="Times New Roman"/>
          <w:szCs w:val="24"/>
        </w:rPr>
        <w:t>the</w:t>
      </w:r>
      <w:proofErr w:type="spellEnd"/>
      <w:r w:rsidRPr="00B515A0">
        <w:rPr>
          <w:rFonts w:cs="Times New Roman"/>
          <w:szCs w:val="24"/>
        </w:rPr>
        <w:t xml:space="preserve"> </w:t>
      </w:r>
      <w:proofErr w:type="spellStart"/>
      <w:r w:rsidRPr="00B515A0">
        <w:rPr>
          <w:rFonts w:cs="Times New Roman"/>
          <w:szCs w:val="24"/>
        </w:rPr>
        <w:t>Collapsed</w:t>
      </w:r>
      <w:proofErr w:type="spellEnd"/>
      <w:r w:rsidRPr="00B515A0">
        <w:rPr>
          <w:rFonts w:cs="Times New Roman"/>
          <w:szCs w:val="24"/>
        </w:rPr>
        <w:t xml:space="preserve"> As </w:t>
      </w:r>
      <w:proofErr w:type="spellStart"/>
      <w:r w:rsidRPr="00B515A0">
        <w:rPr>
          <w:rFonts w:cs="Times New Roman"/>
          <w:szCs w:val="24"/>
        </w:rPr>
        <w:t>Built</w:t>
      </w:r>
      <w:proofErr w:type="spellEnd"/>
      <w:r w:rsidRPr="00B515A0">
        <w:rPr>
          <w:rFonts w:cs="Times New Roman"/>
          <w:szCs w:val="24"/>
        </w:rPr>
        <w:t xml:space="preserve"> </w:t>
      </w:r>
      <w:proofErr w:type="spellStart"/>
      <w:r w:rsidRPr="00B515A0">
        <w:rPr>
          <w:rFonts w:cs="Times New Roman"/>
          <w:szCs w:val="24"/>
        </w:rPr>
        <w:t>methodology</w:t>
      </w:r>
      <w:proofErr w:type="spellEnd"/>
      <w:r w:rsidRPr="00B515A0">
        <w:rPr>
          <w:rFonts w:cs="Times New Roman"/>
          <w:szCs w:val="24"/>
        </w:rPr>
        <w:t xml:space="preserve"> </w:t>
      </w:r>
      <w:proofErr w:type="spellStart"/>
      <w:r w:rsidRPr="00B515A0">
        <w:rPr>
          <w:rFonts w:cs="Times New Roman"/>
          <w:szCs w:val="24"/>
        </w:rPr>
        <w:t>must</w:t>
      </w:r>
      <w:proofErr w:type="spellEnd"/>
      <w:r w:rsidRPr="00B515A0">
        <w:rPr>
          <w:rFonts w:cs="Times New Roman"/>
          <w:szCs w:val="24"/>
        </w:rPr>
        <w:t xml:space="preserve"> be </w:t>
      </w:r>
      <w:proofErr w:type="spellStart"/>
      <w:r w:rsidRPr="00B515A0">
        <w:rPr>
          <w:rFonts w:cs="Times New Roman"/>
          <w:szCs w:val="24"/>
        </w:rPr>
        <w:t>applied</w:t>
      </w:r>
      <w:proofErr w:type="spellEnd"/>
      <w:r w:rsidRPr="00B515A0">
        <w:rPr>
          <w:rFonts w:cs="Times New Roman"/>
          <w:szCs w:val="24"/>
        </w:rPr>
        <w:t xml:space="preserve">, </w:t>
      </w:r>
      <w:proofErr w:type="spellStart"/>
      <w:r w:rsidRPr="00B515A0">
        <w:rPr>
          <w:rFonts w:cs="Times New Roman"/>
          <w:szCs w:val="24"/>
        </w:rPr>
        <w:t>since</w:t>
      </w:r>
      <w:proofErr w:type="spellEnd"/>
      <w:r w:rsidRPr="00B515A0">
        <w:rPr>
          <w:rFonts w:cs="Times New Roman"/>
          <w:szCs w:val="24"/>
        </w:rPr>
        <w:t xml:space="preserve"> </w:t>
      </w:r>
      <w:proofErr w:type="spellStart"/>
      <w:r w:rsidRPr="00B515A0">
        <w:rPr>
          <w:rFonts w:cs="Times New Roman"/>
          <w:szCs w:val="24"/>
        </w:rPr>
        <w:t>said</w:t>
      </w:r>
      <w:proofErr w:type="spellEnd"/>
      <w:r w:rsidRPr="00B515A0">
        <w:rPr>
          <w:rFonts w:cs="Times New Roman"/>
          <w:szCs w:val="24"/>
        </w:rPr>
        <w:t xml:space="preserve"> </w:t>
      </w:r>
      <w:proofErr w:type="spellStart"/>
      <w:r w:rsidRPr="00B515A0">
        <w:rPr>
          <w:rFonts w:cs="Times New Roman"/>
          <w:szCs w:val="24"/>
        </w:rPr>
        <w:t>affectation</w:t>
      </w:r>
      <w:proofErr w:type="spellEnd"/>
      <w:r w:rsidRPr="00B515A0">
        <w:rPr>
          <w:rFonts w:cs="Times New Roman"/>
          <w:szCs w:val="24"/>
        </w:rPr>
        <w:t xml:space="preserve"> </w:t>
      </w:r>
      <w:proofErr w:type="spellStart"/>
      <w:r w:rsidRPr="00B515A0">
        <w:rPr>
          <w:rFonts w:cs="Times New Roman"/>
          <w:szCs w:val="24"/>
        </w:rPr>
        <w:t>impacts</w:t>
      </w:r>
      <w:proofErr w:type="spellEnd"/>
      <w:r w:rsidRPr="00B515A0">
        <w:rPr>
          <w:rFonts w:cs="Times New Roman"/>
          <w:szCs w:val="24"/>
        </w:rPr>
        <w:t xml:space="preserve"> </w:t>
      </w:r>
      <w:proofErr w:type="spellStart"/>
      <w:r w:rsidRPr="00B515A0">
        <w:rPr>
          <w:rFonts w:cs="Times New Roman"/>
          <w:szCs w:val="24"/>
        </w:rPr>
        <w:t>on</w:t>
      </w:r>
      <w:proofErr w:type="spellEnd"/>
      <w:r w:rsidRPr="00B515A0">
        <w:rPr>
          <w:rFonts w:cs="Times New Roman"/>
          <w:szCs w:val="24"/>
        </w:rPr>
        <w:t xml:space="preserve"> time </w:t>
      </w:r>
      <w:proofErr w:type="spellStart"/>
      <w:r w:rsidRPr="00B515A0">
        <w:rPr>
          <w:rFonts w:cs="Times New Roman"/>
          <w:szCs w:val="24"/>
        </w:rPr>
        <w:t>of</w:t>
      </w:r>
      <w:proofErr w:type="spellEnd"/>
      <w:r w:rsidRPr="00B515A0">
        <w:rPr>
          <w:rFonts w:cs="Times New Roman"/>
          <w:szCs w:val="24"/>
        </w:rPr>
        <w:t xml:space="preserve"> </w:t>
      </w:r>
      <w:proofErr w:type="spellStart"/>
      <w:r w:rsidRPr="00B515A0">
        <w:rPr>
          <w:rFonts w:cs="Times New Roman"/>
          <w:szCs w:val="24"/>
        </w:rPr>
        <w:t>design</w:t>
      </w:r>
      <w:proofErr w:type="spellEnd"/>
      <w:r w:rsidRPr="00B515A0">
        <w:rPr>
          <w:rFonts w:cs="Times New Roman"/>
          <w:szCs w:val="24"/>
        </w:rPr>
        <w:t xml:space="preserve"> and </w:t>
      </w:r>
      <w:proofErr w:type="spellStart"/>
      <w:r w:rsidRPr="00B515A0">
        <w:rPr>
          <w:rFonts w:cs="Times New Roman"/>
          <w:szCs w:val="24"/>
        </w:rPr>
        <w:t>execution</w:t>
      </w:r>
      <w:proofErr w:type="spellEnd"/>
      <w:r w:rsidRPr="00B515A0">
        <w:rPr>
          <w:rFonts w:cs="Times New Roman"/>
          <w:szCs w:val="24"/>
        </w:rPr>
        <w:t xml:space="preserve">, </w:t>
      </w:r>
      <w:proofErr w:type="spellStart"/>
      <w:r w:rsidRPr="00B515A0">
        <w:rPr>
          <w:rFonts w:cs="Times New Roman"/>
          <w:szCs w:val="24"/>
        </w:rPr>
        <w:t>the</w:t>
      </w:r>
      <w:proofErr w:type="spellEnd"/>
      <w:r w:rsidRPr="00B515A0">
        <w:rPr>
          <w:rFonts w:cs="Times New Roman"/>
          <w:szCs w:val="24"/>
        </w:rPr>
        <w:t xml:space="preserve"> </w:t>
      </w:r>
      <w:proofErr w:type="spellStart"/>
      <w:r w:rsidRPr="00B515A0">
        <w:rPr>
          <w:rFonts w:cs="Times New Roman"/>
          <w:szCs w:val="24"/>
        </w:rPr>
        <w:t>terms</w:t>
      </w:r>
      <w:proofErr w:type="spellEnd"/>
      <w:r w:rsidRPr="00B515A0">
        <w:rPr>
          <w:rFonts w:cs="Times New Roman"/>
          <w:szCs w:val="24"/>
        </w:rPr>
        <w:t xml:space="preserve"> </w:t>
      </w:r>
      <w:proofErr w:type="spellStart"/>
      <w:r w:rsidRPr="00B515A0">
        <w:rPr>
          <w:rFonts w:cs="Times New Roman"/>
          <w:szCs w:val="24"/>
        </w:rPr>
        <w:t>added</w:t>
      </w:r>
      <w:proofErr w:type="spellEnd"/>
      <w:r w:rsidRPr="00B515A0">
        <w:rPr>
          <w:rFonts w:cs="Times New Roman"/>
          <w:szCs w:val="24"/>
        </w:rPr>
        <w:t xml:space="preserve"> are </w:t>
      </w:r>
      <w:proofErr w:type="spellStart"/>
      <w:r w:rsidRPr="00B515A0">
        <w:rPr>
          <w:rFonts w:cs="Times New Roman"/>
          <w:szCs w:val="24"/>
        </w:rPr>
        <w:t>those</w:t>
      </w:r>
      <w:proofErr w:type="spellEnd"/>
      <w:r w:rsidRPr="00B515A0">
        <w:rPr>
          <w:rFonts w:cs="Times New Roman"/>
          <w:szCs w:val="24"/>
        </w:rPr>
        <w:t xml:space="preserve"> </w:t>
      </w:r>
      <w:proofErr w:type="spellStart"/>
      <w:r w:rsidRPr="00B515A0">
        <w:rPr>
          <w:rFonts w:cs="Times New Roman"/>
          <w:szCs w:val="24"/>
        </w:rPr>
        <w:t>reconciled</w:t>
      </w:r>
      <w:proofErr w:type="spellEnd"/>
      <w:r w:rsidRPr="00B515A0">
        <w:rPr>
          <w:rFonts w:cs="Times New Roman"/>
          <w:szCs w:val="24"/>
        </w:rPr>
        <w:t xml:space="preserve"> </w:t>
      </w:r>
      <w:proofErr w:type="spellStart"/>
      <w:r w:rsidRPr="00B515A0">
        <w:rPr>
          <w:rFonts w:cs="Times New Roman"/>
          <w:szCs w:val="24"/>
        </w:rPr>
        <w:t>between</w:t>
      </w:r>
      <w:proofErr w:type="spellEnd"/>
      <w:r w:rsidRPr="00B515A0">
        <w:rPr>
          <w:rFonts w:cs="Times New Roman"/>
          <w:szCs w:val="24"/>
        </w:rPr>
        <w:t xml:space="preserve"> </w:t>
      </w:r>
      <w:proofErr w:type="spellStart"/>
      <w:r w:rsidRPr="00B515A0">
        <w:rPr>
          <w:rFonts w:cs="Times New Roman"/>
          <w:szCs w:val="24"/>
        </w:rPr>
        <w:t>both</w:t>
      </w:r>
      <w:proofErr w:type="spellEnd"/>
      <w:r w:rsidRPr="00B515A0">
        <w:rPr>
          <w:rFonts w:cs="Times New Roman"/>
          <w:szCs w:val="24"/>
        </w:rPr>
        <w:t xml:space="preserve"> </w:t>
      </w:r>
      <w:proofErr w:type="spellStart"/>
      <w:r w:rsidR="00AA047A">
        <w:rPr>
          <w:rFonts w:cs="Times New Roman"/>
          <w:szCs w:val="24"/>
        </w:rPr>
        <w:t>stakeholders</w:t>
      </w:r>
      <w:proofErr w:type="spellEnd"/>
      <w:r w:rsidR="00AA047A">
        <w:rPr>
          <w:rFonts w:cs="Times New Roman"/>
          <w:szCs w:val="24"/>
        </w:rPr>
        <w:t>.</w:t>
      </w:r>
    </w:p>
    <w:p w14:paraId="07E258FB" w14:textId="77777777" w:rsidR="000069B6" w:rsidRDefault="000069B6" w:rsidP="000069B6">
      <w:pPr>
        <w:spacing w:line="480" w:lineRule="auto"/>
        <w:rPr>
          <w:rFonts w:cs="Times New Roman"/>
          <w:szCs w:val="24"/>
        </w:rPr>
      </w:pPr>
    </w:p>
    <w:p w14:paraId="117C4FDB" w14:textId="03EF1CDF" w:rsidR="000069B6" w:rsidRDefault="000069B6" w:rsidP="000069B6">
      <w:pPr>
        <w:spacing w:line="480" w:lineRule="auto"/>
        <w:rPr>
          <w:rFonts w:cs="Times New Roman"/>
          <w:szCs w:val="24"/>
        </w:rPr>
      </w:pPr>
    </w:p>
    <w:p w14:paraId="0733452C" w14:textId="54F15843" w:rsidR="00C11AC7" w:rsidRDefault="00C11AC7" w:rsidP="000069B6">
      <w:pPr>
        <w:spacing w:line="480" w:lineRule="auto"/>
        <w:rPr>
          <w:rFonts w:cs="Times New Roman"/>
          <w:szCs w:val="24"/>
        </w:rPr>
      </w:pPr>
    </w:p>
    <w:p w14:paraId="49D3F3C8" w14:textId="77777777" w:rsidR="00C11AC7" w:rsidRDefault="00C11AC7" w:rsidP="000069B6">
      <w:pPr>
        <w:spacing w:line="480" w:lineRule="auto"/>
        <w:rPr>
          <w:rFonts w:cs="Times New Roman"/>
          <w:szCs w:val="24"/>
        </w:rPr>
      </w:pPr>
    </w:p>
    <w:p w14:paraId="691040A6" w14:textId="6C0F9BF3" w:rsidR="000069B6" w:rsidRDefault="005759D3" w:rsidP="000069B6">
      <w:pPr>
        <w:spacing w:line="480" w:lineRule="auto"/>
        <w:ind w:left="1080" w:hanging="229"/>
        <w:rPr>
          <w:rFonts w:cs="Times New Roman"/>
          <w:szCs w:val="24"/>
        </w:rPr>
      </w:pPr>
      <w:proofErr w:type="spellStart"/>
      <w:r>
        <w:rPr>
          <w:rFonts w:cs="Times New Roman"/>
          <w:i/>
          <w:szCs w:val="24"/>
        </w:rPr>
        <w:t>Keywords</w:t>
      </w:r>
      <w:proofErr w:type="spellEnd"/>
      <w:r w:rsidR="000069B6">
        <w:rPr>
          <w:rFonts w:cs="Times New Roman"/>
          <w:i/>
          <w:szCs w:val="24"/>
        </w:rPr>
        <w:t xml:space="preserve">. </w:t>
      </w:r>
      <w:r w:rsidR="00F13349">
        <w:rPr>
          <w:rFonts w:cs="Times New Roman"/>
          <w:i/>
          <w:szCs w:val="24"/>
        </w:rPr>
        <w:t>c</w:t>
      </w:r>
      <w:r w:rsidR="001A629D">
        <w:rPr>
          <w:rFonts w:cs="Times New Roman"/>
          <w:i/>
          <w:szCs w:val="24"/>
        </w:rPr>
        <w:t xml:space="preserve">ompensable </w:t>
      </w:r>
      <w:proofErr w:type="spellStart"/>
      <w:r w:rsidR="001A629D">
        <w:rPr>
          <w:rFonts w:cs="Times New Roman"/>
          <w:i/>
          <w:szCs w:val="24"/>
        </w:rPr>
        <w:t>event</w:t>
      </w:r>
      <w:proofErr w:type="spellEnd"/>
      <w:r w:rsidR="000069B6">
        <w:rPr>
          <w:rFonts w:cs="Times New Roman"/>
          <w:szCs w:val="24"/>
        </w:rPr>
        <w:t xml:space="preserve">, </w:t>
      </w:r>
      <w:proofErr w:type="spellStart"/>
      <w:r w:rsidR="002A3D04">
        <w:rPr>
          <w:rFonts w:cs="Times New Roman"/>
          <w:szCs w:val="24"/>
        </w:rPr>
        <w:t>delay</w:t>
      </w:r>
      <w:proofErr w:type="spellEnd"/>
      <w:r w:rsidR="002A3D04">
        <w:rPr>
          <w:rFonts w:cs="Times New Roman"/>
          <w:szCs w:val="24"/>
        </w:rPr>
        <w:t xml:space="preserve"> </w:t>
      </w:r>
      <w:proofErr w:type="spellStart"/>
      <w:r w:rsidR="002A3D04">
        <w:rPr>
          <w:rFonts w:cs="Times New Roman"/>
          <w:szCs w:val="24"/>
        </w:rPr>
        <w:t>analisis</w:t>
      </w:r>
      <w:proofErr w:type="spellEnd"/>
      <w:r w:rsidR="000069B6">
        <w:rPr>
          <w:rFonts w:cs="Times New Roman"/>
          <w:szCs w:val="24"/>
        </w:rPr>
        <w:t xml:space="preserve">, </w:t>
      </w:r>
      <w:proofErr w:type="spellStart"/>
      <w:r w:rsidR="002A3D04">
        <w:rPr>
          <w:rFonts w:cs="Times New Roman"/>
          <w:szCs w:val="24"/>
        </w:rPr>
        <w:t>impacted</w:t>
      </w:r>
      <w:proofErr w:type="spellEnd"/>
      <w:r w:rsidR="002A3D04">
        <w:rPr>
          <w:rFonts w:cs="Times New Roman"/>
          <w:szCs w:val="24"/>
        </w:rPr>
        <w:t xml:space="preserve"> </w:t>
      </w:r>
      <w:proofErr w:type="spellStart"/>
      <w:r w:rsidR="002D6242">
        <w:rPr>
          <w:rFonts w:cs="Times New Roman"/>
          <w:szCs w:val="24"/>
        </w:rPr>
        <w:t>schedule</w:t>
      </w:r>
      <w:proofErr w:type="spellEnd"/>
      <w:r w:rsidR="002D6242">
        <w:rPr>
          <w:rFonts w:cs="Times New Roman"/>
          <w:szCs w:val="24"/>
        </w:rPr>
        <w:t xml:space="preserve"> </w:t>
      </w:r>
    </w:p>
    <w:p w14:paraId="797BF844" w14:textId="77777777" w:rsidR="00111A8B" w:rsidRDefault="00111A8B" w:rsidP="000069B6">
      <w:pPr>
        <w:spacing w:line="480" w:lineRule="auto"/>
        <w:ind w:left="1080" w:hanging="229"/>
        <w:rPr>
          <w:rFonts w:cs="Times New Roman"/>
          <w:szCs w:val="24"/>
        </w:rPr>
        <w:sectPr w:rsidR="00111A8B" w:rsidSect="00111A8B">
          <w:headerReference w:type="default" r:id="rId10"/>
          <w:pgSz w:w="11906" w:h="16838"/>
          <w:pgMar w:top="1440" w:right="1440" w:bottom="1440" w:left="1440" w:header="709" w:footer="709" w:gutter="0"/>
          <w:pgNumType w:fmt="upperRoman" w:start="1"/>
          <w:cols w:space="708"/>
          <w:docGrid w:linePitch="360"/>
        </w:sectPr>
      </w:pPr>
    </w:p>
    <w:p w14:paraId="41FB924B" w14:textId="255CB3DB" w:rsidR="00254530" w:rsidRDefault="007C5C2E" w:rsidP="00EF4C9A">
      <w:pPr>
        <w:pStyle w:val="Ttulo1"/>
        <w:numPr>
          <w:ilvl w:val="0"/>
          <w:numId w:val="6"/>
        </w:numPr>
        <w:spacing w:line="480" w:lineRule="auto"/>
        <w:jc w:val="center"/>
        <w:rPr>
          <w:rFonts w:ascii="Times New Roman" w:hAnsi="Times New Roman" w:cs="Times New Roman"/>
          <w:b/>
          <w:color w:val="auto"/>
          <w:sz w:val="24"/>
          <w:szCs w:val="24"/>
        </w:rPr>
      </w:pPr>
      <w:bookmarkStart w:id="2" w:name="_Toc127463352"/>
      <w:r w:rsidRPr="00F52DF7">
        <w:rPr>
          <w:rFonts w:ascii="Times New Roman" w:hAnsi="Times New Roman" w:cs="Times New Roman"/>
          <w:b/>
          <w:color w:val="auto"/>
          <w:sz w:val="24"/>
          <w:szCs w:val="24"/>
        </w:rPr>
        <w:lastRenderedPageBreak/>
        <w:t>INTRODUCCIÓN</w:t>
      </w:r>
      <w:bookmarkEnd w:id="2"/>
    </w:p>
    <w:p w14:paraId="548D2427" w14:textId="7D56D6AB" w:rsidR="00254530" w:rsidRPr="00BA64F7" w:rsidRDefault="000C365E" w:rsidP="001D1FCA">
      <w:pPr>
        <w:spacing w:line="480" w:lineRule="auto"/>
        <w:ind w:firstLine="709"/>
        <w:rPr>
          <w:rFonts w:cs="Times New Roman"/>
          <w:szCs w:val="24"/>
        </w:rPr>
      </w:pPr>
      <w:r w:rsidRPr="00BA64F7">
        <w:rPr>
          <w:rFonts w:cs="Times New Roman"/>
          <w:szCs w:val="24"/>
        </w:rPr>
        <w:t xml:space="preserve">La gestión contractual de los Nuevos Contratos de Ingeniería (New </w:t>
      </w:r>
      <w:proofErr w:type="spellStart"/>
      <w:r w:rsidRPr="00BA64F7">
        <w:rPr>
          <w:rFonts w:cs="Times New Roman"/>
          <w:szCs w:val="24"/>
        </w:rPr>
        <w:t>Engineering</w:t>
      </w:r>
      <w:proofErr w:type="spellEnd"/>
      <w:r w:rsidRPr="00BA64F7">
        <w:rPr>
          <w:rFonts w:cs="Times New Roman"/>
          <w:szCs w:val="24"/>
        </w:rPr>
        <w:t xml:space="preserve"> </w:t>
      </w:r>
      <w:proofErr w:type="spellStart"/>
      <w:r w:rsidRPr="00BA64F7">
        <w:rPr>
          <w:rFonts w:cs="Times New Roman"/>
          <w:szCs w:val="24"/>
        </w:rPr>
        <w:t>Contracts</w:t>
      </w:r>
      <w:proofErr w:type="spellEnd"/>
      <w:r w:rsidRPr="00BA64F7">
        <w:rPr>
          <w:rFonts w:cs="Times New Roman"/>
          <w:szCs w:val="24"/>
        </w:rPr>
        <w:t>, NEC por sus siglas en ingles</w:t>
      </w:r>
      <w:r w:rsidR="00404739" w:rsidRPr="00BA64F7">
        <w:rPr>
          <w:rFonts w:cs="Times New Roman"/>
          <w:szCs w:val="24"/>
        </w:rPr>
        <w:t xml:space="preserve">), </w:t>
      </w:r>
      <w:r w:rsidR="00DF2349" w:rsidRPr="00BA64F7">
        <w:rPr>
          <w:rFonts w:cs="Times New Roman"/>
          <w:szCs w:val="24"/>
        </w:rPr>
        <w:t xml:space="preserve">como parte de ser un contrato colaborativo, establece </w:t>
      </w:r>
      <w:r w:rsidR="00DB64CA" w:rsidRPr="00BA64F7">
        <w:rPr>
          <w:rFonts w:cs="Times New Roman"/>
          <w:szCs w:val="24"/>
        </w:rPr>
        <w:t xml:space="preserve">los supuestos hechos que configuran </w:t>
      </w:r>
      <w:r w:rsidR="00DF2349" w:rsidRPr="00BA64F7">
        <w:rPr>
          <w:rFonts w:cs="Times New Roman"/>
          <w:szCs w:val="24"/>
        </w:rPr>
        <w:t>un reclamo</w:t>
      </w:r>
      <w:r w:rsidR="00DF3152" w:rsidRPr="00BA64F7">
        <w:rPr>
          <w:rFonts w:cs="Times New Roman"/>
          <w:szCs w:val="24"/>
        </w:rPr>
        <w:t xml:space="preserve"> (</w:t>
      </w:r>
      <w:r w:rsidR="00F02403" w:rsidRPr="00BA64F7">
        <w:rPr>
          <w:rFonts w:cs="Times New Roman"/>
          <w:szCs w:val="24"/>
        </w:rPr>
        <w:t>plazo y costo</w:t>
      </w:r>
      <w:r w:rsidR="00DF3152" w:rsidRPr="00BA64F7">
        <w:rPr>
          <w:rFonts w:cs="Times New Roman"/>
          <w:szCs w:val="24"/>
        </w:rPr>
        <w:t>)</w:t>
      </w:r>
      <w:r w:rsidR="00DF2349" w:rsidRPr="00BA64F7">
        <w:rPr>
          <w:rFonts w:cs="Times New Roman"/>
          <w:szCs w:val="24"/>
        </w:rPr>
        <w:t xml:space="preserve"> por</w:t>
      </w:r>
      <w:r w:rsidR="00F02403" w:rsidRPr="00BA64F7">
        <w:rPr>
          <w:rFonts w:cs="Times New Roman"/>
          <w:szCs w:val="24"/>
        </w:rPr>
        <w:t xml:space="preserve"> parte del contratista que se encuentra dentro de su</w:t>
      </w:r>
      <w:r w:rsidR="00DF2349" w:rsidRPr="00BA64F7">
        <w:rPr>
          <w:rFonts w:cs="Times New Roman"/>
          <w:szCs w:val="24"/>
        </w:rPr>
        <w:t xml:space="preserve"> marco contractual. </w:t>
      </w:r>
    </w:p>
    <w:p w14:paraId="5FAF8FD9" w14:textId="1E95FA55" w:rsidR="00DF3152" w:rsidRPr="00BA64F7" w:rsidRDefault="00DB64CA" w:rsidP="00392B12">
      <w:pPr>
        <w:spacing w:line="480" w:lineRule="auto"/>
        <w:ind w:firstLine="708"/>
        <w:rPr>
          <w:rFonts w:cs="Times New Roman"/>
          <w:szCs w:val="24"/>
        </w:rPr>
      </w:pPr>
      <w:r w:rsidRPr="00BA64F7">
        <w:rPr>
          <w:rFonts w:cs="Times New Roman"/>
          <w:szCs w:val="24"/>
        </w:rPr>
        <w:t>E</w:t>
      </w:r>
      <w:r w:rsidR="00610C60" w:rsidRPr="00BA64F7">
        <w:rPr>
          <w:rFonts w:cs="Times New Roman"/>
          <w:szCs w:val="24"/>
        </w:rPr>
        <w:t>n los C</w:t>
      </w:r>
      <w:r w:rsidRPr="00BA64F7">
        <w:rPr>
          <w:rFonts w:cs="Times New Roman"/>
          <w:szCs w:val="24"/>
        </w:rPr>
        <w:t>ontratos NEC 3 Opción F, se establecen 19 supuestos de hecho para poder presentar ante el cliente un evento compensable, dic</w:t>
      </w:r>
      <w:r w:rsidR="00F02403" w:rsidRPr="00BA64F7">
        <w:rPr>
          <w:rFonts w:cs="Times New Roman"/>
          <w:szCs w:val="24"/>
        </w:rPr>
        <w:t>hos supuestos se d</w:t>
      </w:r>
      <w:r w:rsidR="00DF3152" w:rsidRPr="00BA64F7">
        <w:rPr>
          <w:rFonts w:cs="Times New Roman"/>
          <w:szCs w:val="24"/>
        </w:rPr>
        <w:t>eben de alertar, al instante que se establece que se presenta un causante de atraso, dicha afectación se debe de demostrar mediante una metodología de análisis de atrasos.</w:t>
      </w:r>
    </w:p>
    <w:p w14:paraId="591A3B47" w14:textId="60812417" w:rsidR="009A35B0" w:rsidRDefault="00713A2A" w:rsidP="00CF5CB4">
      <w:pPr>
        <w:spacing w:line="480" w:lineRule="auto"/>
        <w:ind w:firstLine="709"/>
        <w:rPr>
          <w:rFonts w:cs="Times New Roman"/>
          <w:szCs w:val="24"/>
        </w:rPr>
      </w:pPr>
      <w:r w:rsidRPr="00BA64F7">
        <w:rPr>
          <w:rFonts w:cs="Times New Roman"/>
          <w:szCs w:val="24"/>
        </w:rPr>
        <w:t xml:space="preserve">Esta investigación surge a partir de la existencia de </w:t>
      </w:r>
      <w:r w:rsidR="00DF3152" w:rsidRPr="00BA64F7">
        <w:rPr>
          <w:rFonts w:cs="Times New Roman"/>
          <w:szCs w:val="24"/>
        </w:rPr>
        <w:t xml:space="preserve">varias metodologías, </w:t>
      </w:r>
      <w:r w:rsidR="001B4D58" w:rsidRPr="00BA64F7">
        <w:rPr>
          <w:rFonts w:cs="Times New Roman"/>
          <w:szCs w:val="24"/>
        </w:rPr>
        <w:t xml:space="preserve">se debe identificar en qué etapa del proyecto nos encontramos para poder establecer que metodología aplicar para calcular el plazo impactado por la afectación del supuesto hecho. </w:t>
      </w:r>
      <w:r w:rsidR="009A35B0" w:rsidRPr="00BA64F7">
        <w:rPr>
          <w:rFonts w:cs="Times New Roman"/>
          <w:szCs w:val="24"/>
        </w:rPr>
        <w:t xml:space="preserve">Por lo tanto, la pregunta </w:t>
      </w:r>
      <w:r w:rsidRPr="00BA64F7">
        <w:rPr>
          <w:rFonts w:cs="Times New Roman"/>
          <w:szCs w:val="24"/>
        </w:rPr>
        <w:t>general</w:t>
      </w:r>
      <w:r w:rsidR="009A35B0" w:rsidRPr="00BA64F7">
        <w:rPr>
          <w:rFonts w:cs="Times New Roman"/>
          <w:szCs w:val="24"/>
        </w:rPr>
        <w:t xml:space="preserve"> de la investigación es ¿Qué metodología de análisis de atraso debo utilizar en la etapa de diseño para un evento compensable bajo el Contrato NEC 3 </w:t>
      </w:r>
      <w:r w:rsidR="00BA64F7" w:rsidRPr="00BA64F7">
        <w:rPr>
          <w:rFonts w:cs="Times New Roman"/>
          <w:szCs w:val="24"/>
        </w:rPr>
        <w:t>Opción</w:t>
      </w:r>
      <w:r w:rsidR="009A35B0" w:rsidRPr="00BA64F7">
        <w:rPr>
          <w:rFonts w:cs="Times New Roman"/>
          <w:szCs w:val="24"/>
        </w:rPr>
        <w:t xml:space="preserve"> F?</w:t>
      </w:r>
      <w:r w:rsidR="009A35B0">
        <w:rPr>
          <w:rFonts w:cs="Times New Roman"/>
          <w:szCs w:val="24"/>
        </w:rPr>
        <w:t xml:space="preserve"> </w:t>
      </w:r>
    </w:p>
    <w:p w14:paraId="56C1AB37" w14:textId="56F473EC" w:rsidR="00610C60" w:rsidRDefault="000D4A66" w:rsidP="00CF5CB4">
      <w:pPr>
        <w:spacing w:line="480" w:lineRule="auto"/>
        <w:ind w:firstLine="709"/>
        <w:rPr>
          <w:rFonts w:cs="Times New Roman"/>
          <w:szCs w:val="24"/>
        </w:rPr>
      </w:pPr>
      <w:r>
        <w:rPr>
          <w:rFonts w:cs="Times New Roman"/>
          <w:szCs w:val="24"/>
        </w:rPr>
        <w:t>Por esta razón en esta investigación se ha realizado el análisis de las metodologías para poder</w:t>
      </w:r>
      <w:r w:rsidR="00610C60">
        <w:rPr>
          <w:rFonts w:cs="Times New Roman"/>
          <w:szCs w:val="24"/>
        </w:rPr>
        <w:t xml:space="preserve"> determinar la metodología de análisis de atraso que debo aplicar en la etapa de diseño del proyecto para poder calcular el plazo impactado bajo el Contrato NEC 3 Opción F. </w:t>
      </w:r>
      <w:r w:rsidR="003F139F">
        <w:rPr>
          <w:rFonts w:cs="Times New Roman"/>
          <w:szCs w:val="24"/>
        </w:rPr>
        <w:t xml:space="preserve"> </w:t>
      </w:r>
    </w:p>
    <w:p w14:paraId="7B0FFA4D" w14:textId="32538374" w:rsidR="000D4A66" w:rsidRDefault="000D4A66" w:rsidP="00CF5CB4">
      <w:pPr>
        <w:spacing w:line="480" w:lineRule="auto"/>
        <w:ind w:firstLine="709"/>
        <w:rPr>
          <w:rFonts w:cs="Times New Roman"/>
          <w:szCs w:val="24"/>
        </w:rPr>
      </w:pPr>
      <w:r>
        <w:rPr>
          <w:rFonts w:cs="Times New Roman"/>
          <w:szCs w:val="24"/>
        </w:rPr>
        <w:t xml:space="preserve">Esta investigación tiene como propósito verificar que la metodología de </w:t>
      </w:r>
      <w:proofErr w:type="spellStart"/>
      <w:r>
        <w:rPr>
          <w:rFonts w:cs="Times New Roman"/>
          <w:szCs w:val="24"/>
        </w:rPr>
        <w:t>Collapsed</w:t>
      </w:r>
      <w:proofErr w:type="spellEnd"/>
      <w:r>
        <w:rPr>
          <w:rFonts w:cs="Times New Roman"/>
          <w:szCs w:val="24"/>
        </w:rPr>
        <w:t xml:space="preserve"> As </w:t>
      </w:r>
      <w:proofErr w:type="spellStart"/>
      <w:r>
        <w:rPr>
          <w:rFonts w:cs="Times New Roman"/>
          <w:szCs w:val="24"/>
        </w:rPr>
        <w:t>Built</w:t>
      </w:r>
      <w:proofErr w:type="spellEnd"/>
      <w:r>
        <w:rPr>
          <w:rFonts w:cs="Times New Roman"/>
          <w:szCs w:val="24"/>
        </w:rPr>
        <w:t xml:space="preserve"> es el adecuado para utilizar en la etapa de diseño para un evento compensable bajo el Contrato NEC 3 </w:t>
      </w:r>
      <w:r w:rsidR="00BA64F7">
        <w:rPr>
          <w:rFonts w:cs="Times New Roman"/>
          <w:szCs w:val="24"/>
        </w:rPr>
        <w:t>Opción</w:t>
      </w:r>
      <w:r>
        <w:rPr>
          <w:rFonts w:cs="Times New Roman"/>
          <w:szCs w:val="24"/>
        </w:rPr>
        <w:t xml:space="preserve"> F. </w:t>
      </w:r>
    </w:p>
    <w:p w14:paraId="43819D39" w14:textId="77777777" w:rsidR="00DF2349" w:rsidRDefault="00DF2349" w:rsidP="00DF2349">
      <w:pPr>
        <w:spacing w:line="480" w:lineRule="auto"/>
        <w:rPr>
          <w:rFonts w:cs="Times New Roman"/>
          <w:szCs w:val="24"/>
        </w:rPr>
      </w:pPr>
    </w:p>
    <w:p w14:paraId="28DCB584" w14:textId="77777777" w:rsidR="00DF2349" w:rsidRDefault="00DF2349" w:rsidP="00DF2349">
      <w:pPr>
        <w:spacing w:line="480" w:lineRule="auto"/>
      </w:pPr>
    </w:p>
    <w:p w14:paraId="2B94B2D7" w14:textId="4938D054" w:rsidR="00A53205" w:rsidRPr="00F52DF7" w:rsidRDefault="004A5A36" w:rsidP="00536AF4">
      <w:pPr>
        <w:pStyle w:val="Ttulo1"/>
        <w:numPr>
          <w:ilvl w:val="1"/>
          <w:numId w:val="3"/>
        </w:numPr>
        <w:ind w:left="709" w:hanging="709"/>
        <w:rPr>
          <w:rFonts w:ascii="Times New Roman" w:hAnsi="Times New Roman" w:cs="Times New Roman"/>
          <w:b/>
          <w:color w:val="auto"/>
          <w:sz w:val="24"/>
          <w:szCs w:val="24"/>
        </w:rPr>
      </w:pPr>
      <w:bookmarkStart w:id="3" w:name="_Toc127463353"/>
      <w:r w:rsidRPr="00F52DF7">
        <w:rPr>
          <w:rFonts w:ascii="Times New Roman" w:hAnsi="Times New Roman" w:cs="Times New Roman"/>
          <w:b/>
          <w:color w:val="auto"/>
          <w:sz w:val="24"/>
          <w:szCs w:val="24"/>
        </w:rPr>
        <w:lastRenderedPageBreak/>
        <w:t>Trayectoria del autor</w:t>
      </w:r>
      <w:bookmarkEnd w:id="3"/>
    </w:p>
    <w:p w14:paraId="029DAEC3" w14:textId="587D2E85" w:rsidR="006C5561" w:rsidRPr="00F52DF7" w:rsidRDefault="006C5561" w:rsidP="00536AF4">
      <w:pPr>
        <w:pStyle w:val="Ttulo1"/>
        <w:numPr>
          <w:ilvl w:val="2"/>
          <w:numId w:val="3"/>
        </w:numPr>
        <w:spacing w:line="480" w:lineRule="auto"/>
        <w:ind w:left="709" w:hanging="709"/>
        <w:rPr>
          <w:rFonts w:ascii="Times New Roman" w:hAnsi="Times New Roman" w:cs="Times New Roman"/>
          <w:b/>
          <w:color w:val="auto"/>
          <w:sz w:val="24"/>
          <w:szCs w:val="24"/>
        </w:rPr>
      </w:pPr>
      <w:bookmarkStart w:id="4" w:name="_Toc127463354"/>
      <w:r w:rsidRPr="00F52DF7">
        <w:rPr>
          <w:rFonts w:ascii="Times New Roman" w:hAnsi="Times New Roman" w:cs="Times New Roman"/>
          <w:b/>
          <w:color w:val="auto"/>
          <w:sz w:val="24"/>
          <w:szCs w:val="24"/>
        </w:rPr>
        <w:t>INMAC PERU SAC</w:t>
      </w:r>
      <w:bookmarkEnd w:id="4"/>
    </w:p>
    <w:p w14:paraId="76461B58" w14:textId="77777777" w:rsidR="005D128A" w:rsidRPr="001D1FCA" w:rsidRDefault="005D128A" w:rsidP="001D1FCA">
      <w:pPr>
        <w:spacing w:line="480" w:lineRule="auto"/>
        <w:ind w:firstLine="708"/>
        <w:rPr>
          <w:rFonts w:cs="Times New Roman"/>
        </w:rPr>
      </w:pPr>
      <w:r w:rsidRPr="001D1FCA">
        <w:rPr>
          <w:rFonts w:cs="Times New Roman"/>
        </w:rPr>
        <w:t xml:space="preserve">En el proyecto de </w:t>
      </w:r>
      <w:r w:rsidRPr="001D1FCA">
        <w:rPr>
          <w:rFonts w:cs="Times New Roman"/>
          <w:b/>
        </w:rPr>
        <w:t xml:space="preserve">“Ingeniería, Suministro y Construcción de la Locación para el Pozo MA-1006” </w:t>
      </w:r>
      <w:r w:rsidRPr="001D1FCA">
        <w:rPr>
          <w:rFonts w:cs="Times New Roman"/>
        </w:rPr>
        <w:t>durante</w:t>
      </w:r>
      <w:r w:rsidR="002734CE" w:rsidRPr="001D1FCA">
        <w:rPr>
          <w:rFonts w:cs="Times New Roman"/>
        </w:rPr>
        <w:t xml:space="preserve"> el periodo de mayo del 2019 a julio del 2019</w:t>
      </w:r>
      <w:r w:rsidRPr="001D1FCA">
        <w:rPr>
          <w:rFonts w:cs="Times New Roman"/>
        </w:rPr>
        <w:t xml:space="preserve"> con el cargo de </w:t>
      </w:r>
      <w:r w:rsidR="006207C2" w:rsidRPr="001D1FCA">
        <w:rPr>
          <w:rFonts w:cs="Times New Roman"/>
        </w:rPr>
        <w:t>Asistente</w:t>
      </w:r>
      <w:r w:rsidRPr="001D1FCA">
        <w:rPr>
          <w:rFonts w:cs="Times New Roman"/>
        </w:rPr>
        <w:t xml:space="preserve"> de Planeamiento. </w:t>
      </w:r>
    </w:p>
    <w:p w14:paraId="63532795" w14:textId="55050C56" w:rsidR="002734CE" w:rsidRPr="00F52DF7" w:rsidRDefault="002734CE" w:rsidP="00536AF4">
      <w:pPr>
        <w:pStyle w:val="Ttulo1"/>
        <w:numPr>
          <w:ilvl w:val="2"/>
          <w:numId w:val="3"/>
        </w:numPr>
        <w:spacing w:line="480" w:lineRule="auto"/>
        <w:ind w:left="709" w:hanging="709"/>
        <w:rPr>
          <w:rFonts w:ascii="Times New Roman" w:hAnsi="Times New Roman" w:cs="Times New Roman"/>
          <w:b/>
          <w:color w:val="auto"/>
          <w:sz w:val="24"/>
          <w:szCs w:val="24"/>
        </w:rPr>
      </w:pPr>
      <w:bookmarkStart w:id="5" w:name="_Toc127463355"/>
      <w:r w:rsidRPr="00F52DF7">
        <w:rPr>
          <w:rFonts w:ascii="Times New Roman" w:hAnsi="Times New Roman" w:cs="Times New Roman"/>
          <w:b/>
          <w:color w:val="auto"/>
          <w:sz w:val="24"/>
          <w:szCs w:val="24"/>
        </w:rPr>
        <w:t>INMAC PERU SAC</w:t>
      </w:r>
      <w:bookmarkEnd w:id="5"/>
    </w:p>
    <w:p w14:paraId="08227BF7" w14:textId="77777777" w:rsidR="002734CE" w:rsidRPr="00F52DF7" w:rsidRDefault="002734CE" w:rsidP="001D1FCA">
      <w:pPr>
        <w:spacing w:line="480" w:lineRule="auto"/>
        <w:ind w:firstLine="708"/>
      </w:pPr>
      <w:r w:rsidRPr="00F52DF7">
        <w:t xml:space="preserve">En el proyecto de </w:t>
      </w:r>
      <w:r w:rsidRPr="00F52DF7">
        <w:rPr>
          <w:b/>
        </w:rPr>
        <w:t xml:space="preserve">“Ingeniería, Suministro y Construcción de Línea de Interconexión EB4-MA1005-MA1006” </w:t>
      </w:r>
      <w:r w:rsidRPr="00F52DF7">
        <w:t xml:space="preserve">durante el periodo de agosto del 2019 a mayo del 2020 con el cargo de Ingeniero de Planeamiento. </w:t>
      </w:r>
    </w:p>
    <w:p w14:paraId="0C9178CC" w14:textId="78C554D7" w:rsidR="001555D3" w:rsidRPr="00F52DF7" w:rsidRDefault="001555D3" w:rsidP="00536AF4">
      <w:pPr>
        <w:pStyle w:val="Ttulo1"/>
        <w:numPr>
          <w:ilvl w:val="2"/>
          <w:numId w:val="3"/>
        </w:numPr>
        <w:spacing w:line="480" w:lineRule="auto"/>
        <w:ind w:left="709" w:hanging="709"/>
        <w:rPr>
          <w:rFonts w:ascii="Times New Roman" w:hAnsi="Times New Roman" w:cs="Times New Roman"/>
          <w:b/>
          <w:color w:val="auto"/>
          <w:sz w:val="24"/>
          <w:szCs w:val="24"/>
        </w:rPr>
      </w:pPr>
      <w:bookmarkStart w:id="6" w:name="_Toc127463356"/>
      <w:r w:rsidRPr="00F52DF7">
        <w:rPr>
          <w:rFonts w:ascii="Times New Roman" w:hAnsi="Times New Roman" w:cs="Times New Roman"/>
          <w:b/>
          <w:color w:val="auto"/>
          <w:sz w:val="24"/>
          <w:szCs w:val="24"/>
        </w:rPr>
        <w:t>INMAC PERU SAC</w:t>
      </w:r>
      <w:bookmarkEnd w:id="6"/>
    </w:p>
    <w:p w14:paraId="1DFB6DB8" w14:textId="1C33B4A0" w:rsidR="002734CE" w:rsidRPr="00F52DF7" w:rsidRDefault="002734CE" w:rsidP="00BD5DEF">
      <w:pPr>
        <w:spacing w:line="480" w:lineRule="auto"/>
        <w:ind w:firstLine="708"/>
      </w:pPr>
      <w:r w:rsidRPr="00F52DF7">
        <w:t xml:space="preserve">En el proyecto de </w:t>
      </w:r>
      <w:r w:rsidRPr="00F52DF7">
        <w:rPr>
          <w:b/>
        </w:rPr>
        <w:t>"EPC LINEA DE CONDUCCION DE EFLUENT</w:t>
      </w:r>
      <w:r w:rsidR="00273FD7">
        <w:rPr>
          <w:b/>
        </w:rPr>
        <w:t>ES Y OBRAS DE EMISOR SUBMARINO"</w:t>
      </w:r>
      <w:r w:rsidRPr="00F52DF7">
        <w:rPr>
          <w:b/>
        </w:rPr>
        <w:t xml:space="preserve"> </w:t>
      </w:r>
      <w:r w:rsidRPr="00F52DF7">
        <w:t xml:space="preserve">durante el periodo de </w:t>
      </w:r>
      <w:r w:rsidR="00B144D4" w:rsidRPr="00F52DF7">
        <w:t>junio del 2020 a mayo del 2021</w:t>
      </w:r>
      <w:r w:rsidRPr="00F52DF7">
        <w:t xml:space="preserve"> con el cargo de Ingeniero de Planeamiento. </w:t>
      </w:r>
    </w:p>
    <w:p w14:paraId="45F82DCC" w14:textId="28CC99A2" w:rsidR="006C5561" w:rsidRPr="00F52DF7" w:rsidRDefault="006C5561" w:rsidP="00DA4FEE">
      <w:pPr>
        <w:pStyle w:val="Ttulo1"/>
        <w:numPr>
          <w:ilvl w:val="2"/>
          <w:numId w:val="3"/>
        </w:numPr>
        <w:spacing w:line="480" w:lineRule="auto"/>
        <w:ind w:left="709" w:hanging="709"/>
        <w:rPr>
          <w:rFonts w:ascii="Times New Roman" w:hAnsi="Times New Roman" w:cs="Times New Roman"/>
          <w:b/>
          <w:color w:val="auto"/>
          <w:sz w:val="24"/>
          <w:szCs w:val="24"/>
        </w:rPr>
      </w:pPr>
      <w:bookmarkStart w:id="7" w:name="_Toc127463357"/>
      <w:r w:rsidRPr="00F52DF7">
        <w:rPr>
          <w:rFonts w:ascii="Times New Roman" w:hAnsi="Times New Roman" w:cs="Times New Roman"/>
          <w:b/>
          <w:color w:val="auto"/>
          <w:sz w:val="24"/>
          <w:szCs w:val="24"/>
        </w:rPr>
        <w:t>INVERMET</w:t>
      </w:r>
      <w:bookmarkEnd w:id="7"/>
    </w:p>
    <w:p w14:paraId="5D01B4C3" w14:textId="77777777" w:rsidR="007228B2" w:rsidRPr="00F52DF7" w:rsidRDefault="007228B2" w:rsidP="00BD5DEF">
      <w:pPr>
        <w:spacing w:line="480" w:lineRule="auto"/>
        <w:ind w:firstLine="708"/>
      </w:pPr>
      <w:r w:rsidRPr="00F52DF7">
        <w:t xml:space="preserve">En el proyecto de </w:t>
      </w:r>
      <w:r w:rsidRPr="00BD5DEF">
        <w:rPr>
          <w:b/>
        </w:rPr>
        <w:t>"</w:t>
      </w:r>
      <w:r w:rsidR="00737FAD" w:rsidRPr="00BD5DEF">
        <w:rPr>
          <w:b/>
        </w:rPr>
        <w:t xml:space="preserve">Mejoramiento de la transitabilidad vehicular y peatonal en el cuadrante limitado entre la Av. Belisario Sosa Peláez, Av. Venezuela, Av. Tingo María y Av. Alejandro </w:t>
      </w:r>
      <w:proofErr w:type="spellStart"/>
      <w:r w:rsidR="00737FAD" w:rsidRPr="00BD5DEF">
        <w:rPr>
          <w:b/>
        </w:rPr>
        <w:t>Bertello</w:t>
      </w:r>
      <w:proofErr w:type="spellEnd"/>
      <w:r w:rsidR="00737FAD" w:rsidRPr="00BD5DEF">
        <w:rPr>
          <w:b/>
        </w:rPr>
        <w:t xml:space="preserve"> y la calle Emilio García Rosell – Prov. Lima – Dpto. Lima – </w:t>
      </w:r>
      <w:proofErr w:type="spellStart"/>
      <w:r w:rsidR="00737FAD" w:rsidRPr="00BD5DEF">
        <w:rPr>
          <w:b/>
        </w:rPr>
        <w:t>Dist</w:t>
      </w:r>
      <w:proofErr w:type="spellEnd"/>
      <w:r w:rsidR="00737FAD" w:rsidRPr="00BD5DEF">
        <w:rPr>
          <w:b/>
        </w:rPr>
        <w:t>. Lima CUI 2463814</w:t>
      </w:r>
      <w:r w:rsidRPr="00BD5DEF">
        <w:rPr>
          <w:b/>
        </w:rPr>
        <w:t>”</w:t>
      </w:r>
      <w:r w:rsidRPr="00F52DF7">
        <w:t xml:space="preserve"> durante el periodo de </w:t>
      </w:r>
      <w:r w:rsidR="00737FAD" w:rsidRPr="00F52DF7">
        <w:t>junio del 2021</w:t>
      </w:r>
      <w:r w:rsidRPr="00F52DF7">
        <w:t xml:space="preserve"> a </w:t>
      </w:r>
      <w:r w:rsidR="00737FAD" w:rsidRPr="00F52DF7">
        <w:t>febrero del 2022</w:t>
      </w:r>
      <w:r w:rsidRPr="00F52DF7">
        <w:t xml:space="preserve"> con el cargo de </w:t>
      </w:r>
      <w:r w:rsidR="00737FAD" w:rsidRPr="00F52DF7">
        <w:t>Gestor Técnico de proyectos en ejecución.</w:t>
      </w:r>
      <w:r w:rsidRPr="00F52DF7">
        <w:t xml:space="preserve"> </w:t>
      </w:r>
    </w:p>
    <w:p w14:paraId="396B5636" w14:textId="15FD6382" w:rsidR="006C5561" w:rsidRPr="00F52DF7" w:rsidRDefault="006C5561" w:rsidP="00DA4FEE">
      <w:pPr>
        <w:pStyle w:val="Ttulo1"/>
        <w:numPr>
          <w:ilvl w:val="2"/>
          <w:numId w:val="3"/>
        </w:numPr>
        <w:spacing w:line="480" w:lineRule="auto"/>
        <w:ind w:left="709" w:hanging="709"/>
        <w:rPr>
          <w:rFonts w:ascii="Times New Roman" w:hAnsi="Times New Roman" w:cs="Times New Roman"/>
          <w:b/>
          <w:color w:val="auto"/>
          <w:sz w:val="24"/>
          <w:szCs w:val="24"/>
        </w:rPr>
      </w:pPr>
      <w:bookmarkStart w:id="8" w:name="_Toc127463358"/>
      <w:r w:rsidRPr="00F52DF7">
        <w:rPr>
          <w:rFonts w:ascii="Times New Roman" w:hAnsi="Times New Roman" w:cs="Times New Roman"/>
          <w:b/>
          <w:color w:val="auto"/>
          <w:sz w:val="24"/>
          <w:szCs w:val="24"/>
        </w:rPr>
        <w:t>CONSORCIO S&amp;P</w:t>
      </w:r>
      <w:bookmarkEnd w:id="8"/>
    </w:p>
    <w:p w14:paraId="65D71E12" w14:textId="0F6C0A94" w:rsidR="002D3CD0" w:rsidRPr="00F52DF7" w:rsidRDefault="002D3CD0" w:rsidP="00A11B2D">
      <w:pPr>
        <w:spacing w:line="480" w:lineRule="auto"/>
        <w:ind w:firstLine="708"/>
      </w:pPr>
      <w:r w:rsidRPr="00F52DF7">
        <w:t>En el proyecto de</w:t>
      </w:r>
      <w:r w:rsidR="00A11B2D">
        <w:t xml:space="preserve"> </w:t>
      </w:r>
      <w:r w:rsidRPr="00A11B2D">
        <w:rPr>
          <w:b/>
        </w:rPr>
        <w:t xml:space="preserve">“Paquete 8 – </w:t>
      </w:r>
      <w:r w:rsidR="008B7806" w:rsidRPr="00A11B2D">
        <w:rPr>
          <w:b/>
        </w:rPr>
        <w:t>Educación,</w:t>
      </w:r>
      <w:r w:rsidRPr="00A11B2D">
        <w:rPr>
          <w:b/>
        </w:rPr>
        <w:t xml:space="preserve"> Entrega de 09 Intervenciones (Instituciones educativas) en los departamentos de Áncash, Huancavelica y Lima”</w:t>
      </w:r>
      <w:r w:rsidR="00A11B2D">
        <w:t xml:space="preserve"> </w:t>
      </w:r>
      <w:r w:rsidRPr="00F52DF7">
        <w:t>durante el periodo de marzo del 2022 hasta la actualidad con el cargo de Especialista en Seguimiento, Programación y Control</w:t>
      </w:r>
    </w:p>
    <w:p w14:paraId="49B69CFB" w14:textId="34AD7FE6" w:rsidR="00306700" w:rsidRDefault="004A5A36" w:rsidP="00DA4FEE">
      <w:pPr>
        <w:pStyle w:val="Ttulo1"/>
        <w:numPr>
          <w:ilvl w:val="1"/>
          <w:numId w:val="3"/>
        </w:numPr>
        <w:spacing w:line="480" w:lineRule="auto"/>
        <w:ind w:left="709" w:hanging="709"/>
        <w:rPr>
          <w:rFonts w:ascii="Times New Roman" w:hAnsi="Times New Roman" w:cs="Times New Roman"/>
          <w:b/>
          <w:color w:val="auto"/>
          <w:sz w:val="24"/>
          <w:szCs w:val="24"/>
        </w:rPr>
      </w:pPr>
      <w:bookmarkStart w:id="9" w:name="_Toc127463359"/>
      <w:r w:rsidRPr="00F52DF7">
        <w:rPr>
          <w:rFonts w:ascii="Times New Roman" w:hAnsi="Times New Roman" w:cs="Times New Roman"/>
          <w:b/>
          <w:color w:val="auto"/>
          <w:sz w:val="24"/>
          <w:szCs w:val="24"/>
        </w:rPr>
        <w:lastRenderedPageBreak/>
        <w:t>Descripción de la empresa /institución</w:t>
      </w:r>
      <w:bookmarkEnd w:id="9"/>
      <w:r w:rsidRPr="00F52DF7">
        <w:rPr>
          <w:rFonts w:ascii="Times New Roman" w:hAnsi="Times New Roman" w:cs="Times New Roman"/>
          <w:b/>
          <w:color w:val="auto"/>
          <w:sz w:val="24"/>
          <w:szCs w:val="24"/>
        </w:rPr>
        <w:t xml:space="preserve"> </w:t>
      </w:r>
    </w:p>
    <w:p w14:paraId="7DB12C9C" w14:textId="39A077E1" w:rsidR="00CD3BA8" w:rsidRPr="00F52DF7" w:rsidRDefault="00CD3BA8" w:rsidP="0090573E">
      <w:pPr>
        <w:spacing w:line="480" w:lineRule="auto"/>
        <w:ind w:firstLine="708"/>
      </w:pPr>
      <w:r w:rsidRPr="00F52DF7">
        <w:t>La empresa Consorcio S&amp;P, se ha conformado por las empresas SINOHYDRO y PROYECTA</w:t>
      </w:r>
      <w:r w:rsidR="00F75CF6" w:rsidRPr="00F52DF7">
        <w:t xml:space="preserve"> INGENIEROS </w:t>
      </w:r>
      <w:r w:rsidR="00D36C45" w:rsidRPr="00F52DF7">
        <w:t>CIVILES,</w:t>
      </w:r>
      <w:r w:rsidRPr="00F52DF7">
        <w:t xml:space="preserve"> para el diseño, ejecución, equipamiento y comisionamiento</w:t>
      </w:r>
      <w:r w:rsidR="009A6797">
        <w:t xml:space="preserve"> </w:t>
      </w:r>
      <w:r w:rsidRPr="00F52DF7">
        <w:t xml:space="preserve">de 9 intervenciones (PAQUETE 8) en los departamentos de Áncash, Huancavelica y Lima”, bajo la modalidad de contrato NEC 3 TIPO F, con la Autoridad para la reconstrucción con cambios (ARCC). </w:t>
      </w:r>
    </w:p>
    <w:p w14:paraId="342CE4D1" w14:textId="77777777" w:rsidR="00992D81" w:rsidRPr="00F52DF7" w:rsidRDefault="00D36C45" w:rsidP="0090573E">
      <w:pPr>
        <w:spacing w:line="480" w:lineRule="auto"/>
        <w:ind w:firstLine="708"/>
      </w:pPr>
      <w:r w:rsidRPr="00F52DF7">
        <w:t xml:space="preserve">Entre las empresas consorciadas se tiene a </w:t>
      </w:r>
      <w:r w:rsidR="00992D81" w:rsidRPr="00F52DF7">
        <w:t>SINOHYDRO CORPORATION, es una corporación estatal china establecida en la década cincuenta. Hoy en día tiene un portafolio de negocios que cubre tres divisiones principales: construcción de infraestructura en los sectores de energía, agua, transporte y edificios; inversión en bienes raíces, concesiones y minería; y Contratos de Ingeniería, Adquisiciones y Construcción (EPC).</w:t>
      </w:r>
    </w:p>
    <w:p w14:paraId="3C0343BA" w14:textId="77777777" w:rsidR="00992D81" w:rsidRPr="00F52DF7" w:rsidRDefault="00992D81" w:rsidP="0090573E">
      <w:pPr>
        <w:spacing w:line="480" w:lineRule="auto"/>
        <w:ind w:firstLine="708"/>
      </w:pPr>
      <w:r w:rsidRPr="00F52DF7">
        <w:t>SINOHYDRO es una empresa de gran envergadura de propiedad del estado central, con más de 130,000 empleados en todo el mundo. Después de casi medio siglo de desarrollo, SINOHYDRO, se ha convertido en un extenso y diversificado grupo corporativo.</w:t>
      </w:r>
    </w:p>
    <w:p w14:paraId="06DD6F69" w14:textId="4F9A61F3" w:rsidR="00992D81" w:rsidRPr="00F52DF7" w:rsidRDefault="00992D81" w:rsidP="0090573E">
      <w:pPr>
        <w:spacing w:line="480" w:lineRule="auto"/>
        <w:ind w:firstLine="708"/>
      </w:pPr>
      <w:r w:rsidRPr="00F52DF7">
        <w:t>En los último cinco años SINOHYDRO experimentó un rápido crecimiento en sus ingresos corporativos y el volumen total de activos, así como en la diversificación de la estructura de activos. Actualmente, su total de activos alcanza los $20,000 millones.</w:t>
      </w:r>
    </w:p>
    <w:p w14:paraId="52F2D349" w14:textId="259FE509" w:rsidR="00F93CE1" w:rsidRPr="00F52DF7" w:rsidRDefault="00992D81" w:rsidP="0090573E">
      <w:pPr>
        <w:spacing w:line="480" w:lineRule="auto"/>
        <w:ind w:firstLine="708"/>
      </w:pPr>
      <w:r w:rsidRPr="00F52DF7">
        <w:t>Tras dos décadas de expansión, SINOHYDRO ha desarrollado una completa red de comercialización internacional; SINOHYDRO ha fundado 72 sucursales/oficinas de representación en el extranjero, en 62 países y regiones de Asía, Medio Oriente, África, Europa Oriental, Oceanía y América Latina.</w:t>
      </w:r>
    </w:p>
    <w:p w14:paraId="0673F88A" w14:textId="15854A79" w:rsidR="00A41857" w:rsidRPr="00F52DF7" w:rsidRDefault="00A41857" w:rsidP="0090573E">
      <w:pPr>
        <w:spacing w:line="480" w:lineRule="auto"/>
        <w:ind w:firstLine="708"/>
      </w:pPr>
      <w:r w:rsidRPr="00F52DF7">
        <w:t>Teniendo en consideración la otra empresa consorciada PROYECTA INGENIEROS CIVILES, es una empresa</w:t>
      </w:r>
      <w:r w:rsidR="003B77BF" w:rsidRPr="00F52DF7">
        <w:t xml:space="preserve"> peruana líder en gestión y supervisión de proyectos de construcción a nivel nacional, donde ha participado en la gestión de los proyectos más importantes del país </w:t>
      </w:r>
      <w:r w:rsidR="003B77BF" w:rsidRPr="00F52DF7">
        <w:lastRenderedPageBreak/>
        <w:t>tales como: centros comerciales, edificios de oficinas , hipermercados , tiendas por departamento , edificio de viviendas , proyectos educativos , infraestructura hospitalaria, industriales y mineros, con más de 5.5 millones de metros cuadrados gerenciados equivalentes a una inversión de USD 4 mil millones.</w:t>
      </w:r>
    </w:p>
    <w:p w14:paraId="443BEB18" w14:textId="7F480780" w:rsidR="003B77BF" w:rsidRPr="00F52DF7" w:rsidRDefault="003B77BF" w:rsidP="0090573E">
      <w:pPr>
        <w:spacing w:line="480" w:lineRule="auto"/>
        <w:ind w:firstLine="708"/>
      </w:pPr>
      <w:r w:rsidRPr="00F52DF7">
        <w:t xml:space="preserve">La empresa PROYECTA INGENIEROS CIVILES es una empresa de gestión de proyectos con </w:t>
      </w:r>
      <w:r w:rsidR="00E62117" w:rsidRPr="00F52DF7">
        <w:t>más</w:t>
      </w:r>
      <w:r w:rsidRPr="00F52DF7">
        <w:t xml:space="preserve"> de 300 empleados en el país. Después de 17 años en el rubro, se ha convertido en una empresa líder en gestión y supervisión de proyectos de gran envergadura en el país. </w:t>
      </w:r>
    </w:p>
    <w:p w14:paraId="6ADEA5CD" w14:textId="576825D8" w:rsidR="003B77BF" w:rsidRPr="00F52DF7" w:rsidRDefault="00CD3BA8" w:rsidP="0090573E">
      <w:pPr>
        <w:spacing w:line="480" w:lineRule="auto"/>
        <w:ind w:firstLine="708"/>
      </w:pPr>
      <w:r w:rsidRPr="00F52DF7">
        <w:t>Actualmente, el Consorcio S&amp;P está ejecutando</w:t>
      </w:r>
      <w:r w:rsidR="00B8005F" w:rsidRPr="00F52DF7">
        <w:t xml:space="preserve"> como Consorcio Gestor</w:t>
      </w:r>
      <w:r w:rsidRPr="00F52DF7">
        <w:t xml:space="preserve"> el paquete 2, 7 y 8 </w:t>
      </w:r>
      <w:r w:rsidR="003B77BF" w:rsidRPr="00F52DF7">
        <w:t xml:space="preserve">bajo la modalidad de contrato NEC 3 </w:t>
      </w:r>
      <w:r w:rsidR="004D2971" w:rsidRPr="00F52DF7">
        <w:t>opción</w:t>
      </w:r>
      <w:r w:rsidR="003B77BF" w:rsidRPr="00F52DF7">
        <w:t xml:space="preserve"> F, con la Autoridad para la reconstrucción con cambios (ARCC), teniendo un total de </w:t>
      </w:r>
      <w:r w:rsidR="00355F7C" w:rsidRPr="00F52DF7">
        <w:t xml:space="preserve">24 intervenciones educativas en el país. </w:t>
      </w:r>
    </w:p>
    <w:p w14:paraId="68BE292D" w14:textId="65D8337D" w:rsidR="00945087" w:rsidRPr="00F52DF7" w:rsidRDefault="004A5A36" w:rsidP="00801A2E">
      <w:pPr>
        <w:pStyle w:val="Ttulo1"/>
        <w:numPr>
          <w:ilvl w:val="1"/>
          <w:numId w:val="3"/>
        </w:numPr>
        <w:spacing w:line="480" w:lineRule="auto"/>
        <w:ind w:left="709" w:hanging="709"/>
        <w:rPr>
          <w:rFonts w:ascii="Times New Roman" w:hAnsi="Times New Roman" w:cs="Times New Roman"/>
          <w:b/>
          <w:color w:val="auto"/>
          <w:sz w:val="24"/>
          <w:szCs w:val="24"/>
        </w:rPr>
      </w:pPr>
      <w:bookmarkStart w:id="10" w:name="_Toc127463360"/>
      <w:r w:rsidRPr="00F52DF7">
        <w:rPr>
          <w:rFonts w:ascii="Times New Roman" w:hAnsi="Times New Roman" w:cs="Times New Roman"/>
          <w:b/>
          <w:color w:val="auto"/>
          <w:sz w:val="24"/>
          <w:szCs w:val="24"/>
        </w:rPr>
        <w:t>Organigrama de la empresa</w:t>
      </w:r>
      <w:bookmarkEnd w:id="10"/>
    </w:p>
    <w:p w14:paraId="623E8906" w14:textId="7D4D7B9D" w:rsidR="00F61615" w:rsidRDefault="00F61615" w:rsidP="00A85865">
      <w:pPr>
        <w:spacing w:line="480" w:lineRule="auto"/>
        <w:ind w:firstLine="708"/>
      </w:pPr>
      <w:r w:rsidRPr="00F52DF7">
        <w:t xml:space="preserve">El consorcio ha establecido la siguiente estructura de organigrama, que se va actualizando según solicitud de la </w:t>
      </w:r>
      <w:r w:rsidR="004D2971" w:rsidRPr="00F52DF7">
        <w:t>Autoridad para la reconstrucción con cambios (ARCC)</w:t>
      </w:r>
      <w:r w:rsidR="007B45F5">
        <w:t xml:space="preserve">, como se puede apreciar en la Figura 1. </w:t>
      </w:r>
    </w:p>
    <w:p w14:paraId="423EE548" w14:textId="39C2ACBB" w:rsidR="00253388" w:rsidRDefault="00253388" w:rsidP="00253388">
      <w:pPr>
        <w:pStyle w:val="Figuras"/>
      </w:pPr>
      <w:bookmarkStart w:id="11" w:name="_Toc127467171"/>
      <w:r>
        <w:t xml:space="preserve">Figura </w:t>
      </w:r>
      <w:r w:rsidR="001511C7">
        <w:fldChar w:fldCharType="begin"/>
      </w:r>
      <w:r w:rsidR="001511C7">
        <w:instrText xml:space="preserve"> SEQ Figura \* ARABIC </w:instrText>
      </w:r>
      <w:r w:rsidR="001511C7">
        <w:fldChar w:fldCharType="separate"/>
      </w:r>
      <w:r w:rsidR="006F3A9E">
        <w:rPr>
          <w:noProof/>
        </w:rPr>
        <w:t>1</w:t>
      </w:r>
      <w:r w:rsidR="001511C7">
        <w:rPr>
          <w:noProof/>
        </w:rPr>
        <w:fldChar w:fldCharType="end"/>
      </w:r>
      <w:r>
        <w:br/>
      </w:r>
      <w:r w:rsidRPr="00253388">
        <w:rPr>
          <w:b w:val="0"/>
          <w:i/>
        </w:rPr>
        <w:t>Organigrama Paquete 8</w:t>
      </w:r>
      <w:bookmarkEnd w:id="11"/>
    </w:p>
    <w:p w14:paraId="499C2B1D" w14:textId="2978B1A9" w:rsidR="009550FC" w:rsidRDefault="003F619B" w:rsidP="00917CEC">
      <w:pPr>
        <w:pStyle w:val="Prrafodelista"/>
        <w:spacing w:line="480" w:lineRule="auto"/>
        <w:ind w:left="0"/>
        <w:rPr>
          <w:rFonts w:cs="Times New Roman"/>
          <w:szCs w:val="24"/>
        </w:rPr>
      </w:pPr>
      <w:r w:rsidRPr="00F52DF7">
        <w:rPr>
          <w:rFonts w:cs="Times New Roman"/>
          <w:noProof/>
          <w:szCs w:val="24"/>
          <w:lang w:eastAsia="es-PE"/>
        </w:rPr>
        <w:drawing>
          <wp:inline distT="0" distB="0" distL="0" distR="0" wp14:anchorId="54184118" wp14:editId="2D9EB6DC">
            <wp:extent cx="6081395" cy="2265629"/>
            <wp:effectExtent l="38100" t="0" r="14605" b="0"/>
            <wp:docPr id="17" name="Diagrama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AE2712A" w14:textId="59FB1D20" w:rsidR="00C23CB9" w:rsidRPr="00F52DF7" w:rsidRDefault="004A5A36" w:rsidP="00801A2E">
      <w:pPr>
        <w:pStyle w:val="Ttulo1"/>
        <w:numPr>
          <w:ilvl w:val="1"/>
          <w:numId w:val="3"/>
        </w:numPr>
        <w:spacing w:line="480" w:lineRule="auto"/>
        <w:ind w:left="709" w:hanging="709"/>
        <w:rPr>
          <w:rFonts w:ascii="Times New Roman" w:hAnsi="Times New Roman" w:cs="Times New Roman"/>
          <w:b/>
          <w:color w:val="auto"/>
          <w:sz w:val="24"/>
          <w:szCs w:val="24"/>
        </w:rPr>
      </w:pPr>
      <w:bookmarkStart w:id="12" w:name="_Toc127463361"/>
      <w:r w:rsidRPr="00F52DF7">
        <w:rPr>
          <w:rFonts w:ascii="Times New Roman" w:hAnsi="Times New Roman" w:cs="Times New Roman"/>
          <w:b/>
          <w:color w:val="auto"/>
          <w:sz w:val="24"/>
          <w:szCs w:val="24"/>
        </w:rPr>
        <w:lastRenderedPageBreak/>
        <w:t>Áreas y funciones desempeñadas</w:t>
      </w:r>
      <w:bookmarkEnd w:id="12"/>
    </w:p>
    <w:p w14:paraId="4C1C1673" w14:textId="37B5CAF8" w:rsidR="00C23CB9" w:rsidRPr="00F52DF7" w:rsidRDefault="004A5A36" w:rsidP="00801A2E">
      <w:pPr>
        <w:pStyle w:val="Ttulo1"/>
        <w:numPr>
          <w:ilvl w:val="2"/>
          <w:numId w:val="3"/>
        </w:numPr>
        <w:spacing w:line="480" w:lineRule="auto"/>
        <w:ind w:left="709" w:hanging="709"/>
        <w:rPr>
          <w:rFonts w:ascii="Times New Roman" w:hAnsi="Times New Roman" w:cs="Times New Roman"/>
          <w:b/>
          <w:color w:val="auto"/>
          <w:sz w:val="24"/>
          <w:szCs w:val="24"/>
        </w:rPr>
      </w:pPr>
      <w:bookmarkStart w:id="13" w:name="_Toc127463362"/>
      <w:r w:rsidRPr="00F52DF7">
        <w:rPr>
          <w:rFonts w:ascii="Times New Roman" w:hAnsi="Times New Roman" w:cs="Times New Roman"/>
          <w:b/>
          <w:color w:val="auto"/>
          <w:sz w:val="24"/>
          <w:szCs w:val="24"/>
        </w:rPr>
        <w:t>Área de seguimiento, programación y control</w:t>
      </w:r>
      <w:bookmarkEnd w:id="13"/>
    </w:p>
    <w:p w14:paraId="6C960A79" w14:textId="261B9F53" w:rsidR="005518AD" w:rsidRPr="00F52DF7" w:rsidRDefault="005518AD" w:rsidP="00A85865">
      <w:pPr>
        <w:spacing w:line="480" w:lineRule="auto"/>
        <w:ind w:firstLine="708"/>
      </w:pPr>
      <w:r w:rsidRPr="00F52DF7">
        <w:t xml:space="preserve">El área de programación busca dar el soporte en la gestión de planificación del portafolio de proyectos , además de proporcionar las herramientas necesarias para poder lograr el cumplimiento semanal de las actividades , teniendo como estrategia las reuniones semanales con cada proyecto teniendo como invitados a los responsables de cada área del portafolio (Procura , seguridad , costos ,calidad , diseño) para poder establecer responsables por cada entregable que se genera en las reuniones, el área de </w:t>
      </w:r>
      <w:r w:rsidR="00DD0C8E" w:rsidRPr="00F52DF7">
        <w:t>programación</w:t>
      </w:r>
      <w:r w:rsidRPr="00F52DF7">
        <w:t xml:space="preserve"> es el responsable de realizar el seguimiento de los entregables para levantar las restricciones que se presentan en obra. </w:t>
      </w:r>
    </w:p>
    <w:p w14:paraId="0F792345" w14:textId="618C6C53" w:rsidR="00C23CB9" w:rsidRPr="00F52DF7" w:rsidRDefault="004A5A36" w:rsidP="00CF0D55">
      <w:pPr>
        <w:pStyle w:val="Ttulo1"/>
        <w:numPr>
          <w:ilvl w:val="2"/>
          <w:numId w:val="3"/>
        </w:numPr>
        <w:spacing w:line="480" w:lineRule="auto"/>
        <w:ind w:left="709" w:hanging="709"/>
        <w:rPr>
          <w:rFonts w:ascii="Times New Roman" w:hAnsi="Times New Roman" w:cs="Times New Roman"/>
          <w:b/>
          <w:color w:val="auto"/>
          <w:sz w:val="24"/>
          <w:szCs w:val="24"/>
        </w:rPr>
      </w:pPr>
      <w:bookmarkStart w:id="14" w:name="_Toc127463363"/>
      <w:r w:rsidRPr="00F52DF7">
        <w:rPr>
          <w:rFonts w:ascii="Times New Roman" w:hAnsi="Times New Roman" w:cs="Times New Roman"/>
          <w:b/>
          <w:color w:val="auto"/>
          <w:sz w:val="24"/>
          <w:szCs w:val="24"/>
        </w:rPr>
        <w:t>Descripción del puesto de trabajo</w:t>
      </w:r>
      <w:bookmarkEnd w:id="14"/>
    </w:p>
    <w:p w14:paraId="354AD4F3" w14:textId="77777777" w:rsidR="007A1401" w:rsidRPr="00F52DF7" w:rsidRDefault="00C23CB9" w:rsidP="00CF0D55">
      <w:pPr>
        <w:spacing w:line="480" w:lineRule="auto"/>
        <w:ind w:firstLine="709"/>
        <w:rPr>
          <w:rFonts w:cs="Times New Roman"/>
          <w:szCs w:val="24"/>
        </w:rPr>
      </w:pPr>
      <w:r w:rsidRPr="00F52DF7">
        <w:rPr>
          <w:rFonts w:cs="Times New Roman"/>
          <w:szCs w:val="24"/>
        </w:rPr>
        <w:t>El puesto de Especialista en Seguimiento, Programación y Control</w:t>
      </w:r>
      <w:r w:rsidR="005518AD" w:rsidRPr="00F52DF7">
        <w:rPr>
          <w:rFonts w:cs="Times New Roman"/>
          <w:szCs w:val="24"/>
        </w:rPr>
        <w:t xml:space="preserve"> tiene las siguientes funciones dentro del proyecto. </w:t>
      </w:r>
    </w:p>
    <w:p w14:paraId="12D841AD" w14:textId="77777777" w:rsidR="005518AD" w:rsidRPr="00F52DF7" w:rsidRDefault="005518AD" w:rsidP="003044CB">
      <w:pPr>
        <w:pStyle w:val="Prrafodelista"/>
        <w:numPr>
          <w:ilvl w:val="0"/>
          <w:numId w:val="5"/>
        </w:numPr>
        <w:spacing w:line="480" w:lineRule="auto"/>
        <w:ind w:left="851"/>
        <w:rPr>
          <w:rFonts w:cs="Times New Roman"/>
          <w:szCs w:val="24"/>
        </w:rPr>
      </w:pPr>
      <w:r w:rsidRPr="00F52DF7">
        <w:rPr>
          <w:rFonts w:cs="Times New Roman"/>
          <w:szCs w:val="24"/>
        </w:rPr>
        <w:t>Revisión y verificación de compatibilización del expediente técnico del proyecto.</w:t>
      </w:r>
    </w:p>
    <w:p w14:paraId="0D5C43B2" w14:textId="77777777" w:rsidR="005518AD" w:rsidRPr="00F52DF7" w:rsidRDefault="005518AD" w:rsidP="003044CB">
      <w:pPr>
        <w:pStyle w:val="Prrafodelista"/>
        <w:numPr>
          <w:ilvl w:val="0"/>
          <w:numId w:val="5"/>
        </w:numPr>
        <w:spacing w:line="480" w:lineRule="auto"/>
        <w:ind w:left="851"/>
        <w:rPr>
          <w:rFonts w:cs="Times New Roman"/>
          <w:szCs w:val="24"/>
        </w:rPr>
      </w:pPr>
      <w:r w:rsidRPr="00F52DF7">
        <w:rPr>
          <w:rFonts w:cs="Times New Roman"/>
          <w:szCs w:val="24"/>
        </w:rPr>
        <w:t xml:space="preserve">Seguimiento de los reportes diarios de actividades (Curva S) de los subcontratistas en las intervenciones. </w:t>
      </w:r>
    </w:p>
    <w:p w14:paraId="279DBFD5" w14:textId="77777777" w:rsidR="005518AD" w:rsidRPr="00F52DF7" w:rsidRDefault="005518AD" w:rsidP="003044CB">
      <w:pPr>
        <w:pStyle w:val="Prrafodelista"/>
        <w:numPr>
          <w:ilvl w:val="0"/>
          <w:numId w:val="5"/>
        </w:numPr>
        <w:spacing w:line="480" w:lineRule="auto"/>
        <w:ind w:left="851"/>
        <w:rPr>
          <w:rFonts w:cs="Times New Roman"/>
          <w:szCs w:val="24"/>
        </w:rPr>
      </w:pPr>
      <w:r w:rsidRPr="00F52DF7">
        <w:rPr>
          <w:rFonts w:cs="Times New Roman"/>
          <w:szCs w:val="24"/>
        </w:rPr>
        <w:t xml:space="preserve">Seguimiento de la programación semanal y </w:t>
      </w:r>
      <w:proofErr w:type="spellStart"/>
      <w:r w:rsidRPr="00F52DF7">
        <w:rPr>
          <w:rFonts w:cs="Times New Roman"/>
          <w:szCs w:val="24"/>
        </w:rPr>
        <w:t>lookahead</w:t>
      </w:r>
      <w:proofErr w:type="spellEnd"/>
      <w:r w:rsidRPr="00F52DF7">
        <w:rPr>
          <w:rFonts w:cs="Times New Roman"/>
          <w:szCs w:val="24"/>
        </w:rPr>
        <w:t xml:space="preserve"> (4week) de los subcontratistas en las intervenciones </w:t>
      </w:r>
    </w:p>
    <w:p w14:paraId="69D522BF" w14:textId="77777777" w:rsidR="005518AD" w:rsidRPr="00F52DF7" w:rsidRDefault="005518AD" w:rsidP="003044CB">
      <w:pPr>
        <w:pStyle w:val="Prrafodelista"/>
        <w:numPr>
          <w:ilvl w:val="0"/>
          <w:numId w:val="5"/>
        </w:numPr>
        <w:spacing w:line="480" w:lineRule="auto"/>
        <w:ind w:left="851"/>
        <w:rPr>
          <w:rFonts w:cs="Times New Roman"/>
          <w:szCs w:val="24"/>
        </w:rPr>
      </w:pPr>
      <w:r w:rsidRPr="00F52DF7">
        <w:rPr>
          <w:rFonts w:cs="Times New Roman"/>
          <w:szCs w:val="24"/>
        </w:rPr>
        <w:t>Seguimiento de Porcentaje de Planificación Cumplida (PPC)</w:t>
      </w:r>
    </w:p>
    <w:p w14:paraId="30A2E775" w14:textId="77777777" w:rsidR="005518AD" w:rsidRPr="00F52DF7" w:rsidRDefault="005518AD" w:rsidP="003044CB">
      <w:pPr>
        <w:pStyle w:val="Prrafodelista"/>
        <w:numPr>
          <w:ilvl w:val="0"/>
          <w:numId w:val="5"/>
        </w:numPr>
        <w:spacing w:line="480" w:lineRule="auto"/>
        <w:ind w:left="851"/>
        <w:rPr>
          <w:rFonts w:cs="Times New Roman"/>
          <w:szCs w:val="24"/>
        </w:rPr>
      </w:pPr>
      <w:r w:rsidRPr="00F52DF7">
        <w:rPr>
          <w:rFonts w:cs="Times New Roman"/>
          <w:szCs w:val="24"/>
        </w:rPr>
        <w:t>Seguimiento a las consultas que presentan en obra.</w:t>
      </w:r>
    </w:p>
    <w:p w14:paraId="749646D2" w14:textId="77777777" w:rsidR="005518AD" w:rsidRPr="00F52DF7" w:rsidRDefault="005518AD" w:rsidP="003044CB">
      <w:pPr>
        <w:pStyle w:val="Prrafodelista"/>
        <w:numPr>
          <w:ilvl w:val="0"/>
          <w:numId w:val="5"/>
        </w:numPr>
        <w:spacing w:line="480" w:lineRule="auto"/>
        <w:ind w:left="851"/>
        <w:rPr>
          <w:rFonts w:cs="Times New Roman"/>
          <w:szCs w:val="24"/>
        </w:rPr>
      </w:pPr>
      <w:r w:rsidRPr="00F52DF7">
        <w:rPr>
          <w:rFonts w:cs="Times New Roman"/>
          <w:szCs w:val="24"/>
        </w:rPr>
        <w:t>Seguimiento a los adicionales (Ordenes de Cambios) que se presentan en obra.</w:t>
      </w:r>
    </w:p>
    <w:p w14:paraId="4427E5E4" w14:textId="77777777" w:rsidR="005518AD" w:rsidRPr="00F52DF7" w:rsidRDefault="005518AD" w:rsidP="003044CB">
      <w:pPr>
        <w:pStyle w:val="Prrafodelista"/>
        <w:numPr>
          <w:ilvl w:val="0"/>
          <w:numId w:val="5"/>
        </w:numPr>
        <w:spacing w:line="480" w:lineRule="auto"/>
        <w:ind w:left="851"/>
        <w:rPr>
          <w:rFonts w:cs="Times New Roman"/>
          <w:szCs w:val="24"/>
        </w:rPr>
      </w:pPr>
      <w:r w:rsidRPr="00F52DF7">
        <w:rPr>
          <w:rFonts w:cs="Times New Roman"/>
          <w:szCs w:val="24"/>
        </w:rPr>
        <w:t xml:space="preserve">Coordinación con el área de procura para poder realizar el seguimiento de los contratos de los subcontratistas. </w:t>
      </w:r>
    </w:p>
    <w:p w14:paraId="49AB428E" w14:textId="0AC2505A" w:rsidR="005518AD" w:rsidRPr="00F52DF7" w:rsidRDefault="005518AD" w:rsidP="003044CB">
      <w:pPr>
        <w:pStyle w:val="Prrafodelista"/>
        <w:numPr>
          <w:ilvl w:val="0"/>
          <w:numId w:val="5"/>
        </w:numPr>
        <w:spacing w:line="480" w:lineRule="auto"/>
        <w:ind w:left="851"/>
        <w:rPr>
          <w:rFonts w:cs="Times New Roman"/>
          <w:szCs w:val="24"/>
        </w:rPr>
      </w:pPr>
      <w:r w:rsidRPr="00F52DF7">
        <w:rPr>
          <w:rFonts w:cs="Times New Roman"/>
          <w:szCs w:val="24"/>
        </w:rPr>
        <w:t>Coordinación con el área de costos para poder realizar el seguimiento de las valorizaciones pendientes y el estado de las ordenes de cambio e</w:t>
      </w:r>
      <w:r w:rsidR="00C47CFB" w:rsidRPr="00F52DF7">
        <w:rPr>
          <w:rFonts w:cs="Times New Roman"/>
          <w:szCs w:val="24"/>
        </w:rPr>
        <w:t xml:space="preserve">mitidas a la </w:t>
      </w:r>
      <w:r w:rsidRPr="00F52DF7">
        <w:rPr>
          <w:rFonts w:cs="Times New Roman"/>
          <w:szCs w:val="24"/>
        </w:rPr>
        <w:t>ARCC.</w:t>
      </w:r>
    </w:p>
    <w:p w14:paraId="4A251C8C" w14:textId="08303D87" w:rsidR="005518AD" w:rsidRPr="00F52DF7" w:rsidRDefault="005518AD" w:rsidP="003044CB">
      <w:pPr>
        <w:pStyle w:val="Prrafodelista"/>
        <w:numPr>
          <w:ilvl w:val="0"/>
          <w:numId w:val="5"/>
        </w:numPr>
        <w:spacing w:line="480" w:lineRule="auto"/>
        <w:ind w:left="851"/>
        <w:rPr>
          <w:rFonts w:cs="Times New Roman"/>
          <w:szCs w:val="24"/>
        </w:rPr>
      </w:pPr>
      <w:r w:rsidRPr="00F52DF7">
        <w:rPr>
          <w:rFonts w:cs="Times New Roman"/>
          <w:szCs w:val="24"/>
        </w:rPr>
        <w:lastRenderedPageBreak/>
        <w:t xml:space="preserve">Coordinación con el área de calidad y diseño para poder realizar el seguimiento de los </w:t>
      </w:r>
      <w:proofErr w:type="spellStart"/>
      <w:r w:rsidRPr="00F52DF7">
        <w:rPr>
          <w:rFonts w:cs="Times New Roman"/>
          <w:szCs w:val="24"/>
        </w:rPr>
        <w:t>RFI’s</w:t>
      </w:r>
      <w:proofErr w:type="spellEnd"/>
      <w:r w:rsidRPr="00F52DF7">
        <w:rPr>
          <w:rFonts w:cs="Times New Roman"/>
          <w:szCs w:val="24"/>
        </w:rPr>
        <w:t xml:space="preserve"> para poder evitar restricciones en la ejecución del proyecto. </w:t>
      </w:r>
    </w:p>
    <w:p w14:paraId="3DB508AF" w14:textId="301ABAF2" w:rsidR="00C47CFB" w:rsidRPr="00F52DF7" w:rsidRDefault="00C47CFB" w:rsidP="003044CB">
      <w:pPr>
        <w:pStyle w:val="Prrafodelista"/>
        <w:numPr>
          <w:ilvl w:val="0"/>
          <w:numId w:val="5"/>
        </w:numPr>
        <w:spacing w:line="480" w:lineRule="auto"/>
        <w:ind w:left="851"/>
        <w:rPr>
          <w:rFonts w:cs="Times New Roman"/>
          <w:szCs w:val="24"/>
        </w:rPr>
      </w:pPr>
      <w:r w:rsidRPr="00F52DF7">
        <w:rPr>
          <w:rFonts w:cs="Times New Roman"/>
          <w:szCs w:val="24"/>
        </w:rPr>
        <w:t xml:space="preserve">Coordinación con el área de riesgos y cuestiones para poder realizar los sustentos de los eventos compensables que se presenta a la ARCC. </w:t>
      </w:r>
    </w:p>
    <w:p w14:paraId="0C829D79" w14:textId="5A9EBA91" w:rsidR="008F3039" w:rsidRDefault="008F3039" w:rsidP="008F3039">
      <w:pPr>
        <w:spacing w:line="480" w:lineRule="auto"/>
        <w:rPr>
          <w:rFonts w:cs="Times New Roman"/>
          <w:szCs w:val="24"/>
        </w:rPr>
      </w:pPr>
    </w:p>
    <w:p w14:paraId="166824B8" w14:textId="34556ABB" w:rsidR="00CF0D55" w:rsidRDefault="00CF0D55" w:rsidP="008F3039">
      <w:pPr>
        <w:spacing w:line="480" w:lineRule="auto"/>
        <w:rPr>
          <w:rFonts w:cs="Times New Roman"/>
          <w:szCs w:val="24"/>
        </w:rPr>
      </w:pPr>
    </w:p>
    <w:p w14:paraId="4BEC5123" w14:textId="28B5677C" w:rsidR="00CF0D55" w:rsidRDefault="00CF0D55" w:rsidP="008F3039">
      <w:pPr>
        <w:spacing w:line="480" w:lineRule="auto"/>
        <w:rPr>
          <w:rFonts w:cs="Times New Roman"/>
          <w:szCs w:val="24"/>
        </w:rPr>
      </w:pPr>
    </w:p>
    <w:p w14:paraId="524FCC06" w14:textId="2BE8DF86" w:rsidR="00663090" w:rsidRDefault="00663090" w:rsidP="008F3039">
      <w:pPr>
        <w:spacing w:line="480" w:lineRule="auto"/>
        <w:rPr>
          <w:rFonts w:cs="Times New Roman"/>
          <w:szCs w:val="24"/>
        </w:rPr>
      </w:pPr>
    </w:p>
    <w:p w14:paraId="1FD3E2C3" w14:textId="1EAF0678" w:rsidR="00663090" w:rsidRDefault="00663090" w:rsidP="008F3039">
      <w:pPr>
        <w:spacing w:line="480" w:lineRule="auto"/>
        <w:rPr>
          <w:rFonts w:cs="Times New Roman"/>
          <w:szCs w:val="24"/>
        </w:rPr>
      </w:pPr>
    </w:p>
    <w:p w14:paraId="3B97E2D7" w14:textId="4CE62341" w:rsidR="00663090" w:rsidRDefault="00663090" w:rsidP="008F3039">
      <w:pPr>
        <w:spacing w:line="480" w:lineRule="auto"/>
        <w:rPr>
          <w:rFonts w:cs="Times New Roman"/>
          <w:szCs w:val="24"/>
        </w:rPr>
      </w:pPr>
    </w:p>
    <w:p w14:paraId="33E34397" w14:textId="30A4BC91" w:rsidR="00663090" w:rsidRDefault="00663090" w:rsidP="008F3039">
      <w:pPr>
        <w:spacing w:line="480" w:lineRule="auto"/>
        <w:rPr>
          <w:rFonts w:cs="Times New Roman"/>
          <w:szCs w:val="24"/>
        </w:rPr>
      </w:pPr>
    </w:p>
    <w:p w14:paraId="3AE2CFCE" w14:textId="2A4AF677" w:rsidR="00663090" w:rsidRDefault="00663090" w:rsidP="008F3039">
      <w:pPr>
        <w:spacing w:line="480" w:lineRule="auto"/>
        <w:rPr>
          <w:rFonts w:cs="Times New Roman"/>
          <w:szCs w:val="24"/>
        </w:rPr>
      </w:pPr>
    </w:p>
    <w:p w14:paraId="18DE0AE6" w14:textId="1954E0F7" w:rsidR="00663090" w:rsidRDefault="00663090" w:rsidP="008F3039">
      <w:pPr>
        <w:spacing w:line="480" w:lineRule="auto"/>
        <w:rPr>
          <w:rFonts w:cs="Times New Roman"/>
          <w:szCs w:val="24"/>
        </w:rPr>
      </w:pPr>
    </w:p>
    <w:p w14:paraId="68471B2D" w14:textId="0AEA7713" w:rsidR="00663090" w:rsidRDefault="00663090" w:rsidP="008F3039">
      <w:pPr>
        <w:spacing w:line="480" w:lineRule="auto"/>
        <w:rPr>
          <w:rFonts w:cs="Times New Roman"/>
          <w:szCs w:val="24"/>
        </w:rPr>
      </w:pPr>
    </w:p>
    <w:p w14:paraId="5FE6D2B1" w14:textId="352DB262" w:rsidR="00663090" w:rsidRDefault="00663090" w:rsidP="008F3039">
      <w:pPr>
        <w:spacing w:line="480" w:lineRule="auto"/>
        <w:rPr>
          <w:rFonts w:cs="Times New Roman"/>
          <w:szCs w:val="24"/>
        </w:rPr>
      </w:pPr>
    </w:p>
    <w:p w14:paraId="35212A86" w14:textId="5469371D" w:rsidR="00663090" w:rsidRDefault="00663090" w:rsidP="008F3039">
      <w:pPr>
        <w:spacing w:line="480" w:lineRule="auto"/>
        <w:rPr>
          <w:rFonts w:cs="Times New Roman"/>
          <w:szCs w:val="24"/>
        </w:rPr>
      </w:pPr>
    </w:p>
    <w:p w14:paraId="6374249B" w14:textId="79AD3CAD" w:rsidR="00663090" w:rsidRDefault="00663090" w:rsidP="008F3039">
      <w:pPr>
        <w:spacing w:line="480" w:lineRule="auto"/>
        <w:rPr>
          <w:rFonts w:cs="Times New Roman"/>
          <w:szCs w:val="24"/>
        </w:rPr>
      </w:pPr>
    </w:p>
    <w:p w14:paraId="05FDA80C" w14:textId="6F2476C0" w:rsidR="00663090" w:rsidRDefault="00663090" w:rsidP="008F3039">
      <w:pPr>
        <w:spacing w:line="480" w:lineRule="auto"/>
        <w:rPr>
          <w:rFonts w:cs="Times New Roman"/>
          <w:szCs w:val="24"/>
        </w:rPr>
      </w:pPr>
    </w:p>
    <w:p w14:paraId="64EC8BE6" w14:textId="61BFE2F9" w:rsidR="00663090" w:rsidRDefault="00663090" w:rsidP="008F3039">
      <w:pPr>
        <w:spacing w:line="480" w:lineRule="auto"/>
        <w:rPr>
          <w:rFonts w:cs="Times New Roman"/>
          <w:szCs w:val="24"/>
        </w:rPr>
      </w:pPr>
    </w:p>
    <w:p w14:paraId="1973644B" w14:textId="7ADB520E" w:rsidR="00663090" w:rsidRDefault="00663090" w:rsidP="008F3039">
      <w:pPr>
        <w:spacing w:line="480" w:lineRule="auto"/>
        <w:rPr>
          <w:rFonts w:cs="Times New Roman"/>
          <w:szCs w:val="24"/>
        </w:rPr>
      </w:pPr>
    </w:p>
    <w:p w14:paraId="6D7FC0AD" w14:textId="37B3A128" w:rsidR="00963A7B" w:rsidRPr="00F52DF7" w:rsidRDefault="00830150" w:rsidP="008F3039">
      <w:pPr>
        <w:pStyle w:val="Ttulo1"/>
        <w:numPr>
          <w:ilvl w:val="0"/>
          <w:numId w:val="6"/>
        </w:numPr>
        <w:spacing w:line="480" w:lineRule="auto"/>
        <w:jc w:val="center"/>
        <w:rPr>
          <w:rFonts w:ascii="Times New Roman" w:hAnsi="Times New Roman" w:cs="Times New Roman"/>
          <w:b/>
          <w:color w:val="auto"/>
          <w:sz w:val="24"/>
          <w:szCs w:val="24"/>
        </w:rPr>
      </w:pPr>
      <w:bookmarkStart w:id="15" w:name="_Toc127463364"/>
      <w:r w:rsidRPr="00F52DF7">
        <w:rPr>
          <w:rFonts w:ascii="Times New Roman" w:hAnsi="Times New Roman" w:cs="Times New Roman"/>
          <w:b/>
          <w:color w:val="auto"/>
          <w:sz w:val="24"/>
          <w:szCs w:val="24"/>
        </w:rPr>
        <w:lastRenderedPageBreak/>
        <w:t>ACTIVIDAD ESPECÍFICA</w:t>
      </w:r>
      <w:bookmarkEnd w:id="15"/>
    </w:p>
    <w:p w14:paraId="3CCBE432" w14:textId="18BC677D" w:rsidR="00EC409E" w:rsidRPr="00F52DF7" w:rsidRDefault="00CE06D5" w:rsidP="00CF0D55">
      <w:pPr>
        <w:pStyle w:val="Ttulo1"/>
        <w:numPr>
          <w:ilvl w:val="1"/>
          <w:numId w:val="8"/>
        </w:numPr>
        <w:spacing w:line="480" w:lineRule="auto"/>
        <w:ind w:left="709" w:hanging="709"/>
        <w:rPr>
          <w:rFonts w:ascii="Times New Roman" w:hAnsi="Times New Roman" w:cs="Times New Roman"/>
          <w:b/>
          <w:color w:val="auto"/>
          <w:sz w:val="24"/>
          <w:szCs w:val="24"/>
        </w:rPr>
      </w:pPr>
      <w:bookmarkStart w:id="16" w:name="_Toc127463365"/>
      <w:r w:rsidRPr="00F52DF7">
        <w:rPr>
          <w:rFonts w:ascii="Times New Roman" w:hAnsi="Times New Roman" w:cs="Times New Roman"/>
          <w:b/>
          <w:color w:val="auto"/>
          <w:sz w:val="24"/>
          <w:szCs w:val="24"/>
        </w:rPr>
        <w:t>Planteamiento del problema</w:t>
      </w:r>
      <w:bookmarkEnd w:id="16"/>
    </w:p>
    <w:p w14:paraId="4CEA9276" w14:textId="4BF61BBA" w:rsidR="00EC409E" w:rsidRPr="00F52DF7" w:rsidRDefault="00214120" w:rsidP="00CF0D55">
      <w:pPr>
        <w:pStyle w:val="Ttulo1"/>
        <w:numPr>
          <w:ilvl w:val="2"/>
          <w:numId w:val="8"/>
        </w:numPr>
        <w:spacing w:line="480" w:lineRule="auto"/>
        <w:ind w:left="709" w:hanging="709"/>
        <w:rPr>
          <w:rFonts w:ascii="Times New Roman" w:hAnsi="Times New Roman" w:cs="Times New Roman"/>
          <w:b/>
          <w:color w:val="auto"/>
          <w:sz w:val="24"/>
          <w:szCs w:val="24"/>
        </w:rPr>
      </w:pPr>
      <w:bookmarkStart w:id="17" w:name="_Toc127463366"/>
      <w:r w:rsidRPr="00F52DF7">
        <w:rPr>
          <w:rFonts w:ascii="Times New Roman" w:hAnsi="Times New Roman" w:cs="Times New Roman"/>
          <w:b/>
          <w:color w:val="auto"/>
          <w:sz w:val="24"/>
          <w:szCs w:val="24"/>
        </w:rPr>
        <w:t>Descripción de la realidad problemática</w:t>
      </w:r>
      <w:bookmarkEnd w:id="17"/>
      <w:r w:rsidRPr="00F52DF7">
        <w:rPr>
          <w:rFonts w:ascii="Times New Roman" w:hAnsi="Times New Roman" w:cs="Times New Roman"/>
          <w:b/>
          <w:color w:val="auto"/>
          <w:sz w:val="24"/>
          <w:szCs w:val="24"/>
        </w:rPr>
        <w:t xml:space="preserve"> </w:t>
      </w:r>
    </w:p>
    <w:p w14:paraId="7909283B" w14:textId="05AFBC5B" w:rsidR="005B2E8B" w:rsidRPr="00F52DF7" w:rsidRDefault="00214120" w:rsidP="00CF0D55">
      <w:pPr>
        <w:tabs>
          <w:tab w:val="left" w:pos="1560"/>
        </w:tabs>
        <w:spacing w:line="480" w:lineRule="auto"/>
        <w:ind w:firstLine="709"/>
        <w:rPr>
          <w:rFonts w:cs="Times New Roman"/>
          <w:szCs w:val="24"/>
        </w:rPr>
      </w:pPr>
      <w:r w:rsidRPr="00F52DF7">
        <w:rPr>
          <w:rFonts w:cs="Times New Roman"/>
          <w:szCs w:val="24"/>
        </w:rPr>
        <w:t xml:space="preserve">Durante los últimos años en el Perú se han estado desarrollando proyectos </w:t>
      </w:r>
      <w:r w:rsidR="004731B2" w:rsidRPr="00F52DF7">
        <w:rPr>
          <w:rFonts w:cs="Times New Roman"/>
          <w:szCs w:val="24"/>
        </w:rPr>
        <w:t xml:space="preserve">del estado </w:t>
      </w:r>
      <w:r w:rsidR="00F0152C" w:rsidRPr="00F52DF7">
        <w:rPr>
          <w:rFonts w:cs="Times New Roman"/>
          <w:szCs w:val="24"/>
        </w:rPr>
        <w:t xml:space="preserve">bajo </w:t>
      </w:r>
      <w:r w:rsidR="00A50761">
        <w:rPr>
          <w:rFonts w:cs="Times New Roman"/>
          <w:szCs w:val="24"/>
        </w:rPr>
        <w:t>la modalidad</w:t>
      </w:r>
      <w:r w:rsidR="00F0152C" w:rsidRPr="00F52DF7">
        <w:rPr>
          <w:rFonts w:cs="Times New Roman"/>
          <w:szCs w:val="24"/>
        </w:rPr>
        <w:t xml:space="preserve"> de Gobierno a G</w:t>
      </w:r>
      <w:r w:rsidRPr="00F52DF7">
        <w:rPr>
          <w:rFonts w:cs="Times New Roman"/>
          <w:szCs w:val="24"/>
        </w:rPr>
        <w:t>obierno (</w:t>
      </w:r>
      <w:proofErr w:type="spellStart"/>
      <w:r w:rsidR="00F0152C" w:rsidRPr="00F52DF7">
        <w:rPr>
          <w:rFonts w:cs="Times New Roman"/>
          <w:szCs w:val="24"/>
        </w:rPr>
        <w:t>Government</w:t>
      </w:r>
      <w:proofErr w:type="spellEnd"/>
      <w:r w:rsidR="00F0152C" w:rsidRPr="00F52DF7">
        <w:rPr>
          <w:rFonts w:cs="Times New Roman"/>
          <w:szCs w:val="24"/>
        </w:rPr>
        <w:t xml:space="preserve"> </w:t>
      </w:r>
      <w:proofErr w:type="spellStart"/>
      <w:r w:rsidR="00F0152C" w:rsidRPr="00F52DF7">
        <w:rPr>
          <w:rFonts w:cs="Times New Roman"/>
          <w:szCs w:val="24"/>
        </w:rPr>
        <w:t>to</w:t>
      </w:r>
      <w:proofErr w:type="spellEnd"/>
      <w:r w:rsidR="00F0152C" w:rsidRPr="00F52DF7">
        <w:rPr>
          <w:rFonts w:cs="Times New Roman"/>
          <w:szCs w:val="24"/>
        </w:rPr>
        <w:t xml:space="preserve"> </w:t>
      </w:r>
      <w:proofErr w:type="spellStart"/>
      <w:r w:rsidR="00F0152C" w:rsidRPr="00F52DF7">
        <w:rPr>
          <w:rFonts w:cs="Times New Roman"/>
          <w:szCs w:val="24"/>
        </w:rPr>
        <w:t>Government</w:t>
      </w:r>
      <w:proofErr w:type="spellEnd"/>
      <w:r w:rsidR="00F0152C" w:rsidRPr="00F52DF7">
        <w:rPr>
          <w:rFonts w:cs="Times New Roman"/>
          <w:szCs w:val="24"/>
        </w:rPr>
        <w:t>, G2G por sus siglas en inglés)</w:t>
      </w:r>
      <w:r w:rsidRPr="00F52DF7">
        <w:rPr>
          <w:rFonts w:cs="Times New Roman"/>
          <w:szCs w:val="24"/>
        </w:rPr>
        <w:t xml:space="preserve"> </w:t>
      </w:r>
      <w:r w:rsidR="004731B2" w:rsidRPr="00F52DF7">
        <w:rPr>
          <w:rFonts w:cs="Times New Roman"/>
          <w:szCs w:val="24"/>
        </w:rPr>
        <w:t xml:space="preserve">entre el Gobierno del Perú y </w:t>
      </w:r>
      <w:r w:rsidR="00A50761">
        <w:rPr>
          <w:rFonts w:cs="Times New Roman"/>
          <w:szCs w:val="24"/>
        </w:rPr>
        <w:t>los Gobiernos de Reino Unido</w:t>
      </w:r>
      <w:r w:rsidR="00903F30">
        <w:rPr>
          <w:rFonts w:cs="Times New Roman"/>
          <w:szCs w:val="24"/>
        </w:rPr>
        <w:t xml:space="preserve"> (Los Juegos Panamericanos),</w:t>
      </w:r>
      <w:r w:rsidR="00A50761">
        <w:rPr>
          <w:rFonts w:cs="Times New Roman"/>
          <w:szCs w:val="24"/>
        </w:rPr>
        <w:t xml:space="preserve"> Francia</w:t>
      </w:r>
      <w:r w:rsidR="00903F30">
        <w:rPr>
          <w:rFonts w:cs="Times New Roman"/>
          <w:szCs w:val="24"/>
        </w:rPr>
        <w:t xml:space="preserve"> (La Carretera Central) y</w:t>
      </w:r>
      <w:r w:rsidR="00A50761">
        <w:rPr>
          <w:rFonts w:cs="Times New Roman"/>
          <w:szCs w:val="24"/>
        </w:rPr>
        <w:t xml:space="preserve"> </w:t>
      </w:r>
      <w:r w:rsidR="00903F30">
        <w:rPr>
          <w:rFonts w:cs="Times New Roman"/>
          <w:szCs w:val="24"/>
        </w:rPr>
        <w:t xml:space="preserve">La República de </w:t>
      </w:r>
      <w:r w:rsidR="00A50761">
        <w:rPr>
          <w:rFonts w:cs="Times New Roman"/>
          <w:szCs w:val="24"/>
        </w:rPr>
        <w:t>Corea</w:t>
      </w:r>
      <w:r w:rsidR="00903F30">
        <w:rPr>
          <w:rFonts w:cs="Times New Roman"/>
          <w:szCs w:val="24"/>
        </w:rPr>
        <w:t xml:space="preserve"> (El Aeropuerto Chincheros)</w:t>
      </w:r>
      <w:r w:rsidR="004731B2" w:rsidRPr="00F52DF7">
        <w:rPr>
          <w:rFonts w:cs="Times New Roman"/>
          <w:szCs w:val="24"/>
        </w:rPr>
        <w:t>, mediante el cual se prom</w:t>
      </w:r>
      <w:r w:rsidR="00A54ADD" w:rsidRPr="00F52DF7">
        <w:rPr>
          <w:rFonts w:cs="Times New Roman"/>
          <w:szCs w:val="24"/>
        </w:rPr>
        <w:t>ueve</w:t>
      </w:r>
      <w:r w:rsidR="00D551D2" w:rsidRPr="00F52DF7">
        <w:rPr>
          <w:rFonts w:cs="Times New Roman"/>
          <w:szCs w:val="24"/>
        </w:rPr>
        <w:t xml:space="preserve"> </w:t>
      </w:r>
      <w:r w:rsidR="004731B2" w:rsidRPr="00F52DF7">
        <w:rPr>
          <w:rFonts w:cs="Times New Roman"/>
          <w:szCs w:val="24"/>
        </w:rPr>
        <w:t>acelerar la ejecución de megaproyectos mediante el uso de nuevas formas de contratación y gestión</w:t>
      </w:r>
      <w:r w:rsidR="00D551D2" w:rsidRPr="00F52DF7">
        <w:rPr>
          <w:rFonts w:cs="Times New Roman"/>
          <w:szCs w:val="24"/>
        </w:rPr>
        <w:t xml:space="preserve">. </w:t>
      </w:r>
    </w:p>
    <w:p w14:paraId="0F1BE541" w14:textId="4F9A31F0" w:rsidR="004731B2" w:rsidRPr="00F52DF7" w:rsidRDefault="005B2E8B" w:rsidP="00CF0D55">
      <w:pPr>
        <w:tabs>
          <w:tab w:val="left" w:pos="1560"/>
        </w:tabs>
        <w:spacing w:line="480" w:lineRule="auto"/>
        <w:ind w:firstLine="709"/>
        <w:rPr>
          <w:rFonts w:cs="Times New Roman"/>
          <w:szCs w:val="24"/>
        </w:rPr>
      </w:pPr>
      <w:r w:rsidRPr="00F52DF7">
        <w:rPr>
          <w:rFonts w:cs="Times New Roman"/>
          <w:szCs w:val="24"/>
        </w:rPr>
        <w:t>El Modelo G2G comprend</w:t>
      </w:r>
      <w:r w:rsidR="00A54ADD" w:rsidRPr="00F52DF7">
        <w:rPr>
          <w:rFonts w:cs="Times New Roman"/>
          <w:szCs w:val="24"/>
        </w:rPr>
        <w:t>e</w:t>
      </w:r>
      <w:r w:rsidRPr="00F52DF7">
        <w:rPr>
          <w:rFonts w:cs="Times New Roman"/>
          <w:szCs w:val="24"/>
        </w:rPr>
        <w:t xml:space="preserve"> el uso de nuevas herramientas como es en el caso del modelo de contratación de megaproyectos, en donde se utilizó </w:t>
      </w:r>
      <w:r w:rsidR="00D551D2" w:rsidRPr="00F52DF7">
        <w:rPr>
          <w:rFonts w:cs="Times New Roman"/>
          <w:szCs w:val="24"/>
        </w:rPr>
        <w:t xml:space="preserve">los </w:t>
      </w:r>
      <w:r w:rsidRPr="00F52DF7">
        <w:rPr>
          <w:rFonts w:cs="Times New Roman"/>
          <w:szCs w:val="24"/>
        </w:rPr>
        <w:t>Nuevos Contratos de Ingeniería</w:t>
      </w:r>
      <w:r w:rsidR="00D551D2" w:rsidRPr="00F52DF7">
        <w:rPr>
          <w:rFonts w:cs="Times New Roman"/>
          <w:szCs w:val="24"/>
        </w:rPr>
        <w:t xml:space="preserve"> (New </w:t>
      </w:r>
      <w:proofErr w:type="spellStart"/>
      <w:r w:rsidR="00D551D2" w:rsidRPr="00F52DF7">
        <w:rPr>
          <w:rFonts w:cs="Times New Roman"/>
          <w:szCs w:val="24"/>
        </w:rPr>
        <w:t>Engineering</w:t>
      </w:r>
      <w:proofErr w:type="spellEnd"/>
      <w:r w:rsidR="00D551D2" w:rsidRPr="00F52DF7">
        <w:rPr>
          <w:rFonts w:cs="Times New Roman"/>
          <w:szCs w:val="24"/>
        </w:rPr>
        <w:t xml:space="preserve"> </w:t>
      </w:r>
      <w:proofErr w:type="spellStart"/>
      <w:r w:rsidR="00D551D2" w:rsidRPr="00F52DF7">
        <w:rPr>
          <w:rFonts w:cs="Times New Roman"/>
          <w:szCs w:val="24"/>
        </w:rPr>
        <w:t>Contracts</w:t>
      </w:r>
      <w:proofErr w:type="spellEnd"/>
      <w:r w:rsidRPr="00F52DF7">
        <w:rPr>
          <w:rFonts w:cs="Times New Roman"/>
          <w:szCs w:val="24"/>
        </w:rPr>
        <w:t>, NEC por sus siglas en ingles</w:t>
      </w:r>
      <w:r w:rsidR="00D551D2" w:rsidRPr="00F52DF7">
        <w:rPr>
          <w:rFonts w:cs="Times New Roman"/>
          <w:szCs w:val="24"/>
        </w:rPr>
        <w:t xml:space="preserve">), siendo el contrato NEC 3 Opción F, el tipo de contratación utilizado bajo la administración de la Autoridad </w:t>
      </w:r>
      <w:r w:rsidR="002B46D5" w:rsidRPr="00F52DF7">
        <w:rPr>
          <w:rFonts w:cs="Times New Roman"/>
          <w:szCs w:val="24"/>
        </w:rPr>
        <w:t xml:space="preserve">con Reconstrucción con Cambios (ARCC). </w:t>
      </w:r>
    </w:p>
    <w:p w14:paraId="1683898E" w14:textId="1771FD82" w:rsidR="000414FD" w:rsidRPr="00F52DF7" w:rsidRDefault="005B33B7" w:rsidP="00CF0D55">
      <w:pPr>
        <w:tabs>
          <w:tab w:val="left" w:pos="1560"/>
        </w:tabs>
        <w:spacing w:line="480" w:lineRule="auto"/>
        <w:ind w:firstLine="709"/>
        <w:rPr>
          <w:rFonts w:cs="Times New Roman"/>
          <w:szCs w:val="24"/>
        </w:rPr>
      </w:pPr>
      <w:r w:rsidRPr="00F52DF7">
        <w:rPr>
          <w:rFonts w:cs="Times New Roman"/>
          <w:szCs w:val="24"/>
        </w:rPr>
        <w:t>La</w:t>
      </w:r>
      <w:r w:rsidR="000414FD" w:rsidRPr="00F52DF7">
        <w:rPr>
          <w:rFonts w:cs="Times New Roman"/>
          <w:szCs w:val="24"/>
        </w:rPr>
        <w:t xml:space="preserve"> modalidad de contratación NEC 3 Opción F, es un contrato de ingeniería y construcción bajo la modalidad de contratista gestor, </w:t>
      </w:r>
      <w:r w:rsidR="00305211" w:rsidRPr="00F52DF7">
        <w:rPr>
          <w:rFonts w:cs="Times New Roman"/>
          <w:szCs w:val="24"/>
        </w:rPr>
        <w:t xml:space="preserve">que consiste en trasladar los riesgos al contratista, debido a que el concurso de licitación se realiza con una ingeniería básica, y al culminar con el expediente técnico se puede presentar modificaciones en el alcance inicial, por lo cual el contratista presenta ampliaciones de plazos bajo el mecanismo de Evento Compensable, sin embargo, al ser una nueva modalidad de contratación en el Perú, se presenta poca información sobre qué tipo de metodología se debe utilizar para analizar el atraso de un evento compensable.  </w:t>
      </w:r>
    </w:p>
    <w:p w14:paraId="35434F79" w14:textId="552684F9" w:rsidR="001E684D" w:rsidRDefault="001B402C" w:rsidP="00C8175D">
      <w:pPr>
        <w:tabs>
          <w:tab w:val="left" w:pos="1134"/>
        </w:tabs>
        <w:spacing w:line="480" w:lineRule="auto"/>
        <w:ind w:firstLine="709"/>
        <w:rPr>
          <w:rFonts w:cs="Times New Roman"/>
          <w:szCs w:val="24"/>
        </w:rPr>
      </w:pPr>
      <w:r>
        <w:rPr>
          <w:rFonts w:cs="Times New Roman"/>
          <w:szCs w:val="24"/>
        </w:rPr>
        <w:t>En el caso que no se logre conciliar</w:t>
      </w:r>
      <w:r w:rsidR="005B33B7" w:rsidRPr="00F52DF7">
        <w:rPr>
          <w:rFonts w:cs="Times New Roman"/>
          <w:szCs w:val="24"/>
        </w:rPr>
        <w:t xml:space="preserve"> los eventos compensables</w:t>
      </w:r>
      <w:r>
        <w:rPr>
          <w:rFonts w:cs="Times New Roman"/>
          <w:szCs w:val="24"/>
        </w:rPr>
        <w:t xml:space="preserve"> con el cliente</w:t>
      </w:r>
      <w:r w:rsidR="005B33B7" w:rsidRPr="00F52DF7">
        <w:rPr>
          <w:rFonts w:cs="Times New Roman"/>
          <w:szCs w:val="24"/>
        </w:rPr>
        <w:t>,</w:t>
      </w:r>
      <w:r w:rsidR="0029096D" w:rsidRPr="00F52DF7">
        <w:rPr>
          <w:rFonts w:cs="Times New Roman"/>
          <w:szCs w:val="24"/>
        </w:rPr>
        <w:t xml:space="preserve"> </w:t>
      </w:r>
      <w:r w:rsidR="005B33B7" w:rsidRPr="00F52DF7">
        <w:rPr>
          <w:rFonts w:cs="Times New Roman"/>
          <w:szCs w:val="24"/>
        </w:rPr>
        <w:t xml:space="preserve">los costos realizados </w:t>
      </w:r>
      <w:r w:rsidR="00D13193" w:rsidRPr="00F52DF7">
        <w:rPr>
          <w:rFonts w:cs="Times New Roman"/>
          <w:szCs w:val="24"/>
        </w:rPr>
        <w:t>en el plazo que está</w:t>
      </w:r>
      <w:r w:rsidR="005B33B7" w:rsidRPr="00F52DF7">
        <w:rPr>
          <w:rFonts w:cs="Times New Roman"/>
          <w:szCs w:val="24"/>
        </w:rPr>
        <w:t xml:space="preserve"> solicitando</w:t>
      </w:r>
      <w:r w:rsidR="00D13193" w:rsidRPr="00F52DF7">
        <w:rPr>
          <w:rFonts w:cs="Times New Roman"/>
          <w:szCs w:val="24"/>
        </w:rPr>
        <w:t xml:space="preserve"> el contratista</w:t>
      </w:r>
      <w:r w:rsidR="0029096D" w:rsidRPr="00F52DF7">
        <w:rPr>
          <w:rFonts w:cs="Times New Roman"/>
          <w:szCs w:val="24"/>
        </w:rPr>
        <w:t xml:space="preserve"> no serían reconocidos</w:t>
      </w:r>
      <w:r w:rsidR="001E684D">
        <w:rPr>
          <w:rFonts w:cs="Times New Roman"/>
          <w:szCs w:val="24"/>
        </w:rPr>
        <w:t xml:space="preserve">, en primera </w:t>
      </w:r>
      <w:r w:rsidR="001E684D">
        <w:rPr>
          <w:rFonts w:cs="Times New Roman"/>
          <w:szCs w:val="24"/>
        </w:rPr>
        <w:lastRenderedPageBreak/>
        <w:t xml:space="preserve">instancia, de forma contractual </w:t>
      </w:r>
      <w:r>
        <w:rPr>
          <w:rFonts w:cs="Times New Roman"/>
          <w:szCs w:val="24"/>
        </w:rPr>
        <w:t>el contratista podrá realizar</w:t>
      </w:r>
      <w:r w:rsidR="001E684D">
        <w:rPr>
          <w:rFonts w:cs="Times New Roman"/>
          <w:szCs w:val="24"/>
        </w:rPr>
        <w:t xml:space="preserve"> la citación a la Junta de Resolución de Disputas (Dispute </w:t>
      </w:r>
      <w:proofErr w:type="spellStart"/>
      <w:r w:rsidR="001E684D" w:rsidRPr="001E684D">
        <w:rPr>
          <w:rFonts w:cs="Times New Roman"/>
          <w:szCs w:val="24"/>
        </w:rPr>
        <w:t>Adjudication</w:t>
      </w:r>
      <w:proofErr w:type="spellEnd"/>
      <w:r w:rsidR="001E684D" w:rsidRPr="001E684D">
        <w:rPr>
          <w:rFonts w:cs="Times New Roman"/>
          <w:szCs w:val="24"/>
        </w:rPr>
        <w:t xml:space="preserve"> </w:t>
      </w:r>
      <w:proofErr w:type="spellStart"/>
      <w:r w:rsidR="001E684D" w:rsidRPr="001E684D">
        <w:rPr>
          <w:rFonts w:cs="Times New Roman"/>
          <w:szCs w:val="24"/>
        </w:rPr>
        <w:t>Board</w:t>
      </w:r>
      <w:proofErr w:type="spellEnd"/>
      <w:r w:rsidR="001E684D">
        <w:rPr>
          <w:rFonts w:cs="Times New Roman"/>
          <w:szCs w:val="24"/>
        </w:rPr>
        <w:t xml:space="preserve">, DAB </w:t>
      </w:r>
      <w:r w:rsidR="001E684D" w:rsidRPr="00F52DF7">
        <w:rPr>
          <w:rFonts w:cs="Times New Roman"/>
          <w:szCs w:val="24"/>
        </w:rPr>
        <w:t>por sus siglas en ingles</w:t>
      </w:r>
      <w:r w:rsidR="001E684D">
        <w:rPr>
          <w:rFonts w:cs="Times New Roman"/>
          <w:szCs w:val="24"/>
        </w:rPr>
        <w:t>)</w:t>
      </w:r>
      <w:r>
        <w:rPr>
          <w:rFonts w:cs="Times New Roman"/>
          <w:szCs w:val="24"/>
        </w:rPr>
        <w:t xml:space="preserve"> </w:t>
      </w:r>
    </w:p>
    <w:p w14:paraId="4C30F62E" w14:textId="57A7CD48" w:rsidR="00CE06D5" w:rsidRPr="00F52DF7" w:rsidRDefault="00CE06D5" w:rsidP="006C623E">
      <w:pPr>
        <w:pStyle w:val="Ttulo1"/>
        <w:numPr>
          <w:ilvl w:val="1"/>
          <w:numId w:val="8"/>
        </w:numPr>
        <w:spacing w:line="480" w:lineRule="auto"/>
        <w:ind w:left="709" w:hanging="709"/>
        <w:rPr>
          <w:rFonts w:ascii="Times New Roman" w:hAnsi="Times New Roman" w:cs="Times New Roman"/>
          <w:b/>
          <w:color w:val="auto"/>
          <w:sz w:val="24"/>
          <w:szCs w:val="24"/>
        </w:rPr>
      </w:pPr>
      <w:bookmarkStart w:id="18" w:name="_Toc127463367"/>
      <w:r w:rsidRPr="00F52DF7">
        <w:rPr>
          <w:rFonts w:ascii="Times New Roman" w:hAnsi="Times New Roman" w:cs="Times New Roman"/>
          <w:b/>
          <w:color w:val="auto"/>
          <w:sz w:val="24"/>
          <w:szCs w:val="24"/>
        </w:rPr>
        <w:t>Formulación del problema</w:t>
      </w:r>
      <w:bookmarkEnd w:id="18"/>
    </w:p>
    <w:p w14:paraId="014CA474" w14:textId="30B7140C" w:rsidR="00CE06D5" w:rsidRPr="00F52DF7" w:rsidRDefault="00CE06D5" w:rsidP="006C623E">
      <w:pPr>
        <w:pStyle w:val="Ttulo1"/>
        <w:numPr>
          <w:ilvl w:val="2"/>
          <w:numId w:val="8"/>
        </w:numPr>
        <w:spacing w:line="480" w:lineRule="auto"/>
        <w:ind w:left="709" w:hanging="709"/>
        <w:rPr>
          <w:rFonts w:ascii="Times New Roman" w:hAnsi="Times New Roman" w:cs="Times New Roman"/>
          <w:b/>
          <w:color w:val="auto"/>
          <w:sz w:val="24"/>
          <w:szCs w:val="24"/>
        </w:rPr>
      </w:pPr>
      <w:bookmarkStart w:id="19" w:name="_Toc127463368"/>
      <w:r w:rsidRPr="00F52DF7">
        <w:rPr>
          <w:rFonts w:ascii="Times New Roman" w:hAnsi="Times New Roman" w:cs="Times New Roman"/>
          <w:b/>
          <w:color w:val="auto"/>
          <w:sz w:val="24"/>
          <w:szCs w:val="24"/>
        </w:rPr>
        <w:t>Problema general</w:t>
      </w:r>
      <w:bookmarkEnd w:id="19"/>
    </w:p>
    <w:p w14:paraId="3CC08854" w14:textId="647419E4" w:rsidR="00832FF4" w:rsidRPr="00F52DF7" w:rsidRDefault="00832FF4" w:rsidP="00D11DDA">
      <w:pPr>
        <w:spacing w:line="480" w:lineRule="auto"/>
        <w:ind w:firstLine="708"/>
      </w:pPr>
      <w:r w:rsidRPr="00F52DF7">
        <w:t xml:space="preserve">¿Qué </w:t>
      </w:r>
      <w:r w:rsidR="008F7610" w:rsidRPr="00F52DF7">
        <w:t>metodología</w:t>
      </w:r>
      <w:r w:rsidRPr="00F52DF7">
        <w:t xml:space="preserve"> de análisis de atraso debo utilizar </w:t>
      </w:r>
      <w:r w:rsidR="00E86B87">
        <w:t xml:space="preserve">en la etapa de diseño </w:t>
      </w:r>
      <w:r w:rsidR="00DD5151">
        <w:t xml:space="preserve">para un </w:t>
      </w:r>
      <w:r w:rsidR="00DD5151" w:rsidRPr="00F52DF7">
        <w:t>evento compensable bajo el Contrato NEC 3 Opción F</w:t>
      </w:r>
      <w:r w:rsidR="008F7610" w:rsidRPr="00F52DF7">
        <w:t>?</w:t>
      </w:r>
    </w:p>
    <w:p w14:paraId="1A8FC6E6" w14:textId="78F2FC88" w:rsidR="00CE06D5" w:rsidRPr="00F52DF7" w:rsidRDefault="00CE06D5" w:rsidP="006C623E">
      <w:pPr>
        <w:pStyle w:val="Ttulo1"/>
        <w:numPr>
          <w:ilvl w:val="2"/>
          <w:numId w:val="8"/>
        </w:numPr>
        <w:spacing w:line="480" w:lineRule="auto"/>
        <w:ind w:left="709" w:hanging="709"/>
        <w:rPr>
          <w:rFonts w:ascii="Times New Roman" w:hAnsi="Times New Roman" w:cs="Times New Roman"/>
          <w:b/>
          <w:color w:val="auto"/>
          <w:sz w:val="24"/>
          <w:szCs w:val="24"/>
        </w:rPr>
      </w:pPr>
      <w:bookmarkStart w:id="20" w:name="_Toc127463369"/>
      <w:r w:rsidRPr="00F52DF7">
        <w:rPr>
          <w:rFonts w:ascii="Times New Roman" w:hAnsi="Times New Roman" w:cs="Times New Roman"/>
          <w:b/>
          <w:color w:val="auto"/>
          <w:sz w:val="24"/>
          <w:szCs w:val="24"/>
        </w:rPr>
        <w:t>Problemas específicos</w:t>
      </w:r>
      <w:bookmarkEnd w:id="20"/>
      <w:r w:rsidRPr="00F52DF7">
        <w:rPr>
          <w:rFonts w:ascii="Times New Roman" w:hAnsi="Times New Roman" w:cs="Times New Roman"/>
          <w:b/>
          <w:color w:val="auto"/>
          <w:sz w:val="24"/>
          <w:szCs w:val="24"/>
        </w:rPr>
        <w:t xml:space="preserve"> </w:t>
      </w:r>
    </w:p>
    <w:p w14:paraId="0914265B" w14:textId="4B3CA615" w:rsidR="00BA6592" w:rsidRPr="00F52DF7" w:rsidRDefault="00BA6592" w:rsidP="006C623E">
      <w:pPr>
        <w:pStyle w:val="Prrafodelista"/>
        <w:numPr>
          <w:ilvl w:val="2"/>
          <w:numId w:val="14"/>
        </w:numPr>
        <w:tabs>
          <w:tab w:val="left" w:pos="1560"/>
        </w:tabs>
        <w:spacing w:line="480" w:lineRule="auto"/>
        <w:ind w:left="1276" w:hanging="567"/>
        <w:rPr>
          <w:rFonts w:cs="Times New Roman"/>
          <w:szCs w:val="24"/>
        </w:rPr>
      </w:pPr>
      <w:r w:rsidRPr="00F52DF7">
        <w:rPr>
          <w:rFonts w:cs="Times New Roman"/>
          <w:szCs w:val="24"/>
        </w:rPr>
        <w:t xml:space="preserve">¿Qué metodología de análisis de atraso debo utilizar </w:t>
      </w:r>
      <w:r w:rsidR="00672E0D">
        <w:rPr>
          <w:rFonts w:cs="Times New Roman"/>
          <w:szCs w:val="24"/>
        </w:rPr>
        <w:t xml:space="preserve">en la etapa de diseño </w:t>
      </w:r>
      <w:r w:rsidRPr="00F52DF7">
        <w:rPr>
          <w:rFonts w:cs="Times New Roman"/>
          <w:szCs w:val="24"/>
        </w:rPr>
        <w:t xml:space="preserve">para un evento compensable por </w:t>
      </w:r>
      <w:r w:rsidR="00C47CFB" w:rsidRPr="00F52DF7">
        <w:rPr>
          <w:rFonts w:cs="Times New Roman"/>
          <w:szCs w:val="24"/>
        </w:rPr>
        <w:t xml:space="preserve">cambios de </w:t>
      </w:r>
      <w:r w:rsidR="005E420C" w:rsidRPr="00F52DF7">
        <w:rPr>
          <w:rFonts w:cs="Times New Roman"/>
          <w:szCs w:val="24"/>
        </w:rPr>
        <w:t>ingeniería</w:t>
      </w:r>
      <w:r w:rsidRPr="00F52DF7">
        <w:rPr>
          <w:rFonts w:cs="Times New Roman"/>
          <w:szCs w:val="24"/>
        </w:rPr>
        <w:t xml:space="preserve"> </w:t>
      </w:r>
      <w:r w:rsidR="00672E0D">
        <w:rPr>
          <w:rFonts w:cs="Times New Roman"/>
          <w:szCs w:val="24"/>
        </w:rPr>
        <w:t>bajo el Contrato NEC</w:t>
      </w:r>
      <w:r w:rsidR="00D658E1">
        <w:rPr>
          <w:rFonts w:cs="Times New Roman"/>
          <w:szCs w:val="24"/>
        </w:rPr>
        <w:t xml:space="preserve"> 3 Opción F</w:t>
      </w:r>
      <w:r w:rsidRPr="00F52DF7">
        <w:rPr>
          <w:rFonts w:cs="Times New Roman"/>
          <w:szCs w:val="24"/>
        </w:rPr>
        <w:t>?</w:t>
      </w:r>
    </w:p>
    <w:p w14:paraId="6DE915C0" w14:textId="00AA60A7" w:rsidR="00C47CFB" w:rsidRPr="00F52DF7" w:rsidRDefault="00C47CFB" w:rsidP="00B16449">
      <w:pPr>
        <w:pStyle w:val="Prrafodelista"/>
        <w:numPr>
          <w:ilvl w:val="2"/>
          <w:numId w:val="14"/>
        </w:numPr>
        <w:tabs>
          <w:tab w:val="left" w:pos="1560"/>
        </w:tabs>
        <w:spacing w:line="480" w:lineRule="auto"/>
        <w:ind w:left="1276" w:hanging="567"/>
        <w:rPr>
          <w:rFonts w:cs="Times New Roman"/>
          <w:szCs w:val="24"/>
        </w:rPr>
      </w:pPr>
      <w:r w:rsidRPr="00F52DF7">
        <w:rPr>
          <w:rFonts w:cs="Times New Roman"/>
          <w:szCs w:val="24"/>
        </w:rPr>
        <w:t xml:space="preserve">¿Qué metodología de análisis de atraso debo utilizar </w:t>
      </w:r>
      <w:r w:rsidR="00CD2137">
        <w:rPr>
          <w:rFonts w:cs="Times New Roman"/>
          <w:szCs w:val="24"/>
        </w:rPr>
        <w:t xml:space="preserve">en la etapa de diseño </w:t>
      </w:r>
      <w:r w:rsidRPr="00F52DF7">
        <w:rPr>
          <w:rFonts w:cs="Times New Roman"/>
          <w:szCs w:val="24"/>
        </w:rPr>
        <w:t xml:space="preserve">para un evento compensable por mayores alcances </w:t>
      </w:r>
      <w:r w:rsidR="00CD2137">
        <w:rPr>
          <w:rFonts w:cs="Times New Roman"/>
          <w:szCs w:val="24"/>
        </w:rPr>
        <w:t>bajo el Contrato NEC</w:t>
      </w:r>
      <w:r w:rsidR="00D658E1">
        <w:rPr>
          <w:rFonts w:cs="Times New Roman"/>
          <w:szCs w:val="24"/>
        </w:rPr>
        <w:t xml:space="preserve"> 3 Opción F</w:t>
      </w:r>
      <w:r w:rsidRPr="00F52DF7">
        <w:rPr>
          <w:rFonts w:cs="Times New Roman"/>
          <w:szCs w:val="24"/>
        </w:rPr>
        <w:t>?</w:t>
      </w:r>
    </w:p>
    <w:p w14:paraId="31A2F9BC" w14:textId="58357581" w:rsidR="00C47CFB" w:rsidRPr="00F52DF7" w:rsidRDefault="00C47CFB" w:rsidP="00B16449">
      <w:pPr>
        <w:pStyle w:val="Prrafodelista"/>
        <w:numPr>
          <w:ilvl w:val="2"/>
          <w:numId w:val="14"/>
        </w:numPr>
        <w:tabs>
          <w:tab w:val="left" w:pos="1560"/>
        </w:tabs>
        <w:spacing w:line="480" w:lineRule="auto"/>
        <w:ind w:left="1276" w:hanging="567"/>
        <w:rPr>
          <w:rFonts w:cs="Times New Roman"/>
          <w:szCs w:val="24"/>
        </w:rPr>
      </w:pPr>
      <w:r w:rsidRPr="00F52DF7">
        <w:rPr>
          <w:rFonts w:cs="Times New Roman"/>
          <w:szCs w:val="24"/>
        </w:rPr>
        <w:t>¿Qué metodología de análisis de atraso debo utilizar</w:t>
      </w:r>
      <w:r w:rsidR="00AA4B79">
        <w:rPr>
          <w:rFonts w:cs="Times New Roman"/>
          <w:szCs w:val="24"/>
        </w:rPr>
        <w:t xml:space="preserve"> en la etapa de diseño</w:t>
      </w:r>
      <w:r w:rsidRPr="00F52DF7">
        <w:rPr>
          <w:rFonts w:cs="Times New Roman"/>
          <w:szCs w:val="24"/>
        </w:rPr>
        <w:t xml:space="preserve"> para un evento compensable que presenta </w:t>
      </w:r>
      <w:r w:rsidR="00252749">
        <w:rPr>
          <w:rFonts w:cs="Times New Roman"/>
          <w:szCs w:val="24"/>
        </w:rPr>
        <w:t xml:space="preserve">un vicio oculto </w:t>
      </w:r>
      <w:r w:rsidR="0053351C">
        <w:rPr>
          <w:rFonts w:cs="Times New Roman"/>
          <w:szCs w:val="24"/>
        </w:rPr>
        <w:t xml:space="preserve">en el diseño </w:t>
      </w:r>
      <w:r w:rsidR="00252749">
        <w:rPr>
          <w:rFonts w:cs="Times New Roman"/>
          <w:szCs w:val="24"/>
        </w:rPr>
        <w:t>en un</w:t>
      </w:r>
      <w:r w:rsidRPr="00F52DF7">
        <w:rPr>
          <w:rFonts w:cs="Times New Roman"/>
          <w:szCs w:val="24"/>
        </w:rPr>
        <w:t xml:space="preserve"> proyecto </w:t>
      </w:r>
      <w:r w:rsidR="00AA4B79">
        <w:rPr>
          <w:rFonts w:cs="Times New Roman"/>
          <w:szCs w:val="24"/>
        </w:rPr>
        <w:t>bajo el Contrato NEC</w:t>
      </w:r>
      <w:r w:rsidR="00D658E1">
        <w:rPr>
          <w:rFonts w:cs="Times New Roman"/>
          <w:szCs w:val="24"/>
        </w:rPr>
        <w:t xml:space="preserve"> 3 Opción F</w:t>
      </w:r>
      <w:r w:rsidRPr="00F52DF7">
        <w:rPr>
          <w:rFonts w:cs="Times New Roman"/>
          <w:szCs w:val="24"/>
        </w:rPr>
        <w:t>?</w:t>
      </w:r>
    </w:p>
    <w:p w14:paraId="6C57749A" w14:textId="260F0596" w:rsidR="00CE06D5" w:rsidRPr="00F52DF7" w:rsidRDefault="00CE06D5" w:rsidP="00B16449">
      <w:pPr>
        <w:pStyle w:val="Ttulo1"/>
        <w:numPr>
          <w:ilvl w:val="1"/>
          <w:numId w:val="8"/>
        </w:numPr>
        <w:spacing w:line="480" w:lineRule="auto"/>
        <w:ind w:left="709" w:hanging="709"/>
        <w:rPr>
          <w:rFonts w:ascii="Times New Roman" w:hAnsi="Times New Roman" w:cs="Times New Roman"/>
          <w:b/>
          <w:color w:val="auto"/>
          <w:sz w:val="24"/>
          <w:szCs w:val="24"/>
        </w:rPr>
      </w:pPr>
      <w:bookmarkStart w:id="21" w:name="_Toc127463370"/>
      <w:r w:rsidRPr="00F52DF7">
        <w:rPr>
          <w:rFonts w:ascii="Times New Roman" w:hAnsi="Times New Roman" w:cs="Times New Roman"/>
          <w:b/>
          <w:color w:val="auto"/>
          <w:sz w:val="24"/>
          <w:szCs w:val="24"/>
        </w:rPr>
        <w:t>Objetivo</w:t>
      </w:r>
      <w:bookmarkEnd w:id="21"/>
    </w:p>
    <w:p w14:paraId="1FAE4BA6" w14:textId="64B949F7" w:rsidR="00CE06D5" w:rsidRPr="00F52DF7" w:rsidRDefault="00CE06D5" w:rsidP="00B16449">
      <w:pPr>
        <w:pStyle w:val="Ttulo1"/>
        <w:numPr>
          <w:ilvl w:val="2"/>
          <w:numId w:val="8"/>
        </w:numPr>
        <w:spacing w:line="480" w:lineRule="auto"/>
        <w:ind w:left="709" w:hanging="709"/>
        <w:rPr>
          <w:rFonts w:ascii="Times New Roman" w:hAnsi="Times New Roman" w:cs="Times New Roman"/>
          <w:b/>
          <w:color w:val="auto"/>
          <w:sz w:val="24"/>
          <w:szCs w:val="24"/>
        </w:rPr>
      </w:pPr>
      <w:bookmarkStart w:id="22" w:name="_Toc127463371"/>
      <w:r w:rsidRPr="00F52DF7">
        <w:rPr>
          <w:rFonts w:ascii="Times New Roman" w:hAnsi="Times New Roman" w:cs="Times New Roman"/>
          <w:b/>
          <w:color w:val="auto"/>
          <w:sz w:val="24"/>
          <w:szCs w:val="24"/>
        </w:rPr>
        <w:t>Objetivo general</w:t>
      </w:r>
      <w:bookmarkEnd w:id="22"/>
    </w:p>
    <w:p w14:paraId="0007B53A" w14:textId="7D6D7A77" w:rsidR="00080398" w:rsidRPr="00F52DF7" w:rsidRDefault="00080398" w:rsidP="00D11DDA">
      <w:pPr>
        <w:spacing w:line="480" w:lineRule="auto"/>
        <w:ind w:firstLine="708"/>
      </w:pPr>
      <w:r w:rsidRPr="00F52DF7">
        <w:t xml:space="preserve">Determinar </w:t>
      </w:r>
      <w:r w:rsidR="001371C5">
        <w:t xml:space="preserve">la </w:t>
      </w:r>
      <w:r w:rsidR="001371C5" w:rsidRPr="00F52DF7">
        <w:t xml:space="preserve">metodología de análisis de atraso </w:t>
      </w:r>
      <w:r w:rsidR="00DD1FAB">
        <w:t>que</w:t>
      </w:r>
      <w:r w:rsidR="001371C5" w:rsidRPr="00F52DF7">
        <w:t xml:space="preserve"> </w:t>
      </w:r>
      <w:r w:rsidR="00DD1FAB">
        <w:t xml:space="preserve">debo </w:t>
      </w:r>
      <w:r w:rsidR="001371C5" w:rsidRPr="00F52DF7">
        <w:t xml:space="preserve">utilizar </w:t>
      </w:r>
      <w:r w:rsidR="001371C5">
        <w:t xml:space="preserve">en la etapa de diseño </w:t>
      </w:r>
      <w:r w:rsidR="00DD5151">
        <w:t xml:space="preserve">para un </w:t>
      </w:r>
      <w:r w:rsidR="00DD5151" w:rsidRPr="00F52DF7">
        <w:t>evento compensable bajo el Contrato NEC 3 Opción F</w:t>
      </w:r>
      <w:r w:rsidR="001371C5">
        <w:t>.</w:t>
      </w:r>
    </w:p>
    <w:p w14:paraId="7C98E968" w14:textId="1F108F25" w:rsidR="00CE06D5" w:rsidRPr="00F52DF7" w:rsidRDefault="00764089" w:rsidP="00B16449">
      <w:pPr>
        <w:pStyle w:val="Ttulo1"/>
        <w:numPr>
          <w:ilvl w:val="2"/>
          <w:numId w:val="8"/>
        </w:numPr>
        <w:spacing w:line="480" w:lineRule="auto"/>
        <w:ind w:left="709" w:hanging="709"/>
        <w:rPr>
          <w:rFonts w:ascii="Times New Roman" w:hAnsi="Times New Roman" w:cs="Times New Roman"/>
          <w:b/>
          <w:color w:val="auto"/>
          <w:sz w:val="24"/>
          <w:szCs w:val="24"/>
        </w:rPr>
      </w:pPr>
      <w:bookmarkStart w:id="23" w:name="_Toc127463372"/>
      <w:r w:rsidRPr="00F52DF7">
        <w:rPr>
          <w:rFonts w:ascii="Times New Roman" w:hAnsi="Times New Roman" w:cs="Times New Roman"/>
          <w:b/>
          <w:color w:val="auto"/>
          <w:sz w:val="24"/>
          <w:szCs w:val="24"/>
        </w:rPr>
        <w:t>Objetivos específicos</w:t>
      </w:r>
      <w:bookmarkEnd w:id="23"/>
    </w:p>
    <w:p w14:paraId="0F53874F" w14:textId="60468231" w:rsidR="001371C5" w:rsidRDefault="00080398" w:rsidP="00B16449">
      <w:pPr>
        <w:pStyle w:val="Prrafodelista"/>
        <w:numPr>
          <w:ilvl w:val="2"/>
          <w:numId w:val="13"/>
        </w:numPr>
        <w:tabs>
          <w:tab w:val="left" w:pos="2694"/>
        </w:tabs>
        <w:spacing w:line="480" w:lineRule="auto"/>
        <w:ind w:left="1276" w:hanging="567"/>
        <w:rPr>
          <w:rFonts w:cs="Times New Roman"/>
          <w:szCs w:val="24"/>
        </w:rPr>
      </w:pPr>
      <w:r w:rsidRPr="001371C5">
        <w:rPr>
          <w:rFonts w:cs="Times New Roman"/>
          <w:szCs w:val="24"/>
        </w:rPr>
        <w:t xml:space="preserve">Determinar la </w:t>
      </w:r>
      <w:r w:rsidR="001371C5" w:rsidRPr="001371C5">
        <w:rPr>
          <w:rFonts w:cs="Times New Roman"/>
          <w:szCs w:val="24"/>
        </w:rPr>
        <w:t xml:space="preserve">metodología de análisis de atraso </w:t>
      </w:r>
      <w:r w:rsidR="00DD1FAB">
        <w:rPr>
          <w:rFonts w:cs="Times New Roman"/>
          <w:szCs w:val="24"/>
        </w:rPr>
        <w:t>que</w:t>
      </w:r>
      <w:r w:rsidR="00DD1FAB" w:rsidRPr="00F52DF7">
        <w:rPr>
          <w:rFonts w:cs="Times New Roman"/>
          <w:szCs w:val="24"/>
        </w:rPr>
        <w:t xml:space="preserve"> </w:t>
      </w:r>
      <w:r w:rsidR="00DD1FAB">
        <w:rPr>
          <w:rFonts w:cs="Times New Roman"/>
          <w:szCs w:val="24"/>
        </w:rPr>
        <w:t>debo</w:t>
      </w:r>
      <w:r w:rsidR="001371C5" w:rsidRPr="001371C5">
        <w:rPr>
          <w:rFonts w:cs="Times New Roman"/>
          <w:szCs w:val="24"/>
        </w:rPr>
        <w:t xml:space="preserve"> utilizar en la etapa de diseño para un evento compensable por cambios de ingeniería bajo el Contrato NEC</w:t>
      </w:r>
      <w:r w:rsidR="00D658E1">
        <w:rPr>
          <w:rFonts w:cs="Times New Roman"/>
          <w:szCs w:val="24"/>
        </w:rPr>
        <w:t xml:space="preserve"> 3 Opción F.</w:t>
      </w:r>
      <w:r w:rsidR="001371C5" w:rsidRPr="001371C5">
        <w:rPr>
          <w:rFonts w:cs="Times New Roman"/>
          <w:szCs w:val="24"/>
        </w:rPr>
        <w:t xml:space="preserve"> </w:t>
      </w:r>
    </w:p>
    <w:p w14:paraId="4C9CBE9A" w14:textId="17E5B869" w:rsidR="00080398" w:rsidRPr="001371C5" w:rsidRDefault="00080398" w:rsidP="00B16449">
      <w:pPr>
        <w:pStyle w:val="Prrafodelista"/>
        <w:numPr>
          <w:ilvl w:val="2"/>
          <w:numId w:val="13"/>
        </w:numPr>
        <w:tabs>
          <w:tab w:val="left" w:pos="2835"/>
        </w:tabs>
        <w:spacing w:line="480" w:lineRule="auto"/>
        <w:ind w:left="1276" w:hanging="567"/>
        <w:rPr>
          <w:rFonts w:cs="Times New Roman"/>
          <w:szCs w:val="24"/>
        </w:rPr>
      </w:pPr>
      <w:r w:rsidRPr="001371C5">
        <w:rPr>
          <w:rFonts w:cs="Times New Roman"/>
          <w:szCs w:val="24"/>
        </w:rPr>
        <w:lastRenderedPageBreak/>
        <w:t xml:space="preserve">Determinar la </w:t>
      </w:r>
      <w:r w:rsidR="00D84453" w:rsidRPr="00D84453">
        <w:rPr>
          <w:rFonts w:cs="Times New Roman"/>
          <w:szCs w:val="24"/>
        </w:rPr>
        <w:t xml:space="preserve">metodología de análisis de atraso </w:t>
      </w:r>
      <w:r w:rsidR="00DD1FAB">
        <w:rPr>
          <w:rFonts w:cs="Times New Roman"/>
          <w:szCs w:val="24"/>
        </w:rPr>
        <w:t>que</w:t>
      </w:r>
      <w:r w:rsidR="00DD1FAB" w:rsidRPr="00F52DF7">
        <w:rPr>
          <w:rFonts w:cs="Times New Roman"/>
          <w:szCs w:val="24"/>
        </w:rPr>
        <w:t xml:space="preserve"> </w:t>
      </w:r>
      <w:r w:rsidR="00DD1FAB">
        <w:rPr>
          <w:rFonts w:cs="Times New Roman"/>
          <w:szCs w:val="24"/>
        </w:rPr>
        <w:t>debo</w:t>
      </w:r>
      <w:r w:rsidR="00D84453" w:rsidRPr="00D84453">
        <w:rPr>
          <w:rFonts w:cs="Times New Roman"/>
          <w:szCs w:val="24"/>
        </w:rPr>
        <w:t xml:space="preserve"> utilizar en la etapa de diseño para un evento compensable por mayores alcances bajo el Contrato NEC</w:t>
      </w:r>
      <w:r w:rsidR="00D658E1">
        <w:rPr>
          <w:rFonts w:cs="Times New Roman"/>
          <w:szCs w:val="24"/>
        </w:rPr>
        <w:t xml:space="preserve"> 3 Opción F</w:t>
      </w:r>
      <w:r w:rsidR="00D40625" w:rsidRPr="001371C5">
        <w:rPr>
          <w:rFonts w:cs="Times New Roman"/>
          <w:szCs w:val="24"/>
        </w:rPr>
        <w:t>.</w:t>
      </w:r>
    </w:p>
    <w:p w14:paraId="70AE55CE" w14:textId="7A884113" w:rsidR="00080398" w:rsidRPr="00F52DF7" w:rsidRDefault="00461DCC" w:rsidP="00B16449">
      <w:pPr>
        <w:pStyle w:val="Prrafodelista"/>
        <w:numPr>
          <w:ilvl w:val="2"/>
          <w:numId w:val="13"/>
        </w:numPr>
        <w:spacing w:line="480" w:lineRule="auto"/>
        <w:ind w:left="1276" w:hanging="567"/>
        <w:rPr>
          <w:rFonts w:cs="Times New Roman"/>
          <w:szCs w:val="24"/>
        </w:rPr>
      </w:pPr>
      <w:r w:rsidRPr="00F52DF7">
        <w:rPr>
          <w:rFonts w:cs="Times New Roman"/>
          <w:szCs w:val="24"/>
        </w:rPr>
        <w:t>Determinar la</w:t>
      </w:r>
      <w:r w:rsidR="00080398" w:rsidRPr="00F52DF7">
        <w:rPr>
          <w:rFonts w:cs="Times New Roman"/>
          <w:szCs w:val="24"/>
        </w:rPr>
        <w:t xml:space="preserve"> </w:t>
      </w:r>
      <w:r w:rsidR="00D84453" w:rsidRPr="00D84453">
        <w:rPr>
          <w:rFonts w:cs="Times New Roman"/>
          <w:szCs w:val="24"/>
        </w:rPr>
        <w:t xml:space="preserve">metodología de análisis de atraso </w:t>
      </w:r>
      <w:r w:rsidR="00DD1FAB">
        <w:rPr>
          <w:rFonts w:cs="Times New Roman"/>
          <w:szCs w:val="24"/>
        </w:rPr>
        <w:t>que</w:t>
      </w:r>
      <w:r w:rsidR="00DD1FAB" w:rsidRPr="00F52DF7">
        <w:rPr>
          <w:rFonts w:cs="Times New Roman"/>
          <w:szCs w:val="24"/>
        </w:rPr>
        <w:t xml:space="preserve"> </w:t>
      </w:r>
      <w:r w:rsidR="00DD1FAB">
        <w:rPr>
          <w:rFonts w:cs="Times New Roman"/>
          <w:szCs w:val="24"/>
        </w:rPr>
        <w:t>debo</w:t>
      </w:r>
      <w:r w:rsidR="00D84453" w:rsidRPr="00D84453">
        <w:rPr>
          <w:rFonts w:cs="Times New Roman"/>
          <w:szCs w:val="24"/>
        </w:rPr>
        <w:t xml:space="preserve"> utilizar en la etapa de diseño para un evento compensable que presenta un vicio oculto </w:t>
      </w:r>
      <w:r w:rsidR="005301E1">
        <w:rPr>
          <w:rFonts w:cs="Times New Roman"/>
          <w:szCs w:val="24"/>
        </w:rPr>
        <w:t xml:space="preserve">en el diseño </w:t>
      </w:r>
      <w:r w:rsidR="00D84453" w:rsidRPr="00D84453">
        <w:rPr>
          <w:rFonts w:cs="Times New Roman"/>
          <w:szCs w:val="24"/>
        </w:rPr>
        <w:t>en un proyecto bajo el Contrato NEC</w:t>
      </w:r>
      <w:r w:rsidR="00D658E1">
        <w:rPr>
          <w:rFonts w:cs="Times New Roman"/>
          <w:szCs w:val="24"/>
        </w:rPr>
        <w:t xml:space="preserve"> 3 Opción F</w:t>
      </w:r>
      <w:r w:rsidR="00D40625" w:rsidRPr="00F52DF7">
        <w:rPr>
          <w:rFonts w:cs="Times New Roman"/>
          <w:szCs w:val="24"/>
        </w:rPr>
        <w:t>.</w:t>
      </w:r>
    </w:p>
    <w:p w14:paraId="0F3A9724" w14:textId="5F8B9BFE" w:rsidR="001D1C88" w:rsidRPr="00F52DF7" w:rsidRDefault="001D1C88" w:rsidP="00B16449">
      <w:pPr>
        <w:pStyle w:val="Ttulo1"/>
        <w:numPr>
          <w:ilvl w:val="1"/>
          <w:numId w:val="8"/>
        </w:numPr>
        <w:spacing w:line="480" w:lineRule="auto"/>
        <w:ind w:left="709" w:hanging="709"/>
        <w:rPr>
          <w:rFonts w:ascii="Times New Roman" w:hAnsi="Times New Roman" w:cs="Times New Roman"/>
          <w:b/>
          <w:color w:val="auto"/>
          <w:sz w:val="24"/>
          <w:szCs w:val="24"/>
        </w:rPr>
      </w:pPr>
      <w:bookmarkStart w:id="24" w:name="_Toc127463373"/>
      <w:r w:rsidRPr="00F52DF7">
        <w:rPr>
          <w:rFonts w:ascii="Times New Roman" w:hAnsi="Times New Roman" w:cs="Times New Roman"/>
          <w:b/>
          <w:color w:val="auto"/>
          <w:sz w:val="24"/>
          <w:szCs w:val="24"/>
        </w:rPr>
        <w:t>Antecedentes</w:t>
      </w:r>
      <w:bookmarkEnd w:id="24"/>
    </w:p>
    <w:p w14:paraId="53F8089A" w14:textId="7A9946BB" w:rsidR="00337A23" w:rsidRPr="00F52DF7" w:rsidRDefault="00F4592B" w:rsidP="00D11DDA">
      <w:pPr>
        <w:spacing w:line="480" w:lineRule="auto"/>
        <w:ind w:firstLine="708"/>
      </w:pPr>
      <w:r w:rsidRPr="00F52DF7">
        <w:t xml:space="preserve">En el </w:t>
      </w:r>
      <w:r w:rsidR="009B6728" w:rsidRPr="00F52DF7">
        <w:t>Perú</w:t>
      </w:r>
      <w:r w:rsidR="00936251" w:rsidRPr="00F52DF7">
        <w:t xml:space="preserve"> a inicios del año 2017 </w:t>
      </w:r>
      <w:r w:rsidR="009B6728" w:rsidRPr="00F52DF7">
        <w:t>se publicó el Decreto legislativo N°</w:t>
      </w:r>
      <w:r w:rsidR="00490579" w:rsidRPr="00F52DF7">
        <w:t xml:space="preserve">1248. </w:t>
      </w:r>
      <w:r w:rsidR="00305211" w:rsidRPr="00F52DF7">
        <w:t>Este documento fue sustancial para que el Proyecto Especial Legado Juegos Panamericanos (PEJP) pueda suscribir acuerdos de Gobierno a Gobierno, teniendo como resultado la firma del convenio con el Gobierno de Reino Unido; convenio que permitió la ejecución de infraestructura pública bajo los lineamientos de los contratos NEC 3, por primera vez en el Perú.</w:t>
      </w:r>
    </w:p>
    <w:p w14:paraId="18253295" w14:textId="22380396" w:rsidR="00E6256D" w:rsidRPr="00F52DF7" w:rsidRDefault="00E6256D" w:rsidP="00D11DDA">
      <w:pPr>
        <w:spacing w:line="480" w:lineRule="auto"/>
        <w:ind w:firstLine="708"/>
      </w:pPr>
      <w:r w:rsidRPr="00F52DF7">
        <w:t>Dicho modelo</w:t>
      </w:r>
      <w:r w:rsidR="00863A89" w:rsidRPr="00F52DF7">
        <w:t xml:space="preserve"> de contrato</w:t>
      </w:r>
      <w:r w:rsidR="003356F8" w:rsidRPr="00F52DF7">
        <w:t>, “cumple con tres objetivos fundamentales: claridad y simplicidad, flexibilidad para su uso y estímulos a la buena administración</w:t>
      </w:r>
      <w:r w:rsidR="003C697C" w:rsidRPr="00F52DF7">
        <w:t xml:space="preserve"> y a la utilización de buenas prácticas</w:t>
      </w:r>
      <w:r w:rsidR="003356F8" w:rsidRPr="00F52DF7">
        <w:t xml:space="preserve">” (Pontificia Universidad Católica de Chile, 2017). </w:t>
      </w:r>
    </w:p>
    <w:p w14:paraId="3CEA8634" w14:textId="6113CE36" w:rsidR="003C697C" w:rsidRPr="00F52DF7" w:rsidRDefault="003C697C" w:rsidP="00D11DDA">
      <w:pPr>
        <w:spacing w:line="480" w:lineRule="auto"/>
        <w:ind w:firstLine="708"/>
      </w:pPr>
      <w:r w:rsidRPr="00F52DF7">
        <w:t xml:space="preserve">Como se menciona líneas arriba, </w:t>
      </w:r>
      <w:r w:rsidR="008D776B" w:rsidRPr="00F52DF7">
        <w:t xml:space="preserve">el megaproyecto de los Juegos Panamericanos, </w:t>
      </w:r>
      <w:r w:rsidR="00C8327E" w:rsidRPr="00F52DF7">
        <w:t xml:space="preserve">bajo el lineamiento de los contratos NEC 3, </w:t>
      </w:r>
      <w:r w:rsidR="00305211" w:rsidRPr="00F52DF7">
        <w:t>dejó un precedente de una gestión exitosa, teniendo como resultado la entrega de la infraestructura en el plazo establecido, con calidad y sin accidentes.</w:t>
      </w:r>
    </w:p>
    <w:p w14:paraId="145AB401" w14:textId="6202235A" w:rsidR="00DB7F91" w:rsidRPr="00F52DF7" w:rsidRDefault="009453D5" w:rsidP="00D11DDA">
      <w:pPr>
        <w:spacing w:line="480" w:lineRule="auto"/>
        <w:ind w:firstLine="708"/>
      </w:pPr>
      <w:r w:rsidRPr="00F52DF7">
        <w:t xml:space="preserve">Por los destacados resultados descritos, en el año 2020 </w:t>
      </w:r>
      <w:r w:rsidR="00936251" w:rsidRPr="00F52DF7">
        <w:t xml:space="preserve">la Autoridad de Reconstrucción con Cambios (ARCC) </w:t>
      </w:r>
      <w:r w:rsidR="003D0D11" w:rsidRPr="00F52DF7">
        <w:t xml:space="preserve">suscribió </w:t>
      </w:r>
      <w:r w:rsidR="001519A3" w:rsidRPr="00F52DF7">
        <w:t>“</w:t>
      </w:r>
      <w:r w:rsidR="003D0D11" w:rsidRPr="00F52DF7">
        <w:t xml:space="preserve">el acuerdo internacional con el </w:t>
      </w:r>
      <w:r w:rsidR="001519A3" w:rsidRPr="00F52DF7">
        <w:t>Gobierno del Reino Unido y que tiene como propósito la gestión y provisiones de bienes, servicios u obras</w:t>
      </w:r>
      <w:r w:rsidR="00E275FF" w:rsidRPr="00F52DF7">
        <w:t xml:space="preserve"> necesarios para </w:t>
      </w:r>
      <w:r w:rsidR="00E275FF" w:rsidRPr="00F52DF7">
        <w:lastRenderedPageBreak/>
        <w:t>la implementación de las intervenciones priorizadas del Plan Integral para la Reconstrucción con Cambios (PIRCC)</w:t>
      </w:r>
      <w:r w:rsidR="001519A3" w:rsidRPr="00F52DF7">
        <w:t>” (Autoridad de Reconstrucción con Cambios, 2020)</w:t>
      </w:r>
      <w:r w:rsidR="00DB7F91" w:rsidRPr="00F52DF7">
        <w:t>.</w:t>
      </w:r>
    </w:p>
    <w:p w14:paraId="07132F8E" w14:textId="5BA83329" w:rsidR="00936251" w:rsidRPr="00F52DF7" w:rsidRDefault="00936251" w:rsidP="00D11DDA">
      <w:pPr>
        <w:spacing w:line="480" w:lineRule="auto"/>
        <w:ind w:firstLine="708"/>
      </w:pPr>
      <w:r w:rsidRPr="00F52DF7">
        <w:t>Es así que la ARCC “tiene a su cargo la ejecución de 74 colegios, 15 establecimientos de salud y las soluciones integrales para el control de inundaciones de 17 ríos, 5 quebradas y 7 drenajes pluviales” (Autoridad de Reconstrucción con Cambios, 2020).</w:t>
      </w:r>
    </w:p>
    <w:p w14:paraId="13F91F6C" w14:textId="2C9932A9" w:rsidR="00433CD4" w:rsidRPr="00F52DF7" w:rsidRDefault="00433CD4" w:rsidP="0009520A">
      <w:pPr>
        <w:pStyle w:val="Ttulo1"/>
        <w:numPr>
          <w:ilvl w:val="1"/>
          <w:numId w:val="8"/>
        </w:numPr>
        <w:spacing w:line="480" w:lineRule="auto"/>
        <w:ind w:left="709" w:hanging="709"/>
        <w:rPr>
          <w:rFonts w:ascii="Times New Roman" w:hAnsi="Times New Roman" w:cs="Times New Roman"/>
          <w:b/>
          <w:color w:val="auto"/>
          <w:sz w:val="24"/>
          <w:szCs w:val="24"/>
        </w:rPr>
      </w:pPr>
      <w:bookmarkStart w:id="25" w:name="_Toc127463374"/>
      <w:r w:rsidRPr="00F52DF7">
        <w:rPr>
          <w:rFonts w:ascii="Times New Roman" w:hAnsi="Times New Roman" w:cs="Times New Roman"/>
          <w:b/>
          <w:color w:val="auto"/>
          <w:sz w:val="24"/>
          <w:szCs w:val="24"/>
        </w:rPr>
        <w:t>Justificación</w:t>
      </w:r>
      <w:bookmarkEnd w:id="25"/>
      <w:r w:rsidRPr="00F52DF7">
        <w:rPr>
          <w:rFonts w:ascii="Times New Roman" w:hAnsi="Times New Roman" w:cs="Times New Roman"/>
          <w:b/>
          <w:color w:val="auto"/>
          <w:sz w:val="24"/>
          <w:szCs w:val="24"/>
        </w:rPr>
        <w:t xml:space="preserve"> </w:t>
      </w:r>
    </w:p>
    <w:p w14:paraId="597557EC" w14:textId="77439556" w:rsidR="002B46D5" w:rsidRPr="00F52DF7" w:rsidRDefault="002B46D5" w:rsidP="0009520A">
      <w:pPr>
        <w:tabs>
          <w:tab w:val="left" w:pos="2694"/>
        </w:tabs>
        <w:spacing w:line="480" w:lineRule="auto"/>
        <w:ind w:firstLine="709"/>
        <w:rPr>
          <w:rFonts w:cs="Times New Roman"/>
          <w:szCs w:val="24"/>
        </w:rPr>
      </w:pPr>
      <w:r w:rsidRPr="00F52DF7">
        <w:rPr>
          <w:rFonts w:cs="Times New Roman"/>
          <w:szCs w:val="24"/>
        </w:rPr>
        <w:t xml:space="preserve">El tipo de modalidad de contratación </w:t>
      </w:r>
      <w:r w:rsidR="00895731" w:rsidRPr="00F52DF7">
        <w:rPr>
          <w:rFonts w:cs="Times New Roman"/>
          <w:szCs w:val="24"/>
        </w:rPr>
        <w:t xml:space="preserve">gobierno </w:t>
      </w:r>
      <w:r w:rsidR="00684295" w:rsidRPr="00F52DF7">
        <w:rPr>
          <w:rFonts w:cs="Times New Roman"/>
          <w:szCs w:val="24"/>
        </w:rPr>
        <w:t>a gobierno (G2G) es de aplicación reciente en el Perú, por lo tanto, la modalidad de contratación NEC 3 es reciente para la inversión pública</w:t>
      </w:r>
      <w:r w:rsidRPr="00F52DF7">
        <w:rPr>
          <w:rFonts w:cs="Times New Roman"/>
          <w:szCs w:val="24"/>
        </w:rPr>
        <w:t xml:space="preserve"> en el país y</w:t>
      </w:r>
      <w:r w:rsidR="00B376B7" w:rsidRPr="00F52DF7">
        <w:rPr>
          <w:rFonts w:cs="Times New Roman"/>
          <w:szCs w:val="24"/>
        </w:rPr>
        <w:t xml:space="preserve"> actualmente se ha realizado la firma de acuerdo Gobierno a Gobierno</w:t>
      </w:r>
      <w:r w:rsidRPr="00F52DF7">
        <w:rPr>
          <w:rFonts w:cs="Times New Roman"/>
          <w:szCs w:val="24"/>
        </w:rPr>
        <w:t>(G2G)</w:t>
      </w:r>
      <w:r w:rsidR="00B376B7" w:rsidRPr="00F52DF7">
        <w:rPr>
          <w:rFonts w:cs="Times New Roman"/>
          <w:szCs w:val="24"/>
        </w:rPr>
        <w:t xml:space="preserve"> para el Proyecto Especial de Inversión Pública (PEIP)</w:t>
      </w:r>
      <w:r w:rsidR="00C43512" w:rsidRPr="00F52DF7">
        <w:rPr>
          <w:rFonts w:cs="Times New Roman"/>
          <w:szCs w:val="24"/>
        </w:rPr>
        <w:t xml:space="preserve">. </w:t>
      </w:r>
    </w:p>
    <w:p w14:paraId="5BFF738F" w14:textId="66CCCA2F" w:rsidR="00B376B7" w:rsidRPr="00F52DF7" w:rsidRDefault="00C43512" w:rsidP="0009520A">
      <w:pPr>
        <w:tabs>
          <w:tab w:val="left" w:pos="2694"/>
        </w:tabs>
        <w:spacing w:line="480" w:lineRule="auto"/>
        <w:ind w:firstLine="709"/>
        <w:rPr>
          <w:rFonts w:cs="Times New Roman"/>
          <w:szCs w:val="24"/>
        </w:rPr>
      </w:pPr>
      <w:r w:rsidRPr="00F52DF7">
        <w:rPr>
          <w:rFonts w:cs="Times New Roman"/>
          <w:szCs w:val="24"/>
        </w:rPr>
        <w:t>Con la firma se cuenta “con la Asistencia Técnica Especializada del Reino Unido, que tiene como socio estratégico al Gobierno de Finlandia, lo que contribuirá a una gestión eficiente con estándares internacionales de la ejecución de 75 proyectos de infraestructura educativa en el país”</w:t>
      </w:r>
      <w:r w:rsidR="005B3DC7" w:rsidRPr="00F52DF7">
        <w:rPr>
          <w:rFonts w:cs="Times New Roman"/>
          <w:szCs w:val="24"/>
        </w:rPr>
        <w:t xml:space="preserve"> (Proyecto Especial de Inversión Pública, 2022).</w:t>
      </w:r>
    </w:p>
    <w:p w14:paraId="1704AA94" w14:textId="744CD439" w:rsidR="0036372A" w:rsidRPr="00F52DF7" w:rsidRDefault="0036372A" w:rsidP="0009520A">
      <w:pPr>
        <w:tabs>
          <w:tab w:val="left" w:pos="2410"/>
        </w:tabs>
        <w:spacing w:line="480" w:lineRule="auto"/>
        <w:ind w:firstLine="709"/>
        <w:rPr>
          <w:rFonts w:cs="Times New Roman"/>
          <w:szCs w:val="24"/>
        </w:rPr>
      </w:pPr>
      <w:r w:rsidRPr="00F52DF7">
        <w:rPr>
          <w:rFonts w:cs="Times New Roman"/>
          <w:szCs w:val="24"/>
        </w:rPr>
        <w:t xml:space="preserve">En ese sentido, es necesario la investigación </w:t>
      </w:r>
      <w:r w:rsidR="00051BA3" w:rsidRPr="00F52DF7">
        <w:rPr>
          <w:rFonts w:cs="Times New Roman"/>
          <w:szCs w:val="24"/>
        </w:rPr>
        <w:t xml:space="preserve">para poder brindar una mejora en </w:t>
      </w:r>
      <w:r w:rsidR="006111D3" w:rsidRPr="00F52DF7">
        <w:rPr>
          <w:rFonts w:cs="Times New Roman"/>
          <w:szCs w:val="24"/>
        </w:rPr>
        <w:t xml:space="preserve">la elección de metodología para el </w:t>
      </w:r>
      <w:r w:rsidRPr="00F52DF7">
        <w:rPr>
          <w:rFonts w:cs="Times New Roman"/>
          <w:szCs w:val="24"/>
        </w:rPr>
        <w:t xml:space="preserve">análisis </w:t>
      </w:r>
      <w:r w:rsidR="00BC000C" w:rsidRPr="00F52DF7">
        <w:rPr>
          <w:rFonts w:cs="Times New Roman"/>
          <w:szCs w:val="24"/>
        </w:rPr>
        <w:t>de atrasos</w:t>
      </w:r>
      <w:r w:rsidR="006111D3" w:rsidRPr="00F52DF7">
        <w:rPr>
          <w:rFonts w:cs="Times New Roman"/>
          <w:szCs w:val="24"/>
        </w:rPr>
        <w:t xml:space="preserve"> </w:t>
      </w:r>
      <w:r w:rsidR="00BC000C" w:rsidRPr="00F52DF7">
        <w:rPr>
          <w:rFonts w:cs="Times New Roman"/>
          <w:szCs w:val="24"/>
        </w:rPr>
        <w:t xml:space="preserve">según el tipo de evento compensable que se desee </w:t>
      </w:r>
      <w:r w:rsidR="00A54ADD" w:rsidRPr="00F52DF7">
        <w:rPr>
          <w:rFonts w:cs="Times New Roman"/>
          <w:szCs w:val="24"/>
        </w:rPr>
        <w:t xml:space="preserve">sustentar, </w:t>
      </w:r>
      <w:r w:rsidR="00BC000C" w:rsidRPr="00F52DF7">
        <w:rPr>
          <w:rFonts w:cs="Times New Roman"/>
          <w:szCs w:val="24"/>
        </w:rPr>
        <w:t>y así promover</w:t>
      </w:r>
      <w:r w:rsidRPr="00F52DF7">
        <w:rPr>
          <w:rFonts w:cs="Times New Roman"/>
          <w:szCs w:val="24"/>
        </w:rPr>
        <w:t xml:space="preserve"> la continuidad de participación de las empresas contratistas para poder desarrollar</w:t>
      </w:r>
      <w:r w:rsidR="00B728F6" w:rsidRPr="00F52DF7">
        <w:rPr>
          <w:rFonts w:cs="Times New Roman"/>
          <w:szCs w:val="24"/>
        </w:rPr>
        <w:t xml:space="preserve"> megaproyecto</w:t>
      </w:r>
      <w:r w:rsidR="00FF5DF0" w:rsidRPr="00F52DF7">
        <w:rPr>
          <w:rFonts w:cs="Times New Roman"/>
          <w:szCs w:val="24"/>
        </w:rPr>
        <w:t>s</w:t>
      </w:r>
      <w:r w:rsidR="008E7811" w:rsidRPr="00F52DF7">
        <w:rPr>
          <w:rFonts w:cs="Times New Roman"/>
          <w:szCs w:val="24"/>
        </w:rPr>
        <w:t xml:space="preserve"> bajo este tipo de contratación. </w:t>
      </w:r>
      <w:r w:rsidR="00125BF5" w:rsidRPr="00F52DF7">
        <w:rPr>
          <w:rFonts w:cs="Times New Roman"/>
          <w:szCs w:val="24"/>
        </w:rPr>
        <w:t xml:space="preserve"> </w:t>
      </w:r>
    </w:p>
    <w:p w14:paraId="635E4C54" w14:textId="7837FDF2" w:rsidR="004A5A36" w:rsidRPr="00F52DF7" w:rsidRDefault="004A5A36" w:rsidP="00AA18B2">
      <w:pPr>
        <w:pStyle w:val="Ttulo1"/>
        <w:numPr>
          <w:ilvl w:val="1"/>
          <w:numId w:val="8"/>
        </w:numPr>
        <w:spacing w:line="480" w:lineRule="auto"/>
        <w:ind w:left="709" w:hanging="709"/>
        <w:rPr>
          <w:rFonts w:ascii="Times New Roman" w:hAnsi="Times New Roman" w:cs="Times New Roman"/>
          <w:b/>
          <w:color w:val="auto"/>
          <w:sz w:val="24"/>
          <w:szCs w:val="24"/>
        </w:rPr>
      </w:pPr>
      <w:bookmarkStart w:id="26" w:name="_Toc127463375"/>
      <w:r w:rsidRPr="00F52DF7">
        <w:rPr>
          <w:rFonts w:ascii="Times New Roman" w:hAnsi="Times New Roman" w:cs="Times New Roman"/>
          <w:b/>
          <w:color w:val="auto"/>
          <w:sz w:val="24"/>
          <w:szCs w:val="24"/>
        </w:rPr>
        <w:t>Marco Teórico</w:t>
      </w:r>
      <w:bookmarkEnd w:id="26"/>
      <w:r w:rsidRPr="00F52DF7">
        <w:rPr>
          <w:rFonts w:ascii="Times New Roman" w:hAnsi="Times New Roman" w:cs="Times New Roman"/>
          <w:b/>
          <w:color w:val="auto"/>
          <w:sz w:val="24"/>
          <w:szCs w:val="24"/>
        </w:rPr>
        <w:tab/>
      </w:r>
    </w:p>
    <w:p w14:paraId="5EFFD444" w14:textId="7F8F98CC" w:rsidR="004C0AA4" w:rsidRPr="00F52DF7" w:rsidRDefault="004C0AA4" w:rsidP="00AA18B2">
      <w:pPr>
        <w:pStyle w:val="Ttulo1"/>
        <w:numPr>
          <w:ilvl w:val="2"/>
          <w:numId w:val="8"/>
        </w:numPr>
        <w:spacing w:line="480" w:lineRule="auto"/>
        <w:ind w:left="709" w:hanging="709"/>
        <w:rPr>
          <w:rFonts w:ascii="Times New Roman" w:hAnsi="Times New Roman" w:cs="Times New Roman"/>
          <w:b/>
          <w:color w:val="auto"/>
          <w:sz w:val="24"/>
          <w:szCs w:val="24"/>
        </w:rPr>
      </w:pPr>
      <w:bookmarkStart w:id="27" w:name="_Toc127463376"/>
      <w:r w:rsidRPr="00F52DF7">
        <w:rPr>
          <w:rFonts w:ascii="Times New Roman" w:hAnsi="Times New Roman" w:cs="Times New Roman"/>
          <w:b/>
          <w:color w:val="auto"/>
          <w:sz w:val="24"/>
          <w:szCs w:val="24"/>
        </w:rPr>
        <w:t>Nuevos Contratos de Ingeniería (NEC)</w:t>
      </w:r>
      <w:bookmarkEnd w:id="27"/>
      <w:r w:rsidRPr="00F52DF7">
        <w:rPr>
          <w:rFonts w:ascii="Times New Roman" w:hAnsi="Times New Roman" w:cs="Times New Roman"/>
          <w:b/>
          <w:color w:val="auto"/>
          <w:sz w:val="24"/>
          <w:szCs w:val="24"/>
        </w:rPr>
        <w:t xml:space="preserve"> </w:t>
      </w:r>
    </w:p>
    <w:p w14:paraId="7D104DB7" w14:textId="7B26A115" w:rsidR="009B66E3" w:rsidRPr="009B66E3" w:rsidRDefault="009B66E3" w:rsidP="00AA18B2">
      <w:pPr>
        <w:spacing w:line="480" w:lineRule="auto"/>
        <w:ind w:firstLine="709"/>
        <w:rPr>
          <w:rFonts w:cs="Times New Roman"/>
          <w:szCs w:val="24"/>
        </w:rPr>
      </w:pPr>
      <w:r w:rsidRPr="009B66E3">
        <w:rPr>
          <w:rFonts w:cs="Times New Roman"/>
          <w:szCs w:val="24"/>
        </w:rPr>
        <w:t xml:space="preserve">Contrato estandarizado creado por el Gobierno Británico bajo las recomendaciones del Instituto de Ingenieros Civiles, con la finalidad de crear contratos para ser aplicados en proyectos de inversión pública que recuperen y generen confianza entre las partes. </w:t>
      </w:r>
    </w:p>
    <w:p w14:paraId="75825499" w14:textId="77777777" w:rsidR="009B66E3" w:rsidRPr="009B66E3" w:rsidRDefault="009B66E3" w:rsidP="00AA18B2">
      <w:pPr>
        <w:spacing w:line="480" w:lineRule="auto"/>
        <w:ind w:firstLine="709"/>
        <w:rPr>
          <w:rFonts w:cs="Times New Roman"/>
          <w:szCs w:val="24"/>
        </w:rPr>
      </w:pPr>
      <w:r w:rsidRPr="009B66E3">
        <w:rPr>
          <w:rFonts w:cs="Times New Roman"/>
          <w:szCs w:val="24"/>
        </w:rPr>
        <w:lastRenderedPageBreak/>
        <w:t xml:space="preserve">Los contratos NEC contienen disposiciones que promueven el espíritu colaborativo. Esto implica que las partes deben colaborar mutuamente para alcanzar los fines del proyecto en beneficio mutuo. </w:t>
      </w:r>
    </w:p>
    <w:p w14:paraId="1A5DA593" w14:textId="0782DEBA" w:rsidR="00F84A07" w:rsidRDefault="00F84A07" w:rsidP="00F84A07">
      <w:pPr>
        <w:pStyle w:val="Tablas"/>
      </w:pPr>
      <w:bookmarkStart w:id="28" w:name="_Toc127467161"/>
      <w:r>
        <w:t xml:space="preserve">Tabla </w:t>
      </w:r>
      <w:r w:rsidR="001511C7">
        <w:fldChar w:fldCharType="begin"/>
      </w:r>
      <w:r w:rsidR="001511C7">
        <w:instrText xml:space="preserve"> SEQ Tabla \* ARABIC </w:instrText>
      </w:r>
      <w:r w:rsidR="001511C7">
        <w:fldChar w:fldCharType="separate"/>
      </w:r>
      <w:r w:rsidR="006F3A9E">
        <w:rPr>
          <w:noProof/>
        </w:rPr>
        <w:t>1</w:t>
      </w:r>
      <w:r w:rsidR="001511C7">
        <w:rPr>
          <w:noProof/>
        </w:rPr>
        <w:fldChar w:fldCharType="end"/>
      </w:r>
      <w:r>
        <w:br/>
      </w:r>
      <w:r w:rsidRPr="00F84A07">
        <w:rPr>
          <w:b w:val="0"/>
          <w:i/>
        </w:rPr>
        <w:t>Opciones de contrato NEC</w:t>
      </w:r>
      <w:bookmarkEnd w:id="28"/>
    </w:p>
    <w:p w14:paraId="17B1F09B" w14:textId="3ADF64D7" w:rsidR="00DB23A0" w:rsidRDefault="007F63C7" w:rsidP="00DB23A0">
      <w:pPr>
        <w:rPr>
          <w:rFonts w:cs="Times New Roman"/>
          <w:szCs w:val="24"/>
        </w:rPr>
      </w:pPr>
      <w:r w:rsidRPr="007F63C7">
        <w:rPr>
          <w:rFonts w:cs="Times New Roman"/>
          <w:noProof/>
          <w:szCs w:val="24"/>
          <w:lang w:eastAsia="es-PE"/>
        </w:rPr>
        <w:drawing>
          <wp:inline distT="0" distB="0" distL="0" distR="0" wp14:anchorId="30A32656" wp14:editId="6E984BDB">
            <wp:extent cx="5731510" cy="2602865"/>
            <wp:effectExtent l="0" t="0" r="2540" b="6985"/>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6"/>
                    <a:stretch>
                      <a:fillRect/>
                    </a:stretch>
                  </pic:blipFill>
                  <pic:spPr>
                    <a:xfrm>
                      <a:off x="0" y="0"/>
                      <a:ext cx="5731510" cy="2602865"/>
                    </a:xfrm>
                    <a:prstGeom prst="rect">
                      <a:avLst/>
                    </a:prstGeom>
                  </pic:spPr>
                </pic:pic>
              </a:graphicData>
            </a:graphic>
          </wp:inline>
        </w:drawing>
      </w:r>
    </w:p>
    <w:p w14:paraId="5F3F3808" w14:textId="28D5E001" w:rsidR="007F63C7" w:rsidRPr="004C7942" w:rsidRDefault="007F63C7" w:rsidP="007F63C7">
      <w:pPr>
        <w:ind w:left="2127" w:hanging="1276"/>
        <w:jc w:val="center"/>
        <w:rPr>
          <w:rFonts w:cs="Times New Roman"/>
          <w:szCs w:val="24"/>
        </w:rPr>
      </w:pPr>
      <w:r w:rsidRPr="004C7942">
        <w:rPr>
          <w:rFonts w:cs="Times New Roman"/>
          <w:iCs/>
          <w:szCs w:val="24"/>
        </w:rPr>
        <w:t xml:space="preserve">Fuente: </w:t>
      </w:r>
      <w:r>
        <w:rPr>
          <w:rFonts w:cs="Times New Roman"/>
          <w:szCs w:val="24"/>
        </w:rPr>
        <w:t>Viera, María - 2020. Página 20</w:t>
      </w:r>
      <w:r w:rsidRPr="004C7942">
        <w:rPr>
          <w:rFonts w:cs="Times New Roman"/>
          <w:szCs w:val="24"/>
        </w:rPr>
        <w:t>.</w:t>
      </w:r>
    </w:p>
    <w:p w14:paraId="592E0CF2" w14:textId="7B704190" w:rsidR="00DB23A0" w:rsidRDefault="00DB23A0" w:rsidP="00DB23A0">
      <w:pPr>
        <w:rPr>
          <w:rFonts w:cs="Times New Roman"/>
          <w:szCs w:val="24"/>
        </w:rPr>
      </w:pPr>
    </w:p>
    <w:p w14:paraId="5237E29F" w14:textId="34172824" w:rsidR="004C0AA4" w:rsidRPr="00F52DF7" w:rsidRDefault="004C0AA4" w:rsidP="003B37F3">
      <w:pPr>
        <w:pStyle w:val="Ttulo1"/>
        <w:numPr>
          <w:ilvl w:val="2"/>
          <w:numId w:val="8"/>
        </w:numPr>
        <w:spacing w:line="480" w:lineRule="auto"/>
        <w:ind w:left="709" w:hanging="709"/>
        <w:rPr>
          <w:rFonts w:ascii="Times New Roman" w:hAnsi="Times New Roman" w:cs="Times New Roman"/>
          <w:b/>
          <w:color w:val="auto"/>
          <w:sz w:val="24"/>
          <w:szCs w:val="24"/>
        </w:rPr>
      </w:pPr>
      <w:bookmarkStart w:id="29" w:name="_Toc127463377"/>
      <w:r w:rsidRPr="00F52DF7">
        <w:rPr>
          <w:rFonts w:ascii="Times New Roman" w:hAnsi="Times New Roman" w:cs="Times New Roman"/>
          <w:b/>
          <w:color w:val="auto"/>
          <w:sz w:val="24"/>
          <w:szCs w:val="24"/>
        </w:rPr>
        <w:t>Evento Compensable (EC)</w:t>
      </w:r>
      <w:bookmarkEnd w:id="29"/>
    </w:p>
    <w:p w14:paraId="7CC48E7D" w14:textId="6FD5DCC8" w:rsidR="00DB23A0" w:rsidRDefault="005133F0" w:rsidP="003B37F3">
      <w:pPr>
        <w:spacing w:line="480" w:lineRule="auto"/>
        <w:ind w:firstLine="709"/>
        <w:rPr>
          <w:rFonts w:cs="Times New Roman"/>
          <w:szCs w:val="24"/>
        </w:rPr>
      </w:pPr>
      <w:r w:rsidRPr="005133F0">
        <w:rPr>
          <w:rFonts w:cs="Times New Roman"/>
          <w:szCs w:val="24"/>
        </w:rPr>
        <w:t>No existe una definición específica para un evento compensable establecida en los contratos</w:t>
      </w:r>
      <w:r>
        <w:rPr>
          <w:rFonts w:cs="Times New Roman"/>
          <w:szCs w:val="24"/>
        </w:rPr>
        <w:t xml:space="preserve"> </w:t>
      </w:r>
      <w:r w:rsidRPr="005133F0">
        <w:rPr>
          <w:rFonts w:cs="Times New Roman"/>
          <w:szCs w:val="24"/>
        </w:rPr>
        <w:t>NEC; sin embargo, se puede definir como un mecanismo que</w:t>
      </w:r>
      <w:r>
        <w:rPr>
          <w:rFonts w:cs="Times New Roman"/>
          <w:szCs w:val="24"/>
        </w:rPr>
        <w:t xml:space="preserve"> se utiliza para dar el derecho </w:t>
      </w:r>
      <w:r w:rsidRPr="005133F0">
        <w:rPr>
          <w:rFonts w:cs="Times New Roman"/>
          <w:szCs w:val="24"/>
        </w:rPr>
        <w:t>de compensación al contratista en caso un riesgo no ident</w:t>
      </w:r>
      <w:r>
        <w:rPr>
          <w:rFonts w:cs="Times New Roman"/>
          <w:szCs w:val="24"/>
        </w:rPr>
        <w:t xml:space="preserve">ificado en el proyecto ocurra y </w:t>
      </w:r>
      <w:r w:rsidRPr="005133F0">
        <w:rPr>
          <w:rFonts w:cs="Times New Roman"/>
          <w:szCs w:val="24"/>
        </w:rPr>
        <w:t>ocasione cualquier efecto negativo en el proyecto. Es</w:t>
      </w:r>
      <w:r>
        <w:rPr>
          <w:rFonts w:cs="Times New Roman"/>
          <w:szCs w:val="24"/>
        </w:rPr>
        <w:t xml:space="preserve">tos eventos compensables varían </w:t>
      </w:r>
      <w:r w:rsidRPr="005133F0">
        <w:rPr>
          <w:rFonts w:cs="Times New Roman"/>
          <w:szCs w:val="24"/>
        </w:rPr>
        <w:t>dependiendo al tipo de contrato que se use y las cláusulas que estos incorporen. E</w:t>
      </w:r>
      <w:r>
        <w:rPr>
          <w:rFonts w:cs="Times New Roman"/>
          <w:szCs w:val="24"/>
        </w:rPr>
        <w:t xml:space="preserve">n los </w:t>
      </w:r>
      <w:r w:rsidRPr="005133F0">
        <w:rPr>
          <w:rFonts w:cs="Times New Roman"/>
          <w:szCs w:val="24"/>
        </w:rPr>
        <w:t xml:space="preserve">siguientes esquemas se muestra cómo se maneja un </w:t>
      </w:r>
      <w:r>
        <w:rPr>
          <w:rFonts w:cs="Times New Roman"/>
          <w:szCs w:val="24"/>
        </w:rPr>
        <w:t>evento compensable en contratos t</w:t>
      </w:r>
      <w:r w:rsidRPr="005133F0">
        <w:rPr>
          <w:rFonts w:cs="Times New Roman"/>
          <w:szCs w:val="24"/>
        </w:rPr>
        <w:t>radicionales y bajo la metodología NEC3.</w:t>
      </w:r>
    </w:p>
    <w:p w14:paraId="7A83E7A1" w14:textId="77777777" w:rsidR="00663090" w:rsidRDefault="00663090" w:rsidP="003B37F3">
      <w:pPr>
        <w:spacing w:line="480" w:lineRule="auto"/>
        <w:ind w:firstLine="709"/>
        <w:rPr>
          <w:rFonts w:cs="Times New Roman"/>
          <w:szCs w:val="24"/>
        </w:rPr>
      </w:pPr>
    </w:p>
    <w:p w14:paraId="000F4FF4" w14:textId="51519949" w:rsidR="00194E5D" w:rsidRDefault="00194E5D" w:rsidP="00194E5D">
      <w:pPr>
        <w:pStyle w:val="Figuras"/>
      </w:pPr>
      <w:bookmarkStart w:id="30" w:name="_Toc127467172"/>
      <w:r>
        <w:lastRenderedPageBreak/>
        <w:t xml:space="preserve">Figura </w:t>
      </w:r>
      <w:r w:rsidR="001511C7">
        <w:fldChar w:fldCharType="begin"/>
      </w:r>
      <w:r w:rsidR="001511C7">
        <w:instrText xml:space="preserve"> SEQ Figura \* ARABIC </w:instrText>
      </w:r>
      <w:r w:rsidR="001511C7">
        <w:fldChar w:fldCharType="separate"/>
      </w:r>
      <w:r w:rsidR="006F3A9E">
        <w:rPr>
          <w:noProof/>
        </w:rPr>
        <w:t>2</w:t>
      </w:r>
      <w:r w:rsidR="001511C7">
        <w:rPr>
          <w:noProof/>
        </w:rPr>
        <w:fldChar w:fldCharType="end"/>
      </w:r>
      <w:r>
        <w:br/>
      </w:r>
      <w:r w:rsidRPr="00194E5D">
        <w:rPr>
          <w:b w:val="0"/>
          <w:i/>
        </w:rPr>
        <w:t>Eventos compensables (Ampliaciones de Plazo) en contratos tradicionales.</w:t>
      </w:r>
      <w:bookmarkEnd w:id="30"/>
    </w:p>
    <w:p w14:paraId="2A7D9410" w14:textId="290F0E86" w:rsidR="00194E5D" w:rsidRDefault="00194E5D" w:rsidP="00194E5D">
      <w:r>
        <w:rPr>
          <w:rFonts w:cs="Times New Roman"/>
          <w:noProof/>
          <w:szCs w:val="24"/>
          <w:lang w:eastAsia="es-PE"/>
        </w:rPr>
        <mc:AlternateContent>
          <mc:Choice Requires="wps">
            <w:drawing>
              <wp:anchor distT="0" distB="0" distL="114300" distR="114300" simplePos="0" relativeHeight="251659264" behindDoc="0" locked="0" layoutInCell="1" allowOverlap="1" wp14:anchorId="1019DA5F" wp14:editId="64940D3D">
                <wp:simplePos x="0" y="0"/>
                <wp:positionH relativeFrom="column">
                  <wp:posOffset>2329180</wp:posOffset>
                </wp:positionH>
                <wp:positionV relativeFrom="paragraph">
                  <wp:posOffset>82550</wp:posOffset>
                </wp:positionV>
                <wp:extent cx="2714972" cy="477982"/>
                <wp:effectExtent l="0" t="0" r="28575" b="17780"/>
                <wp:wrapNone/>
                <wp:docPr id="4" name="Rectángulo redondeado 4"/>
                <wp:cNvGraphicFramePr/>
                <a:graphic xmlns:a="http://schemas.openxmlformats.org/drawingml/2006/main">
                  <a:graphicData uri="http://schemas.microsoft.com/office/word/2010/wordprocessingShape">
                    <wps:wsp>
                      <wps:cNvSpPr/>
                      <wps:spPr>
                        <a:xfrm>
                          <a:off x="0" y="0"/>
                          <a:ext cx="2714972" cy="477982"/>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E2C760" w14:textId="2830FFF2" w:rsidR="00AC567F" w:rsidRPr="00EB62A0" w:rsidRDefault="00AC567F" w:rsidP="00EB62A0">
                            <w:pPr>
                              <w:jc w:val="center"/>
                              <w:rPr>
                                <w:rFonts w:cs="Times New Roman"/>
                                <w:b/>
                              </w:rPr>
                            </w:pPr>
                            <w:r w:rsidRPr="00EB62A0">
                              <w:rPr>
                                <w:rFonts w:cs="Times New Roman"/>
                                <w:b/>
                              </w:rPr>
                              <w:t>CONTRATOS TRADICIONALES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019DA5F" id="Rectángulo redondeado 4" o:spid="_x0000_s1026" style="position:absolute;left:0;text-align:left;margin-left:183.4pt;margin-top:6.5pt;width:213.8pt;height:37.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" fillcolor="white [3201]" strokecolor="black [3213]" strokeweight="1pt">
                <v:stroke joinstyle="miter"/>
                <v:textbox>
                  <w:txbxContent>
                    <w:p w14:paraId="21E2C760" w14:textId="2830FFF2" w:rsidR="00AC567F" w:rsidRPr="00EB62A0" w:rsidRDefault="00AC567F" w:rsidP="00EB62A0">
                      <w:pPr>
                        <w:jc w:val="center"/>
                        <w:rPr>
                          <w:rFonts w:cs="Times New Roman"/>
                          <w:b/>
                        </w:rPr>
                      </w:pPr>
                      <w:r w:rsidRPr="00EB62A0">
                        <w:rPr>
                          <w:rFonts w:cs="Times New Roman"/>
                          <w:b/>
                        </w:rPr>
                        <w:t>CONTRATOS TRADICIONALES</w:t>
                      </w:r>
                    </w:p>
                  </w:txbxContent>
                </v:textbox>
              </v:roundrect>
            </w:pict>
          </mc:Fallback>
        </mc:AlternateContent>
      </w:r>
    </w:p>
    <w:p w14:paraId="2FF88596" w14:textId="77777777" w:rsidR="00194E5D" w:rsidRPr="00194E5D" w:rsidRDefault="00194E5D" w:rsidP="00194E5D"/>
    <w:p w14:paraId="46022050" w14:textId="0F6CC4C6" w:rsidR="005133F0" w:rsidRDefault="004950D9" w:rsidP="00DB23A0">
      <w:pPr>
        <w:rPr>
          <w:rFonts w:cs="Times New Roman"/>
          <w:szCs w:val="24"/>
        </w:rPr>
      </w:pPr>
      <w:r>
        <w:rPr>
          <w:rFonts w:cs="Times New Roman"/>
          <w:noProof/>
          <w:szCs w:val="24"/>
          <w:lang w:eastAsia="es-PE"/>
        </w:rPr>
        <w:drawing>
          <wp:inline distT="0" distB="0" distL="0" distR="0" wp14:anchorId="5AC58937" wp14:editId="34CB9819">
            <wp:extent cx="5627914" cy="3200400"/>
            <wp:effectExtent l="0" t="19050" r="0" b="3810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55D6578C" w14:textId="5C8CEED2" w:rsidR="000500A3" w:rsidRDefault="000500A3" w:rsidP="00A26398">
      <w:pPr>
        <w:pStyle w:val="Figuras"/>
      </w:pPr>
    </w:p>
    <w:p w14:paraId="25B2D551" w14:textId="02AF0FF0" w:rsidR="00663090" w:rsidRDefault="00663090" w:rsidP="00A26398">
      <w:pPr>
        <w:pStyle w:val="Figuras"/>
      </w:pPr>
    </w:p>
    <w:p w14:paraId="11030996" w14:textId="151621E1" w:rsidR="00663090" w:rsidRDefault="00663090" w:rsidP="00A26398">
      <w:pPr>
        <w:pStyle w:val="Figuras"/>
      </w:pPr>
    </w:p>
    <w:p w14:paraId="0D1E7209" w14:textId="1BD017CB" w:rsidR="00663090" w:rsidRDefault="00663090" w:rsidP="00A26398">
      <w:pPr>
        <w:pStyle w:val="Figuras"/>
      </w:pPr>
    </w:p>
    <w:p w14:paraId="192D84CA" w14:textId="1590534F" w:rsidR="00663090" w:rsidRDefault="00663090" w:rsidP="00A26398">
      <w:pPr>
        <w:pStyle w:val="Figuras"/>
      </w:pPr>
    </w:p>
    <w:p w14:paraId="5CD8BC43" w14:textId="7D09377D" w:rsidR="00663090" w:rsidRDefault="00663090" w:rsidP="00A26398">
      <w:pPr>
        <w:pStyle w:val="Figuras"/>
      </w:pPr>
    </w:p>
    <w:p w14:paraId="65A2A90A" w14:textId="5E40A203" w:rsidR="00663090" w:rsidRDefault="00663090" w:rsidP="00A26398">
      <w:pPr>
        <w:pStyle w:val="Figuras"/>
      </w:pPr>
    </w:p>
    <w:p w14:paraId="7094317E" w14:textId="56B0FAB6" w:rsidR="00663090" w:rsidRDefault="00663090" w:rsidP="00A26398">
      <w:pPr>
        <w:pStyle w:val="Figuras"/>
      </w:pPr>
    </w:p>
    <w:p w14:paraId="5E8EF04C" w14:textId="029B8732" w:rsidR="00663090" w:rsidRDefault="00663090" w:rsidP="00A26398">
      <w:pPr>
        <w:pStyle w:val="Figuras"/>
      </w:pPr>
    </w:p>
    <w:p w14:paraId="130EE1C9" w14:textId="733E9048" w:rsidR="003F616C" w:rsidRDefault="003F616C" w:rsidP="003F616C">
      <w:pPr>
        <w:pStyle w:val="Figuras"/>
        <w:rPr>
          <w:b w:val="0"/>
          <w:i/>
        </w:rPr>
      </w:pPr>
      <w:bookmarkStart w:id="31" w:name="_Toc127467173"/>
      <w:r>
        <w:lastRenderedPageBreak/>
        <w:t xml:space="preserve">Figura </w:t>
      </w:r>
      <w:r w:rsidR="001511C7">
        <w:fldChar w:fldCharType="begin"/>
      </w:r>
      <w:r w:rsidR="001511C7">
        <w:instrText xml:space="preserve"> SEQ Figura \* ARABIC </w:instrText>
      </w:r>
      <w:r w:rsidR="001511C7">
        <w:fldChar w:fldCharType="separate"/>
      </w:r>
      <w:r w:rsidR="006F3A9E">
        <w:rPr>
          <w:noProof/>
        </w:rPr>
        <w:t>3</w:t>
      </w:r>
      <w:r w:rsidR="001511C7">
        <w:rPr>
          <w:noProof/>
        </w:rPr>
        <w:fldChar w:fldCharType="end"/>
      </w:r>
      <w:r>
        <w:br/>
      </w:r>
      <w:r w:rsidRPr="003F616C">
        <w:rPr>
          <w:b w:val="0"/>
          <w:i/>
        </w:rPr>
        <w:t>Eventos compensables en contratos NEC</w:t>
      </w:r>
      <w:bookmarkEnd w:id="31"/>
    </w:p>
    <w:p w14:paraId="32BE6E48" w14:textId="650E2E9C" w:rsidR="003F616C" w:rsidRDefault="003F616C" w:rsidP="003F616C">
      <w:pPr>
        <w:pStyle w:val="Figuras"/>
      </w:pPr>
      <w:r>
        <w:rPr>
          <w:noProof/>
          <w:lang w:eastAsia="es-PE"/>
        </w:rPr>
        <mc:AlternateContent>
          <mc:Choice Requires="wps">
            <w:drawing>
              <wp:anchor distT="0" distB="0" distL="114300" distR="114300" simplePos="0" relativeHeight="251661312" behindDoc="0" locked="0" layoutInCell="1" allowOverlap="1" wp14:anchorId="13402AF8" wp14:editId="44B51C06">
                <wp:simplePos x="0" y="0"/>
                <wp:positionH relativeFrom="column">
                  <wp:posOffset>1525270</wp:posOffset>
                </wp:positionH>
                <wp:positionV relativeFrom="paragraph">
                  <wp:posOffset>-3175</wp:posOffset>
                </wp:positionV>
                <wp:extent cx="2714972" cy="477982"/>
                <wp:effectExtent l="0" t="0" r="28575" b="17780"/>
                <wp:wrapNone/>
                <wp:docPr id="5" name="Rectángulo redondeado 5"/>
                <wp:cNvGraphicFramePr/>
                <a:graphic xmlns:a="http://schemas.openxmlformats.org/drawingml/2006/main">
                  <a:graphicData uri="http://schemas.microsoft.com/office/word/2010/wordprocessingShape">
                    <wps:wsp>
                      <wps:cNvSpPr/>
                      <wps:spPr>
                        <a:xfrm>
                          <a:off x="0" y="0"/>
                          <a:ext cx="2714972" cy="477982"/>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33FAC7" w14:textId="39295B18" w:rsidR="00AC567F" w:rsidRPr="00EB62A0" w:rsidRDefault="00AC567F" w:rsidP="0074535C">
                            <w:pPr>
                              <w:jc w:val="center"/>
                              <w:rPr>
                                <w:rFonts w:cs="Times New Roman"/>
                                <w:b/>
                              </w:rPr>
                            </w:pPr>
                            <w:r w:rsidRPr="00EB62A0">
                              <w:rPr>
                                <w:rFonts w:cs="Times New Roman"/>
                                <w:b/>
                              </w:rPr>
                              <w:t xml:space="preserve">CONTRATOS </w:t>
                            </w:r>
                            <w:r>
                              <w:rPr>
                                <w:rFonts w:cs="Times New Roman"/>
                                <w:b/>
                              </w:rPr>
                              <w:t>NEC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3402AF8" id="Rectángulo redondeado 5" o:spid="_x0000_s1027" style="position:absolute;margin-left:120.1pt;margin-top:-.25pt;width:213.8pt;height:37.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" fillcolor="white [3201]" strokecolor="black [3213]" strokeweight="1pt">
                <v:stroke joinstyle="miter"/>
                <v:textbox>
                  <w:txbxContent>
                    <w:p w14:paraId="1133FAC7" w14:textId="39295B18" w:rsidR="00AC567F" w:rsidRPr="00EB62A0" w:rsidRDefault="00AC567F" w:rsidP="0074535C">
                      <w:pPr>
                        <w:jc w:val="center"/>
                        <w:rPr>
                          <w:rFonts w:cs="Times New Roman"/>
                          <w:b/>
                        </w:rPr>
                      </w:pPr>
                      <w:r w:rsidRPr="00EB62A0">
                        <w:rPr>
                          <w:rFonts w:cs="Times New Roman"/>
                          <w:b/>
                        </w:rPr>
                        <w:t xml:space="preserve">CONTRATOS </w:t>
                      </w:r>
                      <w:r>
                        <w:rPr>
                          <w:rFonts w:cs="Times New Roman"/>
                          <w:b/>
                        </w:rPr>
                        <w:t>NEC</w:t>
                      </w:r>
                    </w:p>
                  </w:txbxContent>
                </v:textbox>
              </v:roundrect>
            </w:pict>
          </mc:Fallback>
        </mc:AlternateContent>
      </w:r>
    </w:p>
    <w:p w14:paraId="7634179E" w14:textId="77777777" w:rsidR="003F616C" w:rsidRDefault="003F616C" w:rsidP="003F616C">
      <w:pPr>
        <w:pStyle w:val="Figuras"/>
      </w:pPr>
    </w:p>
    <w:p w14:paraId="5119B512" w14:textId="517BE3F1" w:rsidR="0074535C" w:rsidRDefault="000477CF" w:rsidP="00DB23A0">
      <w:pPr>
        <w:rPr>
          <w:rFonts w:cs="Times New Roman"/>
          <w:szCs w:val="24"/>
        </w:rPr>
      </w:pPr>
      <w:r>
        <w:rPr>
          <w:rFonts w:cs="Times New Roman"/>
          <w:noProof/>
          <w:szCs w:val="24"/>
          <w:lang w:eastAsia="es-PE"/>
        </w:rPr>
        <w:drawing>
          <wp:inline distT="0" distB="0" distL="0" distR="0" wp14:anchorId="18E46B8C" wp14:editId="276AA47B">
            <wp:extent cx="5486400" cy="3200400"/>
            <wp:effectExtent l="0" t="0" r="0" b="0"/>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5D3F5D16" w14:textId="20A510E2" w:rsidR="004C0AA4" w:rsidRPr="00F52DF7" w:rsidRDefault="00EE34B8" w:rsidP="007D6837">
      <w:pPr>
        <w:pStyle w:val="Ttulo1"/>
        <w:numPr>
          <w:ilvl w:val="2"/>
          <w:numId w:val="8"/>
        </w:numPr>
        <w:spacing w:line="480" w:lineRule="auto"/>
        <w:ind w:left="709" w:hanging="709"/>
        <w:rPr>
          <w:rFonts w:ascii="Times New Roman" w:hAnsi="Times New Roman" w:cs="Times New Roman"/>
          <w:b/>
          <w:color w:val="auto"/>
          <w:sz w:val="24"/>
          <w:szCs w:val="24"/>
        </w:rPr>
      </w:pPr>
      <w:bookmarkStart w:id="32" w:name="_Toc127463378"/>
      <w:r w:rsidRPr="00F52DF7">
        <w:rPr>
          <w:rFonts w:ascii="Times New Roman" w:hAnsi="Times New Roman" w:cs="Times New Roman"/>
          <w:b/>
          <w:color w:val="auto"/>
          <w:sz w:val="24"/>
          <w:szCs w:val="24"/>
        </w:rPr>
        <w:t>Métodos</w:t>
      </w:r>
      <w:r w:rsidR="004C0AA4" w:rsidRPr="00F52DF7">
        <w:rPr>
          <w:rFonts w:ascii="Times New Roman" w:hAnsi="Times New Roman" w:cs="Times New Roman"/>
          <w:b/>
          <w:color w:val="auto"/>
          <w:sz w:val="24"/>
          <w:szCs w:val="24"/>
        </w:rPr>
        <w:t xml:space="preserve"> de Análisis de Atrasos</w:t>
      </w:r>
      <w:bookmarkEnd w:id="32"/>
      <w:r w:rsidR="004C0AA4" w:rsidRPr="00F52DF7">
        <w:rPr>
          <w:rFonts w:ascii="Times New Roman" w:hAnsi="Times New Roman" w:cs="Times New Roman"/>
          <w:b/>
          <w:color w:val="auto"/>
          <w:sz w:val="24"/>
          <w:szCs w:val="24"/>
        </w:rPr>
        <w:t xml:space="preserve"> </w:t>
      </w:r>
    </w:p>
    <w:p w14:paraId="6A7D9F51" w14:textId="3F095525" w:rsidR="005807E4" w:rsidRPr="00F52DF7" w:rsidRDefault="00A1713D" w:rsidP="006E48A0">
      <w:pPr>
        <w:tabs>
          <w:tab w:val="left" w:pos="2880"/>
        </w:tabs>
        <w:spacing w:line="480" w:lineRule="auto"/>
        <w:ind w:firstLine="709"/>
        <w:rPr>
          <w:rFonts w:cs="Times New Roman"/>
          <w:szCs w:val="24"/>
        </w:rPr>
      </w:pPr>
      <w:r w:rsidRPr="00F52DF7">
        <w:rPr>
          <w:rFonts w:cs="Times New Roman"/>
          <w:szCs w:val="24"/>
        </w:rPr>
        <w:t>Ante todo</w:t>
      </w:r>
      <w:r w:rsidR="00AB492C" w:rsidRPr="00F52DF7">
        <w:rPr>
          <w:rFonts w:cs="Times New Roman"/>
          <w:szCs w:val="24"/>
        </w:rPr>
        <w:t xml:space="preserve">, </w:t>
      </w:r>
      <w:r w:rsidR="00D67F24" w:rsidRPr="00F52DF7">
        <w:rPr>
          <w:rFonts w:cs="Times New Roman"/>
          <w:szCs w:val="24"/>
        </w:rPr>
        <w:t xml:space="preserve">se debe tener en consideración que </w:t>
      </w:r>
      <w:r w:rsidR="00A82211" w:rsidRPr="00F52DF7">
        <w:rPr>
          <w:rFonts w:cs="Times New Roman"/>
          <w:szCs w:val="24"/>
        </w:rPr>
        <w:t>un</w:t>
      </w:r>
      <w:r w:rsidR="00D67F24" w:rsidRPr="00F52DF7">
        <w:rPr>
          <w:rFonts w:cs="Times New Roman"/>
          <w:szCs w:val="24"/>
        </w:rPr>
        <w:t xml:space="preserve"> análisis de atrasos</w:t>
      </w:r>
      <w:r w:rsidR="00A82211" w:rsidRPr="00F52DF7">
        <w:rPr>
          <w:rFonts w:cs="Times New Roman"/>
          <w:szCs w:val="24"/>
        </w:rPr>
        <w:t xml:space="preserve"> cuenta con</w:t>
      </w:r>
      <w:r w:rsidR="00AB492C" w:rsidRPr="00F52DF7">
        <w:rPr>
          <w:rFonts w:cs="Times New Roman"/>
          <w:szCs w:val="24"/>
        </w:rPr>
        <w:t xml:space="preserve"> dos </w:t>
      </w:r>
      <w:r w:rsidR="00A82211" w:rsidRPr="00F52DF7">
        <w:rPr>
          <w:rFonts w:cs="Times New Roman"/>
          <w:szCs w:val="24"/>
        </w:rPr>
        <w:t xml:space="preserve">características específicas </w:t>
      </w:r>
      <w:r w:rsidR="00AB492C" w:rsidRPr="00F52DF7">
        <w:rPr>
          <w:rFonts w:cs="Times New Roman"/>
          <w:szCs w:val="24"/>
        </w:rPr>
        <w:t>importantes.</w:t>
      </w:r>
      <w:r w:rsidR="00A82211" w:rsidRPr="00F52DF7">
        <w:rPr>
          <w:rFonts w:cs="Times New Roman"/>
          <w:szCs w:val="24"/>
        </w:rPr>
        <w:t xml:space="preserve"> </w:t>
      </w:r>
      <w:r w:rsidR="00E35B5B">
        <w:rPr>
          <w:rFonts w:cs="Times New Roman"/>
          <w:szCs w:val="24"/>
        </w:rPr>
        <w:t>En primer lugar</w:t>
      </w:r>
      <w:r w:rsidR="00A82211" w:rsidRPr="00F52DF7">
        <w:rPr>
          <w:rFonts w:cs="Times New Roman"/>
          <w:szCs w:val="24"/>
        </w:rPr>
        <w:t xml:space="preserve">, </w:t>
      </w:r>
      <w:r w:rsidR="006E48A0" w:rsidRPr="00F52DF7">
        <w:rPr>
          <w:rFonts w:cs="Times New Roman"/>
          <w:szCs w:val="24"/>
        </w:rPr>
        <w:t>e</w:t>
      </w:r>
      <w:r w:rsidR="00A81D41">
        <w:rPr>
          <w:rFonts w:cs="Times New Roman"/>
          <w:szCs w:val="24"/>
        </w:rPr>
        <w:t xml:space="preserve">s </w:t>
      </w:r>
      <w:r w:rsidR="00A82211" w:rsidRPr="00F52DF7">
        <w:rPr>
          <w:rFonts w:cs="Times New Roman"/>
          <w:szCs w:val="24"/>
        </w:rPr>
        <w:t>determinar si los eventos</w:t>
      </w:r>
      <w:r w:rsidR="005807E4" w:rsidRPr="00F52DF7">
        <w:rPr>
          <w:rFonts w:cs="Times New Roman"/>
          <w:szCs w:val="24"/>
        </w:rPr>
        <w:t xml:space="preserve"> presentado</w:t>
      </w:r>
      <w:r w:rsidR="00A82211" w:rsidRPr="00F52DF7">
        <w:rPr>
          <w:rFonts w:cs="Times New Roman"/>
          <w:szCs w:val="24"/>
        </w:rPr>
        <w:t>s</w:t>
      </w:r>
      <w:r w:rsidR="005807E4" w:rsidRPr="00F52DF7">
        <w:rPr>
          <w:rFonts w:cs="Times New Roman"/>
          <w:szCs w:val="24"/>
        </w:rPr>
        <w:t xml:space="preserve"> durante la ejecución de </w:t>
      </w:r>
      <w:r w:rsidR="00AB492C" w:rsidRPr="00F52DF7">
        <w:rPr>
          <w:rFonts w:cs="Times New Roman"/>
          <w:szCs w:val="24"/>
        </w:rPr>
        <w:t>obra,</w:t>
      </w:r>
      <w:r w:rsidR="005807E4" w:rsidRPr="00F52DF7">
        <w:rPr>
          <w:rFonts w:cs="Times New Roman"/>
          <w:szCs w:val="24"/>
        </w:rPr>
        <w:t xml:space="preserve"> </w:t>
      </w:r>
      <w:r w:rsidR="00DF1B34" w:rsidRPr="00F52DF7">
        <w:rPr>
          <w:rFonts w:cs="Times New Roman"/>
          <w:szCs w:val="24"/>
        </w:rPr>
        <w:t>son de responsabilidad del contratista, cliente o es originado por un hecho fortuito.</w:t>
      </w:r>
      <w:r w:rsidR="00A82211" w:rsidRPr="00F52DF7">
        <w:rPr>
          <w:rFonts w:cs="Times New Roman"/>
          <w:szCs w:val="24"/>
        </w:rPr>
        <w:t xml:space="preserve"> En segundo lugar, se debe determinar si el atraso, </w:t>
      </w:r>
      <w:r w:rsidR="009E7B72" w:rsidRPr="00F52DF7">
        <w:rPr>
          <w:rFonts w:cs="Times New Roman"/>
          <w:szCs w:val="24"/>
        </w:rPr>
        <w:t xml:space="preserve">al que se hace mención, presenta afectación en el plazo de la ejecución de la obra.  </w:t>
      </w:r>
    </w:p>
    <w:p w14:paraId="0B5CC42F" w14:textId="0C39049E" w:rsidR="000A78E5" w:rsidRPr="00F52DF7" w:rsidRDefault="009267ED" w:rsidP="00A26398">
      <w:pPr>
        <w:tabs>
          <w:tab w:val="left" w:pos="2880"/>
        </w:tabs>
        <w:spacing w:line="480" w:lineRule="auto"/>
        <w:ind w:firstLine="709"/>
        <w:rPr>
          <w:rFonts w:cs="Times New Roman"/>
          <w:szCs w:val="24"/>
        </w:rPr>
      </w:pPr>
      <w:r w:rsidRPr="00F52DF7">
        <w:rPr>
          <w:rFonts w:cs="Times New Roman"/>
          <w:szCs w:val="24"/>
        </w:rPr>
        <w:t xml:space="preserve">Los métodos de análisis de atrasos, deben incluir todos los eventos </w:t>
      </w:r>
      <w:r w:rsidR="008E7107" w:rsidRPr="00F52DF7">
        <w:rPr>
          <w:rFonts w:cs="Times New Roman"/>
          <w:szCs w:val="24"/>
        </w:rPr>
        <w:t>que perjudicaron el avance y</w:t>
      </w:r>
      <w:r w:rsidRPr="00F52DF7">
        <w:rPr>
          <w:rFonts w:cs="Times New Roman"/>
          <w:szCs w:val="24"/>
        </w:rPr>
        <w:t xml:space="preserve"> </w:t>
      </w:r>
      <w:r w:rsidR="008E7107" w:rsidRPr="00F52DF7">
        <w:rPr>
          <w:rFonts w:cs="Times New Roman"/>
          <w:szCs w:val="24"/>
        </w:rPr>
        <w:t xml:space="preserve">las </w:t>
      </w:r>
      <w:r w:rsidRPr="00F52DF7">
        <w:rPr>
          <w:rFonts w:cs="Times New Roman"/>
          <w:szCs w:val="24"/>
        </w:rPr>
        <w:t xml:space="preserve">recuperaciones </w:t>
      </w:r>
      <w:r w:rsidR="008E7107" w:rsidRPr="00F52DF7">
        <w:rPr>
          <w:rFonts w:cs="Times New Roman"/>
          <w:szCs w:val="24"/>
        </w:rPr>
        <w:t xml:space="preserve">que se presentaron, </w:t>
      </w:r>
      <w:r w:rsidRPr="00F52DF7">
        <w:rPr>
          <w:rFonts w:cs="Times New Roman"/>
          <w:szCs w:val="24"/>
        </w:rPr>
        <w:t xml:space="preserve">con el fin de realizar un enfoque técnico para </w:t>
      </w:r>
      <w:r w:rsidR="008E7107" w:rsidRPr="00F52DF7">
        <w:rPr>
          <w:rFonts w:cs="Times New Roman"/>
          <w:szCs w:val="24"/>
        </w:rPr>
        <w:t xml:space="preserve">poder cuantificar </w:t>
      </w:r>
      <w:r w:rsidR="00F42981" w:rsidRPr="00F52DF7">
        <w:rPr>
          <w:rFonts w:cs="Times New Roman"/>
          <w:szCs w:val="24"/>
        </w:rPr>
        <w:t>la desviación en plazo</w:t>
      </w:r>
      <w:r w:rsidR="008E7107" w:rsidRPr="00F52DF7">
        <w:rPr>
          <w:rFonts w:cs="Times New Roman"/>
          <w:szCs w:val="24"/>
        </w:rPr>
        <w:t xml:space="preserve"> e indicar las actividades afectadas, </w:t>
      </w:r>
      <w:r w:rsidR="00F42981" w:rsidRPr="00F52DF7">
        <w:rPr>
          <w:rFonts w:cs="Times New Roman"/>
          <w:szCs w:val="24"/>
        </w:rPr>
        <w:t>teniendo en consideración lo anterior se debe</w:t>
      </w:r>
      <w:r w:rsidR="008E7107" w:rsidRPr="00F52DF7">
        <w:rPr>
          <w:rFonts w:cs="Times New Roman"/>
          <w:szCs w:val="24"/>
        </w:rPr>
        <w:t xml:space="preserve"> tomar la decisión de que método </w:t>
      </w:r>
      <w:r w:rsidR="00B015DC" w:rsidRPr="00F52DF7">
        <w:rPr>
          <w:rFonts w:cs="Times New Roman"/>
          <w:szCs w:val="24"/>
        </w:rPr>
        <w:t>utilizar</w:t>
      </w:r>
      <w:r w:rsidR="008E7107" w:rsidRPr="00F52DF7">
        <w:rPr>
          <w:rFonts w:cs="Times New Roman"/>
          <w:szCs w:val="24"/>
        </w:rPr>
        <w:t xml:space="preserve"> para el </w:t>
      </w:r>
      <w:r w:rsidR="00F42981" w:rsidRPr="00F52DF7">
        <w:rPr>
          <w:rFonts w:cs="Times New Roman"/>
          <w:szCs w:val="24"/>
        </w:rPr>
        <w:t>análisis respectivo.</w:t>
      </w:r>
    </w:p>
    <w:p w14:paraId="3662F3E6" w14:textId="3DA38991" w:rsidR="00652BAF" w:rsidRDefault="005E7CB1" w:rsidP="00A26398">
      <w:pPr>
        <w:pStyle w:val="Ttulo1"/>
        <w:numPr>
          <w:ilvl w:val="3"/>
          <w:numId w:val="8"/>
        </w:numPr>
        <w:spacing w:line="480" w:lineRule="auto"/>
        <w:ind w:left="0" w:firstLine="709"/>
        <w:rPr>
          <w:rStyle w:val="CitaCar"/>
          <w:rFonts w:ascii="Times New Roman" w:hAnsi="Times New Roman" w:cs="Times New Roman"/>
          <w:i w:val="0"/>
          <w:sz w:val="24"/>
          <w:szCs w:val="24"/>
        </w:rPr>
      </w:pPr>
      <w:bookmarkStart w:id="33" w:name="_Toc127463379"/>
      <w:r w:rsidRPr="00F52DF7">
        <w:rPr>
          <w:rFonts w:ascii="Times New Roman" w:hAnsi="Times New Roman" w:cs="Times New Roman"/>
          <w:b/>
          <w:color w:val="auto"/>
          <w:sz w:val="24"/>
          <w:szCs w:val="24"/>
        </w:rPr>
        <w:lastRenderedPageBreak/>
        <w:t>Taxonomía de los métodos de análisis de atrasos</w:t>
      </w:r>
      <w:r w:rsidR="006E48A0">
        <w:rPr>
          <w:rFonts w:ascii="Times New Roman" w:hAnsi="Times New Roman" w:cs="Times New Roman"/>
          <w:b/>
          <w:color w:val="auto"/>
          <w:sz w:val="24"/>
          <w:szCs w:val="24"/>
        </w:rPr>
        <w:t>.</w:t>
      </w:r>
      <w:r w:rsidR="00322C3A">
        <w:rPr>
          <w:rFonts w:ascii="Times New Roman" w:hAnsi="Times New Roman" w:cs="Times New Roman"/>
          <w:b/>
          <w:color w:val="auto"/>
          <w:sz w:val="24"/>
          <w:szCs w:val="24"/>
        </w:rPr>
        <w:t xml:space="preserve"> </w:t>
      </w:r>
      <w:r w:rsidR="00B27629">
        <w:rPr>
          <w:rFonts w:ascii="Times New Roman" w:hAnsi="Times New Roman" w:cs="Times New Roman"/>
          <w:b/>
          <w:color w:val="auto"/>
          <w:sz w:val="24"/>
          <w:szCs w:val="24"/>
        </w:rPr>
        <w:t xml:space="preserve"> </w:t>
      </w:r>
      <w:r w:rsidR="008E3200" w:rsidRPr="00A26398">
        <w:rPr>
          <w:rStyle w:val="CitaCar"/>
          <w:rFonts w:ascii="Times New Roman" w:hAnsi="Times New Roman" w:cs="Times New Roman"/>
          <w:i w:val="0"/>
          <w:sz w:val="24"/>
          <w:szCs w:val="24"/>
        </w:rPr>
        <w:t>En el present</w:t>
      </w:r>
      <w:r w:rsidR="00764089" w:rsidRPr="00A26398">
        <w:rPr>
          <w:rStyle w:val="CitaCar"/>
          <w:rFonts w:ascii="Times New Roman" w:hAnsi="Times New Roman" w:cs="Times New Roman"/>
          <w:i w:val="0"/>
          <w:sz w:val="24"/>
          <w:szCs w:val="24"/>
        </w:rPr>
        <w:t>e estudio, tomaremos como referencia la taxonomía de los métodos de análisis de atrasos establecido por la Asociación para el Desarrollo de la Ingeniería de Costos (</w:t>
      </w:r>
      <w:proofErr w:type="spellStart"/>
      <w:r w:rsidR="00764089" w:rsidRPr="00A26398">
        <w:rPr>
          <w:rStyle w:val="CitaCar"/>
          <w:rFonts w:ascii="Times New Roman" w:hAnsi="Times New Roman" w:cs="Times New Roman"/>
          <w:i w:val="0"/>
          <w:sz w:val="24"/>
          <w:szCs w:val="24"/>
        </w:rPr>
        <w:t>Association</w:t>
      </w:r>
      <w:proofErr w:type="spellEnd"/>
      <w:r w:rsidR="00764089" w:rsidRPr="00A26398">
        <w:rPr>
          <w:rStyle w:val="CitaCar"/>
          <w:rFonts w:ascii="Times New Roman" w:hAnsi="Times New Roman" w:cs="Times New Roman"/>
          <w:i w:val="0"/>
          <w:sz w:val="24"/>
          <w:szCs w:val="24"/>
        </w:rPr>
        <w:t xml:space="preserve"> </w:t>
      </w:r>
      <w:proofErr w:type="spellStart"/>
      <w:r w:rsidR="00764089" w:rsidRPr="00A26398">
        <w:rPr>
          <w:rStyle w:val="CitaCar"/>
          <w:rFonts w:ascii="Times New Roman" w:hAnsi="Times New Roman" w:cs="Times New Roman"/>
          <w:i w:val="0"/>
          <w:sz w:val="24"/>
          <w:szCs w:val="24"/>
        </w:rPr>
        <w:t>for</w:t>
      </w:r>
      <w:proofErr w:type="spellEnd"/>
      <w:r w:rsidR="00764089" w:rsidRPr="00A26398">
        <w:rPr>
          <w:rStyle w:val="CitaCar"/>
          <w:rFonts w:ascii="Times New Roman" w:hAnsi="Times New Roman" w:cs="Times New Roman"/>
          <w:i w:val="0"/>
          <w:sz w:val="24"/>
          <w:szCs w:val="24"/>
        </w:rPr>
        <w:t xml:space="preserve"> </w:t>
      </w:r>
      <w:proofErr w:type="spellStart"/>
      <w:r w:rsidR="00764089" w:rsidRPr="00A26398">
        <w:rPr>
          <w:rStyle w:val="CitaCar"/>
          <w:rFonts w:ascii="Times New Roman" w:hAnsi="Times New Roman" w:cs="Times New Roman"/>
          <w:i w:val="0"/>
          <w:sz w:val="24"/>
          <w:szCs w:val="24"/>
        </w:rPr>
        <w:t>the</w:t>
      </w:r>
      <w:proofErr w:type="spellEnd"/>
      <w:r w:rsidR="00764089" w:rsidRPr="00A26398">
        <w:rPr>
          <w:rStyle w:val="CitaCar"/>
          <w:rFonts w:ascii="Times New Roman" w:hAnsi="Times New Roman" w:cs="Times New Roman"/>
          <w:i w:val="0"/>
          <w:sz w:val="24"/>
          <w:szCs w:val="24"/>
        </w:rPr>
        <w:t xml:space="preserve"> </w:t>
      </w:r>
      <w:proofErr w:type="spellStart"/>
      <w:r w:rsidR="00764089" w:rsidRPr="00A26398">
        <w:rPr>
          <w:rStyle w:val="CitaCar"/>
          <w:rFonts w:ascii="Times New Roman" w:hAnsi="Times New Roman" w:cs="Times New Roman"/>
          <w:i w:val="0"/>
          <w:sz w:val="24"/>
          <w:szCs w:val="24"/>
        </w:rPr>
        <w:t>Advancement</w:t>
      </w:r>
      <w:proofErr w:type="spellEnd"/>
      <w:r w:rsidR="00764089" w:rsidRPr="00A26398">
        <w:rPr>
          <w:rStyle w:val="CitaCar"/>
          <w:rFonts w:ascii="Times New Roman" w:hAnsi="Times New Roman" w:cs="Times New Roman"/>
          <w:i w:val="0"/>
          <w:sz w:val="24"/>
          <w:szCs w:val="24"/>
        </w:rPr>
        <w:t xml:space="preserve"> </w:t>
      </w:r>
      <w:proofErr w:type="spellStart"/>
      <w:r w:rsidR="00764089" w:rsidRPr="00A26398">
        <w:rPr>
          <w:rStyle w:val="CitaCar"/>
          <w:rFonts w:ascii="Times New Roman" w:hAnsi="Times New Roman" w:cs="Times New Roman"/>
          <w:i w:val="0"/>
          <w:sz w:val="24"/>
          <w:szCs w:val="24"/>
        </w:rPr>
        <w:t>of</w:t>
      </w:r>
      <w:proofErr w:type="spellEnd"/>
      <w:r w:rsidR="00764089" w:rsidRPr="00A26398">
        <w:rPr>
          <w:rStyle w:val="CitaCar"/>
          <w:rFonts w:ascii="Times New Roman" w:hAnsi="Times New Roman" w:cs="Times New Roman"/>
          <w:i w:val="0"/>
          <w:sz w:val="24"/>
          <w:szCs w:val="24"/>
        </w:rPr>
        <w:t xml:space="preserve"> </w:t>
      </w:r>
      <w:proofErr w:type="spellStart"/>
      <w:r w:rsidR="00764089" w:rsidRPr="00A26398">
        <w:rPr>
          <w:rStyle w:val="CitaCar"/>
          <w:rFonts w:ascii="Times New Roman" w:hAnsi="Times New Roman" w:cs="Times New Roman"/>
          <w:i w:val="0"/>
          <w:sz w:val="24"/>
          <w:szCs w:val="24"/>
        </w:rPr>
        <w:t>Cost</w:t>
      </w:r>
      <w:proofErr w:type="spellEnd"/>
      <w:r w:rsidR="00764089" w:rsidRPr="00A26398">
        <w:rPr>
          <w:rStyle w:val="CitaCar"/>
          <w:rFonts w:ascii="Times New Roman" w:hAnsi="Times New Roman" w:cs="Times New Roman"/>
          <w:i w:val="0"/>
          <w:sz w:val="24"/>
          <w:szCs w:val="24"/>
        </w:rPr>
        <w:t xml:space="preserve"> </w:t>
      </w:r>
      <w:proofErr w:type="spellStart"/>
      <w:r w:rsidR="00764089" w:rsidRPr="00A26398">
        <w:rPr>
          <w:rStyle w:val="CitaCar"/>
          <w:rFonts w:ascii="Times New Roman" w:hAnsi="Times New Roman" w:cs="Times New Roman"/>
          <w:i w:val="0"/>
          <w:sz w:val="24"/>
          <w:szCs w:val="24"/>
        </w:rPr>
        <w:t>Engineering</w:t>
      </w:r>
      <w:proofErr w:type="spellEnd"/>
      <w:r w:rsidR="00764089" w:rsidRPr="00A26398">
        <w:rPr>
          <w:rStyle w:val="CitaCar"/>
          <w:rFonts w:ascii="Times New Roman" w:hAnsi="Times New Roman" w:cs="Times New Roman"/>
          <w:i w:val="0"/>
          <w:sz w:val="24"/>
          <w:szCs w:val="24"/>
        </w:rPr>
        <w:t xml:space="preserve"> International, AACE International por sus siglas en ingles)</w:t>
      </w:r>
      <w:r w:rsidR="00522737" w:rsidRPr="00A26398">
        <w:rPr>
          <w:rStyle w:val="CitaCar"/>
          <w:rFonts w:ascii="Times New Roman" w:hAnsi="Times New Roman" w:cs="Times New Roman"/>
          <w:i w:val="0"/>
          <w:sz w:val="24"/>
          <w:szCs w:val="24"/>
        </w:rPr>
        <w:t xml:space="preserve">. El AACE International (2007) realiza la correlación de los nombres comunes con una clasificación </w:t>
      </w:r>
      <w:r w:rsidR="004E76CF" w:rsidRPr="00A26398">
        <w:rPr>
          <w:rStyle w:val="CitaCar"/>
          <w:rFonts w:ascii="Times New Roman" w:hAnsi="Times New Roman" w:cs="Times New Roman"/>
          <w:i w:val="0"/>
          <w:sz w:val="24"/>
          <w:szCs w:val="24"/>
        </w:rPr>
        <w:t>jerárquica lo cual permite un uso nominal más específica</w:t>
      </w:r>
      <w:r w:rsidRPr="00A26398">
        <w:rPr>
          <w:rStyle w:val="CitaCar"/>
          <w:rFonts w:ascii="Times New Roman" w:hAnsi="Times New Roman" w:cs="Times New Roman"/>
          <w:i w:val="0"/>
          <w:sz w:val="24"/>
          <w:szCs w:val="24"/>
        </w:rPr>
        <w:t xml:space="preserve"> y objetivo de los método</w:t>
      </w:r>
      <w:r w:rsidR="00522737" w:rsidRPr="00A26398">
        <w:rPr>
          <w:rStyle w:val="CitaCar"/>
          <w:rFonts w:ascii="Times New Roman" w:hAnsi="Times New Roman" w:cs="Times New Roman"/>
          <w:i w:val="0"/>
          <w:sz w:val="24"/>
          <w:szCs w:val="24"/>
        </w:rPr>
        <w:t>s</w:t>
      </w:r>
      <w:r w:rsidRPr="00A26398">
        <w:rPr>
          <w:rStyle w:val="CitaCar"/>
          <w:rFonts w:ascii="Times New Roman" w:hAnsi="Times New Roman" w:cs="Times New Roman"/>
          <w:i w:val="0"/>
          <w:sz w:val="24"/>
          <w:szCs w:val="24"/>
        </w:rPr>
        <w:t xml:space="preserve">. Esta clasificación se puede apreciar en la </w:t>
      </w:r>
      <w:r w:rsidR="007C5E3C" w:rsidRPr="00A26398">
        <w:rPr>
          <w:rStyle w:val="CitaCar"/>
          <w:rFonts w:ascii="Times New Roman" w:hAnsi="Times New Roman" w:cs="Times New Roman"/>
          <w:i w:val="0"/>
          <w:sz w:val="24"/>
          <w:szCs w:val="24"/>
        </w:rPr>
        <w:t>Figura</w:t>
      </w:r>
      <w:r w:rsidRPr="00A26398">
        <w:rPr>
          <w:rStyle w:val="CitaCar"/>
          <w:rFonts w:ascii="Times New Roman" w:hAnsi="Times New Roman" w:cs="Times New Roman"/>
          <w:i w:val="0"/>
          <w:sz w:val="24"/>
          <w:szCs w:val="24"/>
        </w:rPr>
        <w:t xml:space="preserve"> </w:t>
      </w:r>
      <w:r w:rsidR="004C5FF7">
        <w:rPr>
          <w:rStyle w:val="CitaCar"/>
          <w:rFonts w:ascii="Times New Roman" w:hAnsi="Times New Roman" w:cs="Times New Roman"/>
          <w:i w:val="0"/>
          <w:sz w:val="24"/>
          <w:szCs w:val="24"/>
        </w:rPr>
        <w:t>4</w:t>
      </w:r>
      <w:r w:rsidR="007C5E3C" w:rsidRPr="00A26398">
        <w:rPr>
          <w:rStyle w:val="CitaCar"/>
          <w:rFonts w:ascii="Times New Roman" w:hAnsi="Times New Roman" w:cs="Times New Roman"/>
          <w:i w:val="0"/>
          <w:sz w:val="24"/>
          <w:szCs w:val="24"/>
        </w:rPr>
        <w:t xml:space="preserve">. </w:t>
      </w:r>
      <w:bookmarkEnd w:id="33"/>
    </w:p>
    <w:p w14:paraId="7B783673" w14:textId="09679443" w:rsidR="00322C3A" w:rsidRDefault="00322C3A" w:rsidP="00322C3A"/>
    <w:p w14:paraId="65AF8569" w14:textId="5998166A" w:rsidR="00322C3A" w:rsidRDefault="00322C3A" w:rsidP="00322C3A"/>
    <w:p w14:paraId="3AA0C30A" w14:textId="44672B01" w:rsidR="00322C3A" w:rsidRDefault="00322C3A" w:rsidP="00322C3A"/>
    <w:p w14:paraId="44E98D12" w14:textId="4ED5BEDC" w:rsidR="00322C3A" w:rsidRDefault="00322C3A" w:rsidP="00322C3A"/>
    <w:p w14:paraId="7907D729" w14:textId="3CD6268C" w:rsidR="00322C3A" w:rsidRDefault="00322C3A" w:rsidP="00322C3A"/>
    <w:p w14:paraId="7E919D00" w14:textId="33410887" w:rsidR="00322C3A" w:rsidRDefault="00322C3A" w:rsidP="00322C3A"/>
    <w:p w14:paraId="60F102E0" w14:textId="1908316E" w:rsidR="00322C3A" w:rsidRDefault="00322C3A" w:rsidP="00322C3A"/>
    <w:p w14:paraId="6A5D0B92" w14:textId="0E91CC3D" w:rsidR="00322C3A" w:rsidRDefault="00322C3A" w:rsidP="00322C3A"/>
    <w:p w14:paraId="0A54FEBB" w14:textId="79BCF2BE" w:rsidR="00322C3A" w:rsidRDefault="00322C3A" w:rsidP="00322C3A"/>
    <w:p w14:paraId="60B966AC" w14:textId="43A4B3DE" w:rsidR="00322C3A" w:rsidRDefault="00322C3A" w:rsidP="00322C3A"/>
    <w:p w14:paraId="20952E42" w14:textId="161C4EF4" w:rsidR="00322C3A" w:rsidRDefault="00322C3A" w:rsidP="00322C3A"/>
    <w:p w14:paraId="570DAA3A" w14:textId="424846C4" w:rsidR="00322C3A" w:rsidRDefault="00322C3A" w:rsidP="00322C3A"/>
    <w:p w14:paraId="69CFA2EB" w14:textId="5DAA09C8" w:rsidR="00322C3A" w:rsidRDefault="00322C3A" w:rsidP="00322C3A"/>
    <w:p w14:paraId="5F461386" w14:textId="1E67DBAA" w:rsidR="00322C3A" w:rsidRDefault="00322C3A" w:rsidP="00322C3A"/>
    <w:p w14:paraId="1162D663" w14:textId="17C74E56" w:rsidR="00322C3A" w:rsidRDefault="00322C3A" w:rsidP="00322C3A"/>
    <w:p w14:paraId="5414FFD3" w14:textId="44A71F8A" w:rsidR="00322C3A" w:rsidRDefault="00322C3A" w:rsidP="00322C3A"/>
    <w:p w14:paraId="5A71BB76" w14:textId="58317EE6" w:rsidR="00322C3A" w:rsidRDefault="00322C3A" w:rsidP="00322C3A"/>
    <w:p w14:paraId="7DDE2002" w14:textId="6D514BA5" w:rsidR="00322C3A" w:rsidRDefault="00322C3A" w:rsidP="00322C3A"/>
    <w:p w14:paraId="075A35AE" w14:textId="5B52A7BF" w:rsidR="00EB131A" w:rsidRDefault="00EB131A" w:rsidP="00A408D9">
      <w:pPr>
        <w:spacing w:line="480" w:lineRule="auto"/>
        <w:ind w:left="1560"/>
        <w:rPr>
          <w:rFonts w:cs="Times New Roman"/>
          <w:szCs w:val="24"/>
        </w:rPr>
        <w:sectPr w:rsidR="00EB131A" w:rsidSect="00111A8B">
          <w:headerReference w:type="default" r:id="rId27"/>
          <w:pgSz w:w="11906" w:h="16838"/>
          <w:pgMar w:top="1440" w:right="1440" w:bottom="1440" w:left="1440" w:header="709" w:footer="709" w:gutter="0"/>
          <w:pgNumType w:start="1"/>
          <w:cols w:space="708"/>
          <w:docGrid w:linePitch="360"/>
        </w:sectPr>
      </w:pPr>
    </w:p>
    <w:p w14:paraId="3FF9A0FD" w14:textId="3DFEBE80" w:rsidR="00FF4A66" w:rsidRDefault="00FF4A66" w:rsidP="00FF4A66">
      <w:pPr>
        <w:pStyle w:val="Figuras"/>
      </w:pPr>
      <w:bookmarkStart w:id="34" w:name="_Toc127467174"/>
      <w:r>
        <w:lastRenderedPageBreak/>
        <w:t xml:space="preserve">Figura </w:t>
      </w:r>
      <w:r w:rsidR="001511C7">
        <w:fldChar w:fldCharType="begin"/>
      </w:r>
      <w:r w:rsidR="001511C7">
        <w:instrText xml:space="preserve"> SEQ Figura \* ARABIC </w:instrText>
      </w:r>
      <w:r w:rsidR="001511C7">
        <w:fldChar w:fldCharType="separate"/>
      </w:r>
      <w:r w:rsidR="006F3A9E">
        <w:rPr>
          <w:noProof/>
        </w:rPr>
        <w:t>4</w:t>
      </w:r>
      <w:r w:rsidR="001511C7">
        <w:rPr>
          <w:noProof/>
        </w:rPr>
        <w:fldChar w:fldCharType="end"/>
      </w:r>
      <w:r>
        <w:br/>
      </w:r>
      <w:r w:rsidRPr="00B85B4A">
        <w:rPr>
          <w:b w:val="0"/>
          <w:i/>
        </w:rPr>
        <w:t>Taxonomía de los métodos de análisis de retrasos según la práctica recomendada por AACE International.</w:t>
      </w:r>
      <w:bookmarkEnd w:id="34"/>
    </w:p>
    <w:p w14:paraId="0A1D8AD8" w14:textId="00E47728" w:rsidR="00FF4A66" w:rsidRDefault="00FF4A66" w:rsidP="00DE1D68">
      <w:pPr>
        <w:spacing w:line="480" w:lineRule="auto"/>
        <w:ind w:left="709"/>
        <w:jc w:val="center"/>
        <w:rPr>
          <w:rFonts w:cs="Times New Roman"/>
          <w:noProof/>
          <w:szCs w:val="24"/>
          <w:lang w:eastAsia="es-PE"/>
        </w:rPr>
      </w:pPr>
      <w:r w:rsidRPr="00F52DF7">
        <w:rPr>
          <w:rFonts w:cs="Times New Roman"/>
          <w:noProof/>
          <w:szCs w:val="24"/>
          <w:lang w:eastAsia="es-PE"/>
        </w:rPr>
        <w:drawing>
          <wp:inline distT="0" distB="0" distL="0" distR="0" wp14:anchorId="57BBFB2B" wp14:editId="30336EF8">
            <wp:extent cx="8221917" cy="3811979"/>
            <wp:effectExtent l="19050" t="19050" r="27305" b="171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grayscl/>
                    </a:blip>
                    <a:stretch>
                      <a:fillRect/>
                    </a:stretch>
                  </pic:blipFill>
                  <pic:spPr>
                    <a:xfrm>
                      <a:off x="0" y="0"/>
                      <a:ext cx="8294681" cy="3845715"/>
                    </a:xfrm>
                    <a:prstGeom prst="rect">
                      <a:avLst/>
                    </a:prstGeom>
                    <a:ln w="12700">
                      <a:solidFill>
                        <a:schemeClr val="tx1"/>
                      </a:solidFill>
                    </a:ln>
                  </pic:spPr>
                </pic:pic>
              </a:graphicData>
            </a:graphic>
          </wp:inline>
        </w:drawing>
      </w:r>
    </w:p>
    <w:p w14:paraId="627FAD32" w14:textId="1C4A435B" w:rsidR="00FF4A66" w:rsidRDefault="001F7FBE" w:rsidP="001F7FBE">
      <w:pPr>
        <w:spacing w:line="480" w:lineRule="auto"/>
        <w:ind w:left="1560"/>
        <w:jc w:val="center"/>
        <w:rPr>
          <w:rFonts w:cs="Times New Roman"/>
          <w:szCs w:val="24"/>
        </w:rPr>
      </w:pPr>
      <w:r w:rsidRPr="001F7FBE">
        <w:rPr>
          <w:rFonts w:cs="Times New Roman"/>
          <w:szCs w:val="24"/>
        </w:rPr>
        <w:t>Fuente: De “</w:t>
      </w:r>
      <w:proofErr w:type="spellStart"/>
      <w:r w:rsidRPr="001F7FBE">
        <w:rPr>
          <w:rFonts w:cs="Times New Roman"/>
          <w:szCs w:val="24"/>
        </w:rPr>
        <w:t>Forensic</w:t>
      </w:r>
      <w:proofErr w:type="spellEnd"/>
      <w:r w:rsidRPr="001F7FBE">
        <w:rPr>
          <w:rFonts w:cs="Times New Roman"/>
          <w:szCs w:val="24"/>
        </w:rPr>
        <w:t xml:space="preserve"> Schedule </w:t>
      </w:r>
      <w:proofErr w:type="spellStart"/>
      <w:r w:rsidRPr="001F7FBE">
        <w:rPr>
          <w:rFonts w:cs="Times New Roman"/>
          <w:szCs w:val="24"/>
        </w:rPr>
        <w:t>Analysis</w:t>
      </w:r>
      <w:proofErr w:type="spellEnd"/>
      <w:r w:rsidRPr="001F7FBE">
        <w:rPr>
          <w:rFonts w:cs="Times New Roman"/>
          <w:szCs w:val="24"/>
        </w:rPr>
        <w:t xml:space="preserve">” Elaborado por AACE International - 2007. Página </w:t>
      </w:r>
      <w:r>
        <w:rPr>
          <w:rFonts w:cs="Times New Roman"/>
          <w:szCs w:val="24"/>
        </w:rPr>
        <w:t>134</w:t>
      </w:r>
    </w:p>
    <w:p w14:paraId="23A69775" w14:textId="77777777" w:rsidR="00FF4A66" w:rsidRDefault="00FF4A66" w:rsidP="00A408D9">
      <w:pPr>
        <w:spacing w:line="480" w:lineRule="auto"/>
        <w:ind w:left="1560"/>
        <w:rPr>
          <w:rFonts w:cs="Times New Roman"/>
          <w:szCs w:val="24"/>
        </w:rPr>
      </w:pPr>
    </w:p>
    <w:p w14:paraId="23539F96" w14:textId="097DDE84" w:rsidR="00EB131A" w:rsidRDefault="00EB131A" w:rsidP="00A408D9">
      <w:pPr>
        <w:spacing w:line="480" w:lineRule="auto"/>
        <w:ind w:left="1560"/>
        <w:rPr>
          <w:rFonts w:cs="Times New Roman"/>
          <w:szCs w:val="24"/>
        </w:rPr>
        <w:sectPr w:rsidR="00EB131A" w:rsidSect="00FF4A66">
          <w:pgSz w:w="16838" w:h="11906" w:orient="landscape"/>
          <w:pgMar w:top="1440" w:right="1440" w:bottom="1440" w:left="1440" w:header="709" w:footer="709" w:gutter="0"/>
          <w:cols w:space="708"/>
          <w:docGrid w:linePitch="360"/>
        </w:sectPr>
      </w:pPr>
    </w:p>
    <w:p w14:paraId="602D4428" w14:textId="2CDDEA91" w:rsidR="001D658D" w:rsidRDefault="004C0AA4" w:rsidP="007240D5">
      <w:pPr>
        <w:pStyle w:val="Ttulo1"/>
        <w:numPr>
          <w:ilvl w:val="3"/>
          <w:numId w:val="8"/>
        </w:numPr>
        <w:spacing w:line="480" w:lineRule="auto"/>
        <w:ind w:left="0" w:firstLine="709"/>
        <w:rPr>
          <w:rStyle w:val="CitaCar"/>
          <w:rFonts w:ascii="Times New Roman" w:hAnsi="Times New Roman" w:cs="Times New Roman"/>
          <w:i w:val="0"/>
          <w:sz w:val="24"/>
          <w:szCs w:val="24"/>
        </w:rPr>
      </w:pPr>
      <w:bookmarkStart w:id="35" w:name="_Toc127463380"/>
      <w:r w:rsidRPr="00F52DF7">
        <w:rPr>
          <w:rFonts w:ascii="Times New Roman" w:hAnsi="Times New Roman" w:cs="Times New Roman"/>
          <w:b/>
          <w:color w:val="auto"/>
          <w:sz w:val="24"/>
          <w:szCs w:val="24"/>
          <w:lang w:val="en-US"/>
        </w:rPr>
        <w:lastRenderedPageBreak/>
        <w:t xml:space="preserve">Método Impact </w:t>
      </w:r>
      <w:proofErr w:type="gramStart"/>
      <w:r w:rsidRPr="00F52DF7">
        <w:rPr>
          <w:rFonts w:ascii="Times New Roman" w:hAnsi="Times New Roman" w:cs="Times New Roman"/>
          <w:b/>
          <w:color w:val="auto"/>
          <w:sz w:val="24"/>
          <w:szCs w:val="24"/>
          <w:lang w:val="en-US"/>
        </w:rPr>
        <w:t>As</w:t>
      </w:r>
      <w:proofErr w:type="gramEnd"/>
      <w:r w:rsidRPr="00F52DF7">
        <w:rPr>
          <w:rFonts w:ascii="Times New Roman" w:hAnsi="Times New Roman" w:cs="Times New Roman"/>
          <w:b/>
          <w:color w:val="auto"/>
          <w:sz w:val="24"/>
          <w:szCs w:val="24"/>
          <w:lang w:val="en-US"/>
        </w:rPr>
        <w:t xml:space="preserve"> Planned (IAP)</w:t>
      </w:r>
      <w:r w:rsidR="00322C3A">
        <w:rPr>
          <w:rFonts w:ascii="Times New Roman" w:hAnsi="Times New Roman" w:cs="Times New Roman"/>
          <w:b/>
          <w:color w:val="auto"/>
          <w:sz w:val="24"/>
          <w:szCs w:val="24"/>
          <w:lang w:val="en-US"/>
        </w:rPr>
        <w:t xml:space="preserve">. </w:t>
      </w:r>
      <w:r w:rsidR="001D658D" w:rsidRPr="00B90F61">
        <w:rPr>
          <w:rStyle w:val="CitaCar"/>
          <w:rFonts w:ascii="Times New Roman" w:hAnsi="Times New Roman" w:cs="Times New Roman"/>
          <w:i w:val="0"/>
          <w:color w:val="auto"/>
          <w:sz w:val="24"/>
          <w:szCs w:val="24"/>
        </w:rPr>
        <w:t>Es un método de modelación aditiva,</w:t>
      </w:r>
      <w:r w:rsidR="001B6EBB" w:rsidRPr="00B90F61">
        <w:rPr>
          <w:rStyle w:val="CitaCar"/>
          <w:rFonts w:ascii="Times New Roman" w:hAnsi="Times New Roman" w:cs="Times New Roman"/>
          <w:i w:val="0"/>
          <w:color w:val="auto"/>
          <w:sz w:val="24"/>
          <w:szCs w:val="24"/>
        </w:rPr>
        <w:t xml:space="preserve"> debido a</w:t>
      </w:r>
      <w:r w:rsidR="001D658D" w:rsidRPr="00B90F61">
        <w:rPr>
          <w:rStyle w:val="CitaCar"/>
          <w:rFonts w:ascii="Times New Roman" w:hAnsi="Times New Roman" w:cs="Times New Roman"/>
          <w:i w:val="0"/>
          <w:color w:val="auto"/>
          <w:sz w:val="24"/>
          <w:szCs w:val="24"/>
        </w:rPr>
        <w:t xml:space="preserve"> que la técnica se basa en la simulación de un escenario basado en un modelo CPM y consiste en la inserción o adición de actividades que representan retrasos o cambios en una secuencia lógica planificada de actividades para determinar su impacto en la misma.</w:t>
      </w:r>
      <w:bookmarkEnd w:id="35"/>
    </w:p>
    <w:p w14:paraId="338FF1A1" w14:textId="4AE42F8F" w:rsidR="008656AF" w:rsidRDefault="008656AF" w:rsidP="008656AF">
      <w:pPr>
        <w:pStyle w:val="Figuras"/>
      </w:pPr>
      <w:bookmarkStart w:id="36" w:name="_Toc127467175"/>
      <w:r>
        <w:t xml:space="preserve">Figura </w:t>
      </w:r>
      <w:r w:rsidR="001511C7">
        <w:fldChar w:fldCharType="begin"/>
      </w:r>
      <w:r w:rsidR="001511C7">
        <w:instrText xml:space="preserve"> SEQ Figura \* ARABIC </w:instrText>
      </w:r>
      <w:r w:rsidR="001511C7">
        <w:fldChar w:fldCharType="separate"/>
      </w:r>
      <w:r w:rsidR="006F3A9E">
        <w:rPr>
          <w:noProof/>
        </w:rPr>
        <w:t>5</w:t>
      </w:r>
      <w:r w:rsidR="001511C7">
        <w:rPr>
          <w:noProof/>
        </w:rPr>
        <w:fldChar w:fldCharType="end"/>
      </w:r>
      <w:r>
        <w:br/>
      </w:r>
      <w:r w:rsidRPr="008656AF">
        <w:rPr>
          <w:b w:val="0"/>
          <w:i/>
        </w:rPr>
        <w:t xml:space="preserve">Ejemplo de aplicación del método </w:t>
      </w:r>
      <w:proofErr w:type="spellStart"/>
      <w:r w:rsidRPr="008656AF">
        <w:rPr>
          <w:b w:val="0"/>
          <w:i/>
        </w:rPr>
        <w:t>Impact</w:t>
      </w:r>
      <w:proofErr w:type="spellEnd"/>
      <w:r w:rsidRPr="008656AF">
        <w:rPr>
          <w:b w:val="0"/>
          <w:i/>
        </w:rPr>
        <w:t xml:space="preserve"> As-</w:t>
      </w:r>
      <w:proofErr w:type="spellStart"/>
      <w:r w:rsidRPr="008656AF">
        <w:rPr>
          <w:b w:val="0"/>
          <w:i/>
        </w:rPr>
        <w:t>planned</w:t>
      </w:r>
      <w:bookmarkEnd w:id="36"/>
      <w:proofErr w:type="spellEnd"/>
    </w:p>
    <w:p w14:paraId="3D6B9A2A" w14:textId="267704D4" w:rsidR="001D658D" w:rsidRDefault="0057123A" w:rsidP="0057123A">
      <w:pPr>
        <w:ind w:left="2127" w:hanging="1276"/>
        <w:jc w:val="center"/>
        <w:rPr>
          <w:rFonts w:cs="Times New Roman"/>
          <w:szCs w:val="24"/>
        </w:rPr>
      </w:pPr>
      <w:r w:rsidRPr="0057123A">
        <w:rPr>
          <w:rFonts w:cs="Times New Roman"/>
          <w:noProof/>
          <w:szCs w:val="24"/>
          <w:lang w:eastAsia="es-PE"/>
        </w:rPr>
        <w:drawing>
          <wp:inline distT="0" distB="0" distL="0" distR="0" wp14:anchorId="62F014D6" wp14:editId="34CD8409">
            <wp:extent cx="4502969" cy="2798618"/>
            <wp:effectExtent l="0" t="0" r="0" b="190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9">
                      <a:extLst>
                        <a:ext uri="{28A0092B-C50C-407E-A947-70E740481C1C}">
                          <a14:useLocalDpi xmlns:a14="http://schemas.microsoft.com/office/drawing/2010/main" val="0"/>
                        </a:ext>
                      </a:extLst>
                    </a:blip>
                    <a:srcRect l="916"/>
                    <a:stretch/>
                  </pic:blipFill>
                  <pic:spPr bwMode="auto">
                    <a:xfrm>
                      <a:off x="0" y="0"/>
                      <a:ext cx="4530613" cy="2815799"/>
                    </a:xfrm>
                    <a:prstGeom prst="rect">
                      <a:avLst/>
                    </a:prstGeom>
                    <a:noFill/>
                    <a:ln>
                      <a:noFill/>
                    </a:ln>
                    <a:extLst>
                      <a:ext uri="{53640926-AAD7-44D8-BBD7-CCE9431645EC}">
                        <a14:shadowObscured xmlns:a14="http://schemas.microsoft.com/office/drawing/2010/main"/>
                      </a:ext>
                    </a:extLst>
                  </pic:spPr>
                </pic:pic>
              </a:graphicData>
            </a:graphic>
          </wp:inline>
        </w:drawing>
      </w:r>
    </w:p>
    <w:p w14:paraId="3F00F70E" w14:textId="77777777" w:rsidR="00620749" w:rsidRPr="001D658D" w:rsidRDefault="00620749" w:rsidP="0057123A">
      <w:pPr>
        <w:ind w:left="2127" w:hanging="1276"/>
        <w:jc w:val="center"/>
        <w:rPr>
          <w:rFonts w:cs="Times New Roman"/>
          <w:szCs w:val="24"/>
        </w:rPr>
      </w:pPr>
    </w:p>
    <w:p w14:paraId="57B9B6E0" w14:textId="0FB3E904" w:rsidR="001D658D" w:rsidRPr="004C7942" w:rsidRDefault="001B6EBB" w:rsidP="001B6EBB">
      <w:pPr>
        <w:ind w:left="2127" w:hanging="1276"/>
        <w:jc w:val="center"/>
        <w:rPr>
          <w:rFonts w:cs="Times New Roman"/>
          <w:szCs w:val="24"/>
        </w:rPr>
      </w:pPr>
      <w:r w:rsidRPr="004C7942">
        <w:rPr>
          <w:rFonts w:cs="Times New Roman"/>
          <w:iCs/>
          <w:szCs w:val="24"/>
        </w:rPr>
        <w:t xml:space="preserve">Fuente: </w:t>
      </w:r>
      <w:r w:rsidRPr="004C7942">
        <w:rPr>
          <w:rFonts w:cs="Times New Roman"/>
          <w:szCs w:val="24"/>
        </w:rPr>
        <w:t>De “</w:t>
      </w:r>
      <w:proofErr w:type="spellStart"/>
      <w:r w:rsidRPr="004C7942">
        <w:rPr>
          <w:rFonts w:cs="Times New Roman"/>
          <w:iCs/>
          <w:szCs w:val="24"/>
        </w:rPr>
        <w:t>Forensic</w:t>
      </w:r>
      <w:proofErr w:type="spellEnd"/>
      <w:r w:rsidRPr="004C7942">
        <w:rPr>
          <w:rFonts w:cs="Times New Roman"/>
          <w:iCs/>
          <w:szCs w:val="24"/>
        </w:rPr>
        <w:t xml:space="preserve"> Schedule </w:t>
      </w:r>
      <w:proofErr w:type="spellStart"/>
      <w:r w:rsidRPr="004C7942">
        <w:rPr>
          <w:rFonts w:cs="Times New Roman"/>
          <w:iCs/>
          <w:szCs w:val="24"/>
        </w:rPr>
        <w:t>Analysis</w:t>
      </w:r>
      <w:proofErr w:type="spellEnd"/>
      <w:r w:rsidRPr="004C7942">
        <w:rPr>
          <w:rFonts w:cs="Times New Roman"/>
          <w:szCs w:val="24"/>
        </w:rPr>
        <w:t>” Elaborado por AACE International - 2007. Página 59.</w:t>
      </w:r>
    </w:p>
    <w:p w14:paraId="264F45A7" w14:textId="2AC2AD28" w:rsidR="001D658D" w:rsidRDefault="001D658D" w:rsidP="008F6A48">
      <w:pPr>
        <w:ind w:left="2127" w:hanging="1276"/>
        <w:rPr>
          <w:rFonts w:cs="Times New Roman"/>
          <w:szCs w:val="24"/>
        </w:rPr>
      </w:pPr>
    </w:p>
    <w:p w14:paraId="09799726" w14:textId="3B17437D" w:rsidR="004C7942" w:rsidRDefault="004C7942" w:rsidP="008F6A48">
      <w:pPr>
        <w:ind w:left="2127" w:hanging="1276"/>
        <w:rPr>
          <w:rFonts w:cs="Times New Roman"/>
          <w:szCs w:val="24"/>
        </w:rPr>
      </w:pPr>
    </w:p>
    <w:p w14:paraId="0684E31D" w14:textId="330974B3" w:rsidR="004C7942" w:rsidRDefault="004C7942" w:rsidP="008F6A48">
      <w:pPr>
        <w:ind w:left="2127" w:hanging="1276"/>
        <w:rPr>
          <w:rFonts w:cs="Times New Roman"/>
          <w:szCs w:val="24"/>
        </w:rPr>
      </w:pPr>
    </w:p>
    <w:p w14:paraId="0CCED477" w14:textId="75B9A01C" w:rsidR="004C7942" w:rsidRDefault="004C7942" w:rsidP="008F6A48">
      <w:pPr>
        <w:ind w:left="2127" w:hanging="1276"/>
        <w:rPr>
          <w:rFonts w:cs="Times New Roman"/>
          <w:szCs w:val="24"/>
        </w:rPr>
      </w:pPr>
    </w:p>
    <w:p w14:paraId="6D404BEE" w14:textId="56ADC9BE" w:rsidR="004C7942" w:rsidRDefault="004C7942" w:rsidP="008F6A48">
      <w:pPr>
        <w:ind w:left="2127" w:hanging="1276"/>
        <w:rPr>
          <w:rFonts w:cs="Times New Roman"/>
          <w:szCs w:val="24"/>
        </w:rPr>
      </w:pPr>
    </w:p>
    <w:p w14:paraId="64216798" w14:textId="70902FCC" w:rsidR="004C7942" w:rsidRDefault="004C7942" w:rsidP="008F6A48">
      <w:pPr>
        <w:ind w:left="2127" w:hanging="1276"/>
        <w:rPr>
          <w:rFonts w:cs="Times New Roman"/>
          <w:szCs w:val="24"/>
        </w:rPr>
      </w:pPr>
    </w:p>
    <w:p w14:paraId="66868F6E" w14:textId="341FE4D9" w:rsidR="004C7942" w:rsidRDefault="004C7942" w:rsidP="008F6A48">
      <w:pPr>
        <w:ind w:left="2127" w:hanging="1276"/>
        <w:rPr>
          <w:rFonts w:cs="Times New Roman"/>
          <w:szCs w:val="24"/>
        </w:rPr>
      </w:pPr>
    </w:p>
    <w:p w14:paraId="469B1D77" w14:textId="2532EF94" w:rsidR="004C7942" w:rsidRDefault="004C7942" w:rsidP="008F6A48">
      <w:pPr>
        <w:ind w:left="2127" w:hanging="1276"/>
        <w:rPr>
          <w:rFonts w:cs="Times New Roman"/>
          <w:szCs w:val="24"/>
        </w:rPr>
      </w:pPr>
    </w:p>
    <w:p w14:paraId="2E1DCBB2" w14:textId="77777777" w:rsidR="004C7942" w:rsidRPr="001D658D" w:rsidRDefault="004C7942" w:rsidP="008F6A48">
      <w:pPr>
        <w:ind w:left="2127" w:hanging="1276"/>
        <w:rPr>
          <w:rFonts w:cs="Times New Roman"/>
          <w:szCs w:val="24"/>
        </w:rPr>
      </w:pPr>
    </w:p>
    <w:p w14:paraId="53518D0D" w14:textId="6F571EDB" w:rsidR="001B6EBB" w:rsidRDefault="004570A6" w:rsidP="007240D5">
      <w:pPr>
        <w:pStyle w:val="Ttulo1"/>
        <w:numPr>
          <w:ilvl w:val="3"/>
          <w:numId w:val="8"/>
        </w:numPr>
        <w:spacing w:line="480" w:lineRule="auto"/>
        <w:ind w:left="0" w:firstLine="709"/>
        <w:rPr>
          <w:rFonts w:ascii="Times New Roman" w:hAnsi="Times New Roman" w:cs="Times New Roman"/>
          <w:sz w:val="20"/>
          <w:szCs w:val="24"/>
        </w:rPr>
      </w:pPr>
      <w:bookmarkStart w:id="37" w:name="_Toc127463381"/>
      <w:r w:rsidRPr="00620749">
        <w:rPr>
          <w:rFonts w:ascii="Times New Roman" w:hAnsi="Times New Roman" w:cs="Times New Roman"/>
          <w:b/>
          <w:color w:val="auto"/>
          <w:sz w:val="24"/>
          <w:szCs w:val="24"/>
          <w:lang w:val="en-US"/>
        </w:rPr>
        <w:lastRenderedPageBreak/>
        <w:t>Método As Planned vs As Built (AP/AB)</w:t>
      </w:r>
      <w:r w:rsidR="00620749" w:rsidRPr="00620749">
        <w:rPr>
          <w:rFonts w:ascii="Times New Roman" w:hAnsi="Times New Roman" w:cs="Times New Roman"/>
          <w:b/>
          <w:color w:val="auto"/>
          <w:sz w:val="24"/>
          <w:szCs w:val="24"/>
          <w:lang w:val="en-US"/>
        </w:rPr>
        <w:t>.</w:t>
      </w:r>
      <w:r w:rsidR="00620749">
        <w:rPr>
          <w:rFonts w:ascii="Times New Roman" w:hAnsi="Times New Roman" w:cs="Times New Roman"/>
          <w:b/>
          <w:color w:val="auto"/>
          <w:sz w:val="24"/>
          <w:szCs w:val="24"/>
          <w:lang w:val="en-US"/>
        </w:rPr>
        <w:t xml:space="preserve"> </w:t>
      </w:r>
      <w:r w:rsidR="001B6EBB" w:rsidRPr="00B90F61">
        <w:rPr>
          <w:rStyle w:val="CitaCar"/>
          <w:rFonts w:ascii="Times New Roman" w:hAnsi="Times New Roman" w:cs="Times New Roman"/>
          <w:i w:val="0"/>
          <w:color w:val="auto"/>
          <w:sz w:val="24"/>
        </w:rPr>
        <w:t xml:space="preserve">Es un método de observación que compara la línea base u otro cronograma As </w:t>
      </w:r>
      <w:proofErr w:type="spellStart"/>
      <w:r w:rsidR="001B6EBB" w:rsidRPr="00B90F61">
        <w:rPr>
          <w:rStyle w:val="CitaCar"/>
          <w:rFonts w:ascii="Times New Roman" w:hAnsi="Times New Roman" w:cs="Times New Roman"/>
          <w:i w:val="0"/>
          <w:color w:val="auto"/>
          <w:sz w:val="24"/>
        </w:rPr>
        <w:t>Planned</w:t>
      </w:r>
      <w:proofErr w:type="spellEnd"/>
      <w:r w:rsidR="001B6EBB" w:rsidRPr="00B90F61">
        <w:rPr>
          <w:rStyle w:val="CitaCar"/>
          <w:rFonts w:ascii="Times New Roman" w:hAnsi="Times New Roman" w:cs="Times New Roman"/>
          <w:i w:val="0"/>
          <w:color w:val="auto"/>
          <w:sz w:val="24"/>
        </w:rPr>
        <w:t xml:space="preserve"> con el cronograma As </w:t>
      </w:r>
      <w:proofErr w:type="spellStart"/>
      <w:r w:rsidR="001B6EBB" w:rsidRPr="00B90F61">
        <w:rPr>
          <w:rStyle w:val="CitaCar"/>
          <w:rFonts w:ascii="Times New Roman" w:hAnsi="Times New Roman" w:cs="Times New Roman"/>
          <w:i w:val="0"/>
          <w:color w:val="auto"/>
          <w:sz w:val="24"/>
        </w:rPr>
        <w:t>Built</w:t>
      </w:r>
      <w:proofErr w:type="spellEnd"/>
      <w:r w:rsidR="001B6EBB" w:rsidRPr="00B90F61">
        <w:rPr>
          <w:rStyle w:val="CitaCar"/>
          <w:rFonts w:ascii="Times New Roman" w:hAnsi="Times New Roman" w:cs="Times New Roman"/>
          <w:i w:val="0"/>
          <w:color w:val="auto"/>
          <w:sz w:val="24"/>
        </w:rPr>
        <w:t xml:space="preserve"> y se aplica usando una simple grafica de comparación de ambos cronogramas.</w:t>
      </w:r>
      <w:bookmarkEnd w:id="37"/>
      <w:r w:rsidR="001B6EBB" w:rsidRPr="00B90F61">
        <w:rPr>
          <w:rFonts w:ascii="Times New Roman" w:hAnsi="Times New Roman" w:cs="Times New Roman"/>
          <w:color w:val="auto"/>
          <w:sz w:val="20"/>
          <w:szCs w:val="24"/>
        </w:rPr>
        <w:t xml:space="preserve"> </w:t>
      </w:r>
    </w:p>
    <w:p w14:paraId="11E6EC33" w14:textId="5A750E05" w:rsidR="002B4CAE" w:rsidRDefault="002B4CAE" w:rsidP="002B4CAE">
      <w:pPr>
        <w:pStyle w:val="Figuras"/>
      </w:pPr>
      <w:bookmarkStart w:id="38" w:name="_Toc127467176"/>
      <w:r>
        <w:t xml:space="preserve">Figura </w:t>
      </w:r>
      <w:r w:rsidR="001511C7">
        <w:fldChar w:fldCharType="begin"/>
      </w:r>
      <w:r w:rsidR="001511C7">
        <w:instrText xml:space="preserve"> SEQ Figura \* ARABIC </w:instrText>
      </w:r>
      <w:r w:rsidR="001511C7">
        <w:fldChar w:fldCharType="separate"/>
      </w:r>
      <w:r w:rsidR="006F3A9E">
        <w:rPr>
          <w:noProof/>
        </w:rPr>
        <w:t>6</w:t>
      </w:r>
      <w:r w:rsidR="001511C7">
        <w:rPr>
          <w:noProof/>
        </w:rPr>
        <w:fldChar w:fldCharType="end"/>
      </w:r>
      <w:r>
        <w:br/>
      </w:r>
      <w:r w:rsidRPr="002B4CAE">
        <w:rPr>
          <w:b w:val="0"/>
          <w:i/>
        </w:rPr>
        <w:t>Ejemplo de aplicación del método de comparación As-</w:t>
      </w:r>
      <w:proofErr w:type="spellStart"/>
      <w:r w:rsidRPr="002B4CAE">
        <w:rPr>
          <w:b w:val="0"/>
          <w:i/>
        </w:rPr>
        <w:t>planned</w:t>
      </w:r>
      <w:proofErr w:type="spellEnd"/>
      <w:r w:rsidRPr="002B4CAE">
        <w:rPr>
          <w:b w:val="0"/>
          <w:i/>
        </w:rPr>
        <w:t xml:space="preserve"> vs. As-</w:t>
      </w:r>
      <w:proofErr w:type="spellStart"/>
      <w:r w:rsidRPr="002B4CAE">
        <w:rPr>
          <w:b w:val="0"/>
          <w:i/>
        </w:rPr>
        <w:t>built</w:t>
      </w:r>
      <w:proofErr w:type="spellEnd"/>
      <w:r w:rsidRPr="002B4CAE">
        <w:rPr>
          <w:b w:val="0"/>
          <w:i/>
        </w:rPr>
        <w:t>.</w:t>
      </w:r>
      <w:bookmarkEnd w:id="38"/>
    </w:p>
    <w:p w14:paraId="3F5CB1C3" w14:textId="4A807B9A" w:rsidR="001B6EBB" w:rsidRDefault="001B6EBB" w:rsidP="001B6EBB">
      <w:pPr>
        <w:spacing w:line="480" w:lineRule="auto"/>
        <w:ind w:left="1418"/>
        <w:rPr>
          <w:rFonts w:cs="Times New Roman"/>
          <w:szCs w:val="24"/>
        </w:rPr>
      </w:pPr>
      <w:r w:rsidRPr="001B6EBB">
        <w:rPr>
          <w:rFonts w:cs="Times New Roman"/>
          <w:noProof/>
          <w:szCs w:val="24"/>
          <w:lang w:eastAsia="es-PE"/>
        </w:rPr>
        <w:drawing>
          <wp:inline distT="0" distB="0" distL="0" distR="0" wp14:anchorId="2402E494" wp14:editId="12C0F641">
            <wp:extent cx="5100653" cy="2237509"/>
            <wp:effectExtent l="0" t="0" r="508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24372" cy="2247914"/>
                    </a:xfrm>
                    <a:prstGeom prst="rect">
                      <a:avLst/>
                    </a:prstGeom>
                    <a:noFill/>
                    <a:ln>
                      <a:noFill/>
                    </a:ln>
                  </pic:spPr>
                </pic:pic>
              </a:graphicData>
            </a:graphic>
          </wp:inline>
        </w:drawing>
      </w:r>
    </w:p>
    <w:p w14:paraId="6F7F9D84" w14:textId="4F43A8F2" w:rsidR="004C7942" w:rsidRPr="004C7942" w:rsidRDefault="004C7942" w:rsidP="004C7942">
      <w:pPr>
        <w:ind w:left="2127" w:hanging="1276"/>
        <w:jc w:val="center"/>
        <w:rPr>
          <w:rFonts w:cs="Times New Roman"/>
          <w:szCs w:val="24"/>
        </w:rPr>
      </w:pPr>
      <w:r w:rsidRPr="004C7942">
        <w:rPr>
          <w:rFonts w:cs="Times New Roman"/>
          <w:iCs/>
          <w:szCs w:val="24"/>
        </w:rPr>
        <w:t xml:space="preserve">Fuente: </w:t>
      </w:r>
      <w:r w:rsidRPr="004C7942">
        <w:rPr>
          <w:rFonts w:cs="Times New Roman"/>
          <w:szCs w:val="24"/>
        </w:rPr>
        <w:t>De “</w:t>
      </w:r>
      <w:proofErr w:type="spellStart"/>
      <w:r w:rsidRPr="004C7942">
        <w:rPr>
          <w:rFonts w:cs="Times New Roman"/>
          <w:iCs/>
          <w:szCs w:val="24"/>
        </w:rPr>
        <w:t>Forensic</w:t>
      </w:r>
      <w:proofErr w:type="spellEnd"/>
      <w:r w:rsidRPr="004C7942">
        <w:rPr>
          <w:rFonts w:cs="Times New Roman"/>
          <w:iCs/>
          <w:szCs w:val="24"/>
        </w:rPr>
        <w:t xml:space="preserve"> Schedule </w:t>
      </w:r>
      <w:proofErr w:type="spellStart"/>
      <w:r w:rsidRPr="004C7942">
        <w:rPr>
          <w:rFonts w:cs="Times New Roman"/>
          <w:iCs/>
          <w:szCs w:val="24"/>
        </w:rPr>
        <w:t>Analysis</w:t>
      </w:r>
      <w:proofErr w:type="spellEnd"/>
      <w:r w:rsidRPr="004C7942">
        <w:rPr>
          <w:rFonts w:cs="Times New Roman"/>
          <w:szCs w:val="24"/>
        </w:rPr>
        <w:t>” Elaborado por AACE</w:t>
      </w:r>
      <w:r>
        <w:rPr>
          <w:rFonts w:cs="Times New Roman"/>
          <w:szCs w:val="24"/>
        </w:rPr>
        <w:t xml:space="preserve"> International - 2007. Página 32</w:t>
      </w:r>
      <w:r w:rsidRPr="004C7942">
        <w:rPr>
          <w:rFonts w:cs="Times New Roman"/>
          <w:szCs w:val="24"/>
        </w:rPr>
        <w:t>.</w:t>
      </w:r>
    </w:p>
    <w:p w14:paraId="7177F9EB" w14:textId="481C37B7" w:rsidR="00DB23A0" w:rsidRDefault="00DB23A0" w:rsidP="008F6A48">
      <w:pPr>
        <w:ind w:left="2127" w:hanging="1276"/>
        <w:rPr>
          <w:rFonts w:cs="Times New Roman"/>
          <w:szCs w:val="24"/>
        </w:rPr>
      </w:pPr>
    </w:p>
    <w:p w14:paraId="7D924F54" w14:textId="24680811" w:rsidR="004C7942" w:rsidRDefault="004C7942" w:rsidP="008F6A48">
      <w:pPr>
        <w:ind w:left="2127" w:hanging="1276"/>
        <w:rPr>
          <w:rFonts w:cs="Times New Roman"/>
          <w:szCs w:val="24"/>
        </w:rPr>
      </w:pPr>
    </w:p>
    <w:p w14:paraId="460A3C68" w14:textId="11BC3F85" w:rsidR="004C7942" w:rsidRDefault="004C7942" w:rsidP="008F6A48">
      <w:pPr>
        <w:ind w:left="2127" w:hanging="1276"/>
        <w:rPr>
          <w:rFonts w:cs="Times New Roman"/>
          <w:szCs w:val="24"/>
        </w:rPr>
      </w:pPr>
    </w:p>
    <w:p w14:paraId="7DDD8DB5" w14:textId="37924207" w:rsidR="004C7942" w:rsidRDefault="004C7942" w:rsidP="008F6A48">
      <w:pPr>
        <w:ind w:left="2127" w:hanging="1276"/>
        <w:rPr>
          <w:rFonts w:cs="Times New Roman"/>
          <w:szCs w:val="24"/>
        </w:rPr>
      </w:pPr>
    </w:p>
    <w:p w14:paraId="00FBE854" w14:textId="5B0C9390" w:rsidR="004C7942" w:rsidRDefault="004C7942" w:rsidP="008F6A48">
      <w:pPr>
        <w:ind w:left="2127" w:hanging="1276"/>
        <w:rPr>
          <w:rFonts w:cs="Times New Roman"/>
          <w:szCs w:val="24"/>
        </w:rPr>
      </w:pPr>
    </w:p>
    <w:p w14:paraId="0C85EC3C" w14:textId="08C46E7A" w:rsidR="004C7942" w:rsidRDefault="004C7942" w:rsidP="008F6A48">
      <w:pPr>
        <w:ind w:left="2127" w:hanging="1276"/>
        <w:rPr>
          <w:rFonts w:cs="Times New Roman"/>
          <w:szCs w:val="24"/>
        </w:rPr>
      </w:pPr>
    </w:p>
    <w:p w14:paraId="72CEE608" w14:textId="065BA517" w:rsidR="004C7942" w:rsidRDefault="004C7942" w:rsidP="008F6A48">
      <w:pPr>
        <w:ind w:left="2127" w:hanging="1276"/>
        <w:rPr>
          <w:rFonts w:cs="Times New Roman"/>
          <w:szCs w:val="24"/>
        </w:rPr>
      </w:pPr>
    </w:p>
    <w:p w14:paraId="04D9114A" w14:textId="167904A0" w:rsidR="004C7942" w:rsidRDefault="004C7942" w:rsidP="008F6A48">
      <w:pPr>
        <w:ind w:left="2127" w:hanging="1276"/>
        <w:rPr>
          <w:rFonts w:cs="Times New Roman"/>
          <w:szCs w:val="24"/>
        </w:rPr>
      </w:pPr>
    </w:p>
    <w:p w14:paraId="3BB31F34" w14:textId="61C0E6C1" w:rsidR="004C7942" w:rsidRDefault="004C7942" w:rsidP="008F6A48">
      <w:pPr>
        <w:ind w:left="2127" w:hanging="1276"/>
        <w:rPr>
          <w:rFonts w:cs="Times New Roman"/>
          <w:szCs w:val="24"/>
        </w:rPr>
      </w:pPr>
    </w:p>
    <w:p w14:paraId="40616449" w14:textId="73512D1E" w:rsidR="004C7942" w:rsidRDefault="004C7942" w:rsidP="008F6A48">
      <w:pPr>
        <w:ind w:left="2127" w:hanging="1276"/>
        <w:rPr>
          <w:rFonts w:cs="Times New Roman"/>
          <w:szCs w:val="24"/>
        </w:rPr>
      </w:pPr>
    </w:p>
    <w:p w14:paraId="0C3CC79F" w14:textId="12C2CBA6" w:rsidR="004C7942" w:rsidRDefault="004C7942" w:rsidP="008F6A48">
      <w:pPr>
        <w:ind w:left="2127" w:hanging="1276"/>
        <w:rPr>
          <w:rFonts w:cs="Times New Roman"/>
          <w:szCs w:val="24"/>
        </w:rPr>
      </w:pPr>
    </w:p>
    <w:p w14:paraId="560B4B36" w14:textId="77777777" w:rsidR="004C7942" w:rsidRPr="001B6EBB" w:rsidRDefault="004C7942" w:rsidP="008F6A48">
      <w:pPr>
        <w:ind w:left="2127" w:hanging="1276"/>
        <w:rPr>
          <w:rFonts w:cs="Times New Roman"/>
          <w:szCs w:val="24"/>
        </w:rPr>
      </w:pPr>
    </w:p>
    <w:p w14:paraId="5427E15B" w14:textId="10ABEF48" w:rsidR="004C7942" w:rsidRDefault="004570A6" w:rsidP="007F6D79">
      <w:pPr>
        <w:pStyle w:val="Ttulo1"/>
        <w:numPr>
          <w:ilvl w:val="3"/>
          <w:numId w:val="8"/>
        </w:numPr>
        <w:spacing w:line="480" w:lineRule="auto"/>
        <w:ind w:left="0" w:firstLine="709"/>
        <w:rPr>
          <w:rFonts w:ascii="Times New Roman" w:hAnsi="Times New Roman" w:cs="Times New Roman"/>
          <w:sz w:val="20"/>
          <w:szCs w:val="24"/>
        </w:rPr>
      </w:pPr>
      <w:bookmarkStart w:id="39" w:name="_Toc127463382"/>
      <w:r w:rsidRPr="00F52DF7">
        <w:rPr>
          <w:rFonts w:ascii="Times New Roman" w:hAnsi="Times New Roman" w:cs="Times New Roman"/>
          <w:b/>
          <w:color w:val="auto"/>
          <w:sz w:val="24"/>
          <w:szCs w:val="24"/>
          <w:lang w:val="en-US"/>
        </w:rPr>
        <w:lastRenderedPageBreak/>
        <w:t xml:space="preserve">Método Collapsed </w:t>
      </w:r>
      <w:proofErr w:type="gramStart"/>
      <w:r w:rsidRPr="00F52DF7">
        <w:rPr>
          <w:rFonts w:ascii="Times New Roman" w:hAnsi="Times New Roman" w:cs="Times New Roman"/>
          <w:b/>
          <w:color w:val="auto"/>
          <w:sz w:val="24"/>
          <w:szCs w:val="24"/>
          <w:lang w:val="en-US"/>
        </w:rPr>
        <w:t>As</w:t>
      </w:r>
      <w:proofErr w:type="gramEnd"/>
      <w:r w:rsidRPr="00F52DF7">
        <w:rPr>
          <w:rFonts w:ascii="Times New Roman" w:hAnsi="Times New Roman" w:cs="Times New Roman"/>
          <w:b/>
          <w:color w:val="auto"/>
          <w:sz w:val="24"/>
          <w:szCs w:val="24"/>
          <w:lang w:val="en-US"/>
        </w:rPr>
        <w:t xml:space="preserve"> Built</w:t>
      </w:r>
      <w:r w:rsidR="007F6D79">
        <w:rPr>
          <w:rFonts w:ascii="Times New Roman" w:hAnsi="Times New Roman" w:cs="Times New Roman"/>
          <w:b/>
          <w:color w:val="auto"/>
          <w:sz w:val="24"/>
          <w:szCs w:val="24"/>
          <w:lang w:val="en-US"/>
        </w:rPr>
        <w:t xml:space="preserve">. </w:t>
      </w:r>
      <w:r w:rsidR="004C7942" w:rsidRPr="00B90F61">
        <w:rPr>
          <w:rStyle w:val="CitaCar"/>
          <w:rFonts w:ascii="Times New Roman" w:hAnsi="Times New Roman" w:cs="Times New Roman"/>
          <w:i w:val="0"/>
          <w:color w:val="auto"/>
          <w:sz w:val="24"/>
        </w:rPr>
        <w:t xml:space="preserve">Es un método de modelación sustractiva basado en la simulación de escenarios del modelo CPM, el cual consiste en la extracción o sustracción de actividades que representan retrasos o cambios del cronograma As </w:t>
      </w:r>
      <w:proofErr w:type="spellStart"/>
      <w:r w:rsidR="004C7942" w:rsidRPr="00B90F61">
        <w:rPr>
          <w:rStyle w:val="CitaCar"/>
          <w:rFonts w:ascii="Times New Roman" w:hAnsi="Times New Roman" w:cs="Times New Roman"/>
          <w:i w:val="0"/>
          <w:color w:val="auto"/>
          <w:sz w:val="24"/>
        </w:rPr>
        <w:t>Built</w:t>
      </w:r>
      <w:proofErr w:type="spellEnd"/>
      <w:r w:rsidR="004C7942" w:rsidRPr="00B90F61">
        <w:rPr>
          <w:rStyle w:val="CitaCar"/>
          <w:rFonts w:ascii="Times New Roman" w:hAnsi="Times New Roman" w:cs="Times New Roman"/>
          <w:i w:val="0"/>
          <w:color w:val="auto"/>
          <w:sz w:val="24"/>
        </w:rPr>
        <w:t xml:space="preserve"> para determinar sus efectos.</w:t>
      </w:r>
      <w:bookmarkEnd w:id="39"/>
      <w:r w:rsidR="004C7942" w:rsidRPr="00B90F61">
        <w:rPr>
          <w:rFonts w:ascii="Times New Roman" w:hAnsi="Times New Roman" w:cs="Times New Roman"/>
          <w:color w:val="auto"/>
          <w:sz w:val="20"/>
          <w:szCs w:val="24"/>
        </w:rPr>
        <w:t xml:space="preserve"> </w:t>
      </w:r>
    </w:p>
    <w:p w14:paraId="1C2AD086" w14:textId="59074389" w:rsidR="008E508D" w:rsidRDefault="008E508D" w:rsidP="008E508D">
      <w:pPr>
        <w:pStyle w:val="Figuras"/>
      </w:pPr>
      <w:bookmarkStart w:id="40" w:name="_Toc127467177"/>
      <w:r>
        <w:t xml:space="preserve">Figura </w:t>
      </w:r>
      <w:r w:rsidR="001511C7">
        <w:fldChar w:fldCharType="begin"/>
      </w:r>
      <w:r w:rsidR="001511C7">
        <w:instrText xml:space="preserve"> SEQ Figura \* ARABIC </w:instrText>
      </w:r>
      <w:r w:rsidR="001511C7">
        <w:fldChar w:fldCharType="separate"/>
      </w:r>
      <w:r w:rsidR="006F3A9E">
        <w:rPr>
          <w:noProof/>
        </w:rPr>
        <w:t>7</w:t>
      </w:r>
      <w:r w:rsidR="001511C7">
        <w:rPr>
          <w:noProof/>
        </w:rPr>
        <w:fldChar w:fldCharType="end"/>
      </w:r>
      <w:r>
        <w:br/>
      </w:r>
      <w:r w:rsidRPr="008E508D">
        <w:rPr>
          <w:b w:val="0"/>
          <w:i/>
        </w:rPr>
        <w:t xml:space="preserve">Ejemplo de aplicación del método de comparación </w:t>
      </w:r>
      <w:proofErr w:type="spellStart"/>
      <w:r w:rsidRPr="008E508D">
        <w:rPr>
          <w:b w:val="0"/>
          <w:i/>
        </w:rPr>
        <w:t>Collapse</w:t>
      </w:r>
      <w:proofErr w:type="spellEnd"/>
      <w:r w:rsidRPr="008E508D">
        <w:rPr>
          <w:b w:val="0"/>
          <w:i/>
        </w:rPr>
        <w:t xml:space="preserve"> As-</w:t>
      </w:r>
      <w:proofErr w:type="spellStart"/>
      <w:r w:rsidRPr="008E508D">
        <w:rPr>
          <w:b w:val="0"/>
          <w:i/>
        </w:rPr>
        <w:t>built</w:t>
      </w:r>
      <w:bookmarkEnd w:id="40"/>
      <w:proofErr w:type="spellEnd"/>
    </w:p>
    <w:p w14:paraId="262B9AA1" w14:textId="6C34EFDD" w:rsidR="004C7942" w:rsidRDefault="004C7942" w:rsidP="004C7942">
      <w:pPr>
        <w:spacing w:line="480" w:lineRule="auto"/>
        <w:ind w:left="1418"/>
        <w:rPr>
          <w:rFonts w:cs="Times New Roman"/>
          <w:szCs w:val="24"/>
        </w:rPr>
      </w:pPr>
      <w:r>
        <w:rPr>
          <w:noProof/>
          <w:lang w:eastAsia="es-PE"/>
        </w:rPr>
        <w:drawing>
          <wp:inline distT="0" distB="0" distL="0" distR="0" wp14:anchorId="341F9C29" wp14:editId="7C8D3D0E">
            <wp:extent cx="4364182" cy="289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379200" cy="2905720"/>
                    </a:xfrm>
                    <a:prstGeom prst="rect">
                      <a:avLst/>
                    </a:prstGeom>
                  </pic:spPr>
                </pic:pic>
              </a:graphicData>
            </a:graphic>
          </wp:inline>
        </w:drawing>
      </w:r>
    </w:p>
    <w:p w14:paraId="01DECC2B" w14:textId="1845FA1A" w:rsidR="004C7942" w:rsidRPr="004C7942" w:rsidRDefault="004C7942" w:rsidP="004C7942">
      <w:pPr>
        <w:ind w:left="2127" w:hanging="1276"/>
        <w:jc w:val="center"/>
        <w:rPr>
          <w:rFonts w:cs="Times New Roman"/>
          <w:szCs w:val="24"/>
        </w:rPr>
      </w:pPr>
      <w:r w:rsidRPr="004C7942">
        <w:rPr>
          <w:rFonts w:cs="Times New Roman"/>
          <w:iCs/>
          <w:szCs w:val="24"/>
        </w:rPr>
        <w:t xml:space="preserve">Fuente: </w:t>
      </w:r>
      <w:r w:rsidRPr="004C7942">
        <w:rPr>
          <w:rFonts w:cs="Times New Roman"/>
          <w:szCs w:val="24"/>
        </w:rPr>
        <w:t>De “</w:t>
      </w:r>
      <w:proofErr w:type="spellStart"/>
      <w:r w:rsidRPr="004C7942">
        <w:rPr>
          <w:rFonts w:cs="Times New Roman"/>
          <w:iCs/>
          <w:szCs w:val="24"/>
        </w:rPr>
        <w:t>Forensic</w:t>
      </w:r>
      <w:proofErr w:type="spellEnd"/>
      <w:r w:rsidRPr="004C7942">
        <w:rPr>
          <w:rFonts w:cs="Times New Roman"/>
          <w:iCs/>
          <w:szCs w:val="24"/>
        </w:rPr>
        <w:t xml:space="preserve"> Schedule </w:t>
      </w:r>
      <w:proofErr w:type="spellStart"/>
      <w:r w:rsidRPr="004C7942">
        <w:rPr>
          <w:rFonts w:cs="Times New Roman"/>
          <w:iCs/>
          <w:szCs w:val="24"/>
        </w:rPr>
        <w:t>Analysis</w:t>
      </w:r>
      <w:proofErr w:type="spellEnd"/>
      <w:r w:rsidRPr="004C7942">
        <w:rPr>
          <w:rFonts w:cs="Times New Roman"/>
          <w:szCs w:val="24"/>
        </w:rPr>
        <w:t>” Elaborado por AACE</w:t>
      </w:r>
      <w:r w:rsidR="00025262">
        <w:rPr>
          <w:rFonts w:cs="Times New Roman"/>
          <w:szCs w:val="24"/>
        </w:rPr>
        <w:t xml:space="preserve"> International - 2007. Página 69</w:t>
      </w:r>
    </w:p>
    <w:p w14:paraId="45E2EC05" w14:textId="77777777" w:rsidR="004C7942" w:rsidRPr="004C7942" w:rsidRDefault="004C7942" w:rsidP="004C7942">
      <w:pPr>
        <w:spacing w:line="480" w:lineRule="auto"/>
        <w:ind w:left="1418"/>
        <w:rPr>
          <w:rFonts w:cs="Times New Roman"/>
          <w:szCs w:val="24"/>
        </w:rPr>
      </w:pPr>
    </w:p>
    <w:p w14:paraId="71096AB8" w14:textId="4D6C63B6" w:rsidR="00DB23A0" w:rsidRDefault="00DB23A0" w:rsidP="008F6A48">
      <w:pPr>
        <w:ind w:left="2127" w:hanging="1276"/>
        <w:rPr>
          <w:rFonts w:cs="Times New Roman"/>
          <w:szCs w:val="24"/>
        </w:rPr>
      </w:pPr>
    </w:p>
    <w:p w14:paraId="523A129C" w14:textId="7BE3EA9F" w:rsidR="004C7942" w:rsidRDefault="004C7942" w:rsidP="008F6A48">
      <w:pPr>
        <w:ind w:left="2127" w:hanging="1276"/>
        <w:rPr>
          <w:rFonts w:cs="Times New Roman"/>
          <w:szCs w:val="24"/>
        </w:rPr>
      </w:pPr>
    </w:p>
    <w:p w14:paraId="71ACD450" w14:textId="0E59F953" w:rsidR="004C7942" w:rsidRDefault="004C7942" w:rsidP="008F6A48">
      <w:pPr>
        <w:ind w:left="2127" w:hanging="1276"/>
        <w:rPr>
          <w:rFonts w:cs="Times New Roman"/>
          <w:szCs w:val="24"/>
        </w:rPr>
      </w:pPr>
    </w:p>
    <w:p w14:paraId="2CBEAD29" w14:textId="10E51C52" w:rsidR="004C7942" w:rsidRDefault="004C7942" w:rsidP="008F6A48">
      <w:pPr>
        <w:ind w:left="2127" w:hanging="1276"/>
        <w:rPr>
          <w:rFonts w:cs="Times New Roman"/>
          <w:szCs w:val="24"/>
        </w:rPr>
      </w:pPr>
    </w:p>
    <w:p w14:paraId="407C2033" w14:textId="77777777" w:rsidR="00C24E9D" w:rsidRDefault="00C24E9D" w:rsidP="008F6A48">
      <w:pPr>
        <w:ind w:left="2127" w:hanging="1276"/>
        <w:rPr>
          <w:rFonts w:cs="Times New Roman"/>
          <w:szCs w:val="24"/>
        </w:rPr>
      </w:pPr>
    </w:p>
    <w:p w14:paraId="3AA59654" w14:textId="7D84D64D" w:rsidR="004C7942" w:rsidRDefault="004C7942" w:rsidP="008F6A48">
      <w:pPr>
        <w:ind w:left="2127" w:hanging="1276"/>
        <w:rPr>
          <w:rFonts w:cs="Times New Roman"/>
          <w:szCs w:val="24"/>
        </w:rPr>
      </w:pPr>
    </w:p>
    <w:p w14:paraId="6C1E343E" w14:textId="5DC71A7E" w:rsidR="004C7942" w:rsidRDefault="004C7942" w:rsidP="008F6A48">
      <w:pPr>
        <w:ind w:left="2127" w:hanging="1276"/>
        <w:rPr>
          <w:rFonts w:cs="Times New Roman"/>
          <w:szCs w:val="24"/>
        </w:rPr>
      </w:pPr>
    </w:p>
    <w:p w14:paraId="0788E605" w14:textId="33E75231" w:rsidR="004570A6" w:rsidRPr="00F52DF7" w:rsidRDefault="002477EE" w:rsidP="00B313BB">
      <w:pPr>
        <w:pStyle w:val="Ttulo1"/>
        <w:numPr>
          <w:ilvl w:val="2"/>
          <w:numId w:val="8"/>
        </w:numPr>
        <w:spacing w:line="480" w:lineRule="auto"/>
        <w:ind w:left="709" w:hanging="709"/>
        <w:rPr>
          <w:rFonts w:ascii="Times New Roman" w:hAnsi="Times New Roman" w:cs="Times New Roman"/>
          <w:b/>
          <w:color w:val="auto"/>
          <w:sz w:val="24"/>
          <w:szCs w:val="24"/>
        </w:rPr>
      </w:pPr>
      <w:bookmarkStart w:id="41" w:name="_Toc127463383"/>
      <w:r w:rsidRPr="00F52DF7">
        <w:rPr>
          <w:rFonts w:ascii="Times New Roman" w:hAnsi="Times New Roman" w:cs="Times New Roman"/>
          <w:b/>
          <w:color w:val="auto"/>
          <w:sz w:val="24"/>
          <w:szCs w:val="24"/>
        </w:rPr>
        <w:lastRenderedPageBreak/>
        <w:t>Resolución de Disputas</w:t>
      </w:r>
      <w:bookmarkEnd w:id="41"/>
      <w:r w:rsidRPr="00F52DF7">
        <w:rPr>
          <w:rFonts w:ascii="Times New Roman" w:hAnsi="Times New Roman" w:cs="Times New Roman"/>
          <w:b/>
          <w:color w:val="auto"/>
          <w:sz w:val="24"/>
          <w:szCs w:val="24"/>
        </w:rPr>
        <w:t xml:space="preserve"> </w:t>
      </w:r>
    </w:p>
    <w:p w14:paraId="250861DE" w14:textId="0A6AFC62" w:rsidR="004C3E4F" w:rsidRPr="00B90F61" w:rsidRDefault="004C3E4F" w:rsidP="007171FB">
      <w:pPr>
        <w:spacing w:line="480" w:lineRule="auto"/>
        <w:ind w:firstLine="708"/>
      </w:pPr>
      <w:r w:rsidRPr="00B90F61">
        <w:t>En los contratos NEC es muy importante</w:t>
      </w:r>
      <w:r w:rsidR="00D07BDC" w:rsidRPr="00B90F61">
        <w:t xml:space="preserve"> que este establecido un grupo de profesionales especializados </w:t>
      </w:r>
      <w:r w:rsidRPr="00B90F61">
        <w:t>que se encargue de absolver las dudas o reclamos de ambas partes. Por ello son designados por el empleador y contratista, un grupo</w:t>
      </w:r>
      <w:r w:rsidR="00D67557" w:rsidRPr="00B90F61">
        <w:t xml:space="preserve"> de entre dos o tres personas quienes tienen la responsabilidad de tomar decisiones con respecto a las disputas que se presenten en el proyecto, este conjunto de personas es conoc</w:t>
      </w:r>
      <w:r w:rsidR="00D07BDC" w:rsidRPr="00B90F61">
        <w:t>ido como el</w:t>
      </w:r>
      <w:r w:rsidR="00D67557" w:rsidRPr="00B90F61">
        <w:t xml:space="preserve"> Dispute </w:t>
      </w:r>
      <w:proofErr w:type="spellStart"/>
      <w:r w:rsidR="00D67557" w:rsidRPr="00B90F61">
        <w:t>Adjudication</w:t>
      </w:r>
      <w:proofErr w:type="spellEnd"/>
      <w:r w:rsidR="00D67557" w:rsidRPr="00B90F61">
        <w:t xml:space="preserve"> </w:t>
      </w:r>
      <w:proofErr w:type="spellStart"/>
      <w:r w:rsidR="00D67557" w:rsidRPr="00B90F61">
        <w:t>Board</w:t>
      </w:r>
      <w:proofErr w:type="spellEnd"/>
      <w:r w:rsidR="00D67557" w:rsidRPr="00B90F61">
        <w:t xml:space="preserve"> (DAB).  </w:t>
      </w:r>
    </w:p>
    <w:p w14:paraId="4560FDEA" w14:textId="0D149F9F" w:rsidR="00D07BDC" w:rsidRPr="00B90F61" w:rsidRDefault="004843FD" w:rsidP="007171FB">
      <w:pPr>
        <w:spacing w:line="480" w:lineRule="auto"/>
        <w:ind w:firstLine="708"/>
      </w:pPr>
      <w:r w:rsidRPr="00B90F61">
        <w:t>El propósito del</w:t>
      </w:r>
      <w:r w:rsidR="00D07BDC" w:rsidRPr="00B90F61">
        <w:t xml:space="preserve"> DAB </w:t>
      </w:r>
      <w:r w:rsidRPr="00B90F61">
        <w:t>es poder realizar las gestiones en el menor plazo y</w:t>
      </w:r>
      <w:r w:rsidR="00D07BDC" w:rsidRPr="00B90F61">
        <w:t xml:space="preserve"> tener una resolución temprana a las disp</w:t>
      </w:r>
      <w:r w:rsidRPr="00B90F61">
        <w:t xml:space="preserve">utas, a fin de, </w:t>
      </w:r>
      <w:r w:rsidR="00D84BF1" w:rsidRPr="00B90F61">
        <w:t xml:space="preserve">poder mantener los principios de los contratos colaborativos. </w:t>
      </w:r>
      <w:r w:rsidR="00AF6E5F" w:rsidRPr="00B90F61">
        <w:t xml:space="preserve"> En la siguiente ilustración se puede observar el flujo para poder solucionar posibles disputas y controversias por medio del DAB</w:t>
      </w:r>
      <w:r w:rsidR="005807E4" w:rsidRPr="00B90F61">
        <w:t>.</w:t>
      </w:r>
    </w:p>
    <w:p w14:paraId="67A3A34C" w14:textId="08354F9F" w:rsidR="008E508D" w:rsidRDefault="008E508D" w:rsidP="008E508D">
      <w:pPr>
        <w:pStyle w:val="Figuras"/>
      </w:pPr>
      <w:bookmarkStart w:id="42" w:name="_Toc127467178"/>
      <w:r>
        <w:t xml:space="preserve">Figura </w:t>
      </w:r>
      <w:r w:rsidR="001511C7">
        <w:fldChar w:fldCharType="begin"/>
      </w:r>
      <w:r w:rsidR="001511C7">
        <w:instrText xml:space="preserve"> SEQ Figura \* ARABIC </w:instrText>
      </w:r>
      <w:r w:rsidR="001511C7">
        <w:fldChar w:fldCharType="separate"/>
      </w:r>
      <w:r w:rsidR="006F3A9E">
        <w:rPr>
          <w:noProof/>
        </w:rPr>
        <w:t>8</w:t>
      </w:r>
      <w:r w:rsidR="001511C7">
        <w:rPr>
          <w:noProof/>
        </w:rPr>
        <w:fldChar w:fldCharType="end"/>
      </w:r>
      <w:r>
        <w:br/>
      </w:r>
      <w:r w:rsidRPr="008E508D">
        <w:rPr>
          <w:b w:val="0"/>
          <w:i/>
        </w:rPr>
        <w:t>Procedimiento para solucionar posibles disputas</w:t>
      </w:r>
      <w:bookmarkEnd w:id="42"/>
    </w:p>
    <w:p w14:paraId="7D98C893" w14:textId="183A798E" w:rsidR="00AF6E5F" w:rsidRPr="00F52DF7" w:rsidRDefault="00AF6E5F" w:rsidP="00663090">
      <w:pPr>
        <w:pStyle w:val="Prrafodelista"/>
        <w:tabs>
          <w:tab w:val="left" w:pos="2127"/>
        </w:tabs>
        <w:spacing w:line="480" w:lineRule="auto"/>
        <w:ind w:left="0"/>
        <w:rPr>
          <w:rFonts w:cs="Times New Roman"/>
          <w:szCs w:val="24"/>
        </w:rPr>
      </w:pPr>
      <w:r w:rsidRPr="00F52DF7">
        <w:rPr>
          <w:rFonts w:cs="Times New Roman"/>
          <w:noProof/>
          <w:szCs w:val="24"/>
          <w:lang w:eastAsia="es-PE"/>
        </w:rPr>
        <w:drawing>
          <wp:inline distT="0" distB="0" distL="0" distR="0" wp14:anchorId="16560E43" wp14:editId="7E9C7683">
            <wp:extent cx="5486400" cy="3200400"/>
            <wp:effectExtent l="0" t="0" r="0"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33A32754" w14:textId="1E7B7D89" w:rsidR="004A5A36" w:rsidRPr="00F52DF7" w:rsidRDefault="004A5A36" w:rsidP="00A6233B">
      <w:pPr>
        <w:pStyle w:val="Ttulo1"/>
        <w:numPr>
          <w:ilvl w:val="1"/>
          <w:numId w:val="8"/>
        </w:numPr>
        <w:tabs>
          <w:tab w:val="left" w:pos="1418"/>
        </w:tabs>
        <w:spacing w:line="480" w:lineRule="auto"/>
        <w:ind w:left="709" w:hanging="709"/>
        <w:rPr>
          <w:rFonts w:ascii="Times New Roman" w:hAnsi="Times New Roman" w:cs="Times New Roman"/>
          <w:b/>
          <w:color w:val="auto"/>
          <w:sz w:val="24"/>
          <w:szCs w:val="24"/>
        </w:rPr>
      </w:pPr>
      <w:bookmarkStart w:id="43" w:name="_Toc127463384"/>
      <w:r w:rsidRPr="00F52DF7">
        <w:rPr>
          <w:rFonts w:ascii="Times New Roman" w:hAnsi="Times New Roman" w:cs="Times New Roman"/>
          <w:b/>
          <w:color w:val="auto"/>
          <w:sz w:val="24"/>
          <w:szCs w:val="24"/>
        </w:rPr>
        <w:lastRenderedPageBreak/>
        <w:t>Hipótesis</w:t>
      </w:r>
      <w:bookmarkEnd w:id="43"/>
      <w:r w:rsidRPr="00F52DF7">
        <w:rPr>
          <w:rFonts w:ascii="Times New Roman" w:hAnsi="Times New Roman" w:cs="Times New Roman"/>
          <w:b/>
          <w:color w:val="auto"/>
          <w:sz w:val="24"/>
          <w:szCs w:val="24"/>
        </w:rPr>
        <w:t xml:space="preserve"> </w:t>
      </w:r>
    </w:p>
    <w:p w14:paraId="429BE2C1" w14:textId="5589CDFC" w:rsidR="004A5A36" w:rsidRPr="00F52DF7" w:rsidRDefault="004A5A36" w:rsidP="00A6233B">
      <w:pPr>
        <w:pStyle w:val="Ttulo1"/>
        <w:numPr>
          <w:ilvl w:val="2"/>
          <w:numId w:val="8"/>
        </w:numPr>
        <w:spacing w:line="480" w:lineRule="auto"/>
        <w:ind w:left="709" w:hanging="709"/>
        <w:rPr>
          <w:rFonts w:ascii="Times New Roman" w:hAnsi="Times New Roman" w:cs="Times New Roman"/>
          <w:b/>
          <w:color w:val="auto"/>
          <w:sz w:val="24"/>
          <w:szCs w:val="24"/>
        </w:rPr>
      </w:pPr>
      <w:bookmarkStart w:id="44" w:name="_Toc127463385"/>
      <w:r w:rsidRPr="00F52DF7">
        <w:rPr>
          <w:rFonts w:ascii="Times New Roman" w:hAnsi="Times New Roman" w:cs="Times New Roman"/>
          <w:b/>
          <w:color w:val="auto"/>
          <w:sz w:val="24"/>
          <w:szCs w:val="24"/>
        </w:rPr>
        <w:t>Hipótesis general</w:t>
      </w:r>
      <w:bookmarkEnd w:id="44"/>
    </w:p>
    <w:p w14:paraId="6ECBB73A" w14:textId="449F6D8B" w:rsidR="006A6D17" w:rsidRPr="000D2427" w:rsidRDefault="00553C27" w:rsidP="007171FB">
      <w:pPr>
        <w:spacing w:line="480" w:lineRule="auto"/>
        <w:ind w:firstLine="708"/>
      </w:pPr>
      <w:r>
        <w:t xml:space="preserve">La metodología </w:t>
      </w:r>
      <w:proofErr w:type="spellStart"/>
      <w:r w:rsidR="00087702">
        <w:t>Collapsed</w:t>
      </w:r>
      <w:proofErr w:type="spellEnd"/>
      <w:r w:rsidR="00087702">
        <w:t xml:space="preserve"> As </w:t>
      </w:r>
      <w:proofErr w:type="spellStart"/>
      <w:r w:rsidR="00087702">
        <w:t>Built</w:t>
      </w:r>
      <w:proofErr w:type="spellEnd"/>
      <w:r>
        <w:t xml:space="preserve"> es el adecuado</w:t>
      </w:r>
      <w:r w:rsidR="006D6AE3" w:rsidRPr="000D2427">
        <w:t xml:space="preserve"> </w:t>
      </w:r>
      <w:r w:rsidR="00087702">
        <w:t xml:space="preserve">para </w:t>
      </w:r>
      <w:r w:rsidR="002B5ABD" w:rsidRPr="000D2427">
        <w:t>utilizar en</w:t>
      </w:r>
      <w:r w:rsidR="00DD5151" w:rsidRPr="000D2427">
        <w:t xml:space="preserve"> la etapa de diseño para un </w:t>
      </w:r>
      <w:r w:rsidR="006D6AE3" w:rsidRPr="000D2427">
        <w:t xml:space="preserve">evento compensable </w:t>
      </w:r>
      <w:r w:rsidR="00041F82" w:rsidRPr="000D2427">
        <w:t>bajo el Contrato NEC 3 Opción F</w:t>
      </w:r>
      <w:r w:rsidR="006D6AE3" w:rsidRPr="000D2427">
        <w:t>.</w:t>
      </w:r>
    </w:p>
    <w:p w14:paraId="7156D71C" w14:textId="27CC8B6C" w:rsidR="004A5A36" w:rsidRPr="00F52DF7" w:rsidRDefault="00E56DE8" w:rsidP="00235F0C">
      <w:pPr>
        <w:pStyle w:val="Ttulo1"/>
        <w:numPr>
          <w:ilvl w:val="2"/>
          <w:numId w:val="8"/>
        </w:numPr>
        <w:spacing w:line="480" w:lineRule="auto"/>
        <w:ind w:left="709" w:hanging="709"/>
        <w:rPr>
          <w:rFonts w:ascii="Times New Roman" w:hAnsi="Times New Roman" w:cs="Times New Roman"/>
          <w:b/>
          <w:color w:val="auto"/>
          <w:sz w:val="24"/>
          <w:szCs w:val="24"/>
        </w:rPr>
      </w:pPr>
      <w:bookmarkStart w:id="45" w:name="_Toc127463386"/>
      <w:r w:rsidRPr="00F52DF7">
        <w:rPr>
          <w:rFonts w:ascii="Times New Roman" w:hAnsi="Times New Roman" w:cs="Times New Roman"/>
          <w:b/>
          <w:color w:val="auto"/>
          <w:sz w:val="24"/>
          <w:szCs w:val="24"/>
        </w:rPr>
        <w:t>Hipótesis específicas</w:t>
      </w:r>
      <w:bookmarkEnd w:id="45"/>
    </w:p>
    <w:p w14:paraId="6B123B6B" w14:textId="70163B18" w:rsidR="00BF3F21" w:rsidRPr="00F52DF7" w:rsidRDefault="00215DAA" w:rsidP="00852D6E">
      <w:pPr>
        <w:pStyle w:val="Prrafodelista"/>
        <w:numPr>
          <w:ilvl w:val="1"/>
          <w:numId w:val="21"/>
        </w:numPr>
        <w:tabs>
          <w:tab w:val="left" w:pos="1560"/>
        </w:tabs>
        <w:spacing w:line="480" w:lineRule="auto"/>
        <w:ind w:left="1276" w:hanging="567"/>
        <w:rPr>
          <w:rFonts w:cs="Times New Roman"/>
          <w:szCs w:val="24"/>
        </w:rPr>
      </w:pPr>
      <w:r>
        <w:rPr>
          <w:rFonts w:cs="Times New Roman"/>
          <w:szCs w:val="24"/>
        </w:rPr>
        <w:t>La</w:t>
      </w:r>
      <w:r w:rsidR="00396D01" w:rsidRPr="00F52DF7">
        <w:rPr>
          <w:rFonts w:cs="Times New Roman"/>
          <w:szCs w:val="24"/>
        </w:rPr>
        <w:t xml:space="preserve"> metodología As </w:t>
      </w:r>
      <w:proofErr w:type="spellStart"/>
      <w:r w:rsidR="00396D01" w:rsidRPr="00F52DF7">
        <w:rPr>
          <w:rFonts w:cs="Times New Roman"/>
          <w:szCs w:val="24"/>
        </w:rPr>
        <w:t>Planned</w:t>
      </w:r>
      <w:proofErr w:type="spellEnd"/>
      <w:r w:rsidR="00396D01" w:rsidRPr="00F52DF7">
        <w:rPr>
          <w:rFonts w:cs="Times New Roman"/>
          <w:szCs w:val="24"/>
        </w:rPr>
        <w:t xml:space="preserve"> vs As </w:t>
      </w:r>
      <w:proofErr w:type="spellStart"/>
      <w:r w:rsidR="005E420C" w:rsidRPr="00F52DF7">
        <w:rPr>
          <w:rFonts w:cs="Times New Roman"/>
          <w:szCs w:val="24"/>
        </w:rPr>
        <w:t>Built</w:t>
      </w:r>
      <w:proofErr w:type="spellEnd"/>
      <w:r w:rsidR="005E420C" w:rsidRPr="00F52DF7">
        <w:rPr>
          <w:rFonts w:cs="Times New Roman"/>
          <w:szCs w:val="24"/>
        </w:rPr>
        <w:t xml:space="preserve"> es el adecuado para el análisis de atrasos</w:t>
      </w:r>
      <w:r w:rsidR="00D14ED5">
        <w:rPr>
          <w:rFonts w:cs="Times New Roman"/>
          <w:szCs w:val="24"/>
        </w:rPr>
        <w:t xml:space="preserve"> en la etapa de diseño</w:t>
      </w:r>
      <w:r w:rsidR="005E420C" w:rsidRPr="00F52DF7">
        <w:rPr>
          <w:rFonts w:cs="Times New Roman"/>
          <w:szCs w:val="24"/>
        </w:rPr>
        <w:t xml:space="preserve"> para un evento compensable por cambios de ingenierías</w:t>
      </w:r>
      <w:r w:rsidR="00593959" w:rsidRPr="00F52DF7">
        <w:rPr>
          <w:rFonts w:cs="Times New Roman"/>
          <w:szCs w:val="24"/>
        </w:rPr>
        <w:t xml:space="preserve"> bajo el Contrato NEC 3 Opción F.</w:t>
      </w:r>
    </w:p>
    <w:p w14:paraId="7B174BDC" w14:textId="07565D20" w:rsidR="00593959" w:rsidRPr="00F52DF7" w:rsidRDefault="00215DAA" w:rsidP="00852D6E">
      <w:pPr>
        <w:pStyle w:val="Prrafodelista"/>
        <w:numPr>
          <w:ilvl w:val="1"/>
          <w:numId w:val="21"/>
        </w:numPr>
        <w:tabs>
          <w:tab w:val="left" w:pos="1560"/>
        </w:tabs>
        <w:spacing w:line="480" w:lineRule="auto"/>
        <w:ind w:left="1276" w:hanging="567"/>
        <w:rPr>
          <w:rFonts w:cs="Times New Roman"/>
          <w:szCs w:val="24"/>
        </w:rPr>
      </w:pPr>
      <w:r>
        <w:rPr>
          <w:rFonts w:cs="Times New Roman"/>
          <w:szCs w:val="24"/>
        </w:rPr>
        <w:t>La</w:t>
      </w:r>
      <w:r w:rsidR="00593959" w:rsidRPr="00F52DF7">
        <w:rPr>
          <w:rFonts w:cs="Times New Roman"/>
          <w:szCs w:val="24"/>
        </w:rPr>
        <w:t xml:space="preserve"> metodología </w:t>
      </w:r>
      <w:proofErr w:type="spellStart"/>
      <w:r w:rsidR="00C24E9D" w:rsidRPr="00F52DF7">
        <w:rPr>
          <w:rFonts w:cs="Times New Roman"/>
          <w:szCs w:val="24"/>
        </w:rPr>
        <w:t>Impact</w:t>
      </w:r>
      <w:proofErr w:type="spellEnd"/>
      <w:r w:rsidR="00C24E9D" w:rsidRPr="00F52DF7">
        <w:rPr>
          <w:rFonts w:cs="Times New Roman"/>
          <w:szCs w:val="24"/>
        </w:rPr>
        <w:t xml:space="preserve"> As </w:t>
      </w:r>
      <w:proofErr w:type="spellStart"/>
      <w:r w:rsidR="00C24E9D" w:rsidRPr="00F52DF7">
        <w:rPr>
          <w:rFonts w:cs="Times New Roman"/>
          <w:szCs w:val="24"/>
        </w:rPr>
        <w:t>Planned</w:t>
      </w:r>
      <w:proofErr w:type="spellEnd"/>
      <w:r w:rsidR="00C24E9D" w:rsidRPr="00F52DF7">
        <w:rPr>
          <w:rFonts w:cs="Times New Roman"/>
          <w:szCs w:val="24"/>
        </w:rPr>
        <w:t xml:space="preserve"> </w:t>
      </w:r>
      <w:r w:rsidR="00593959" w:rsidRPr="00F52DF7">
        <w:rPr>
          <w:rFonts w:cs="Times New Roman"/>
          <w:szCs w:val="24"/>
        </w:rPr>
        <w:t xml:space="preserve">es el adecuado para el análisis de atrasos </w:t>
      </w:r>
      <w:r w:rsidR="008B1AF7">
        <w:rPr>
          <w:rFonts w:cs="Times New Roman"/>
          <w:szCs w:val="24"/>
        </w:rPr>
        <w:t>en la etapa de diseño</w:t>
      </w:r>
      <w:r w:rsidR="008B1AF7" w:rsidRPr="00F52DF7">
        <w:rPr>
          <w:rFonts w:cs="Times New Roman"/>
          <w:szCs w:val="24"/>
        </w:rPr>
        <w:t xml:space="preserve"> para un evento compensable por </w:t>
      </w:r>
      <w:r w:rsidR="00593959" w:rsidRPr="00F52DF7">
        <w:rPr>
          <w:rFonts w:cs="Times New Roman"/>
          <w:szCs w:val="24"/>
        </w:rPr>
        <w:t>mayores alcances bajo el Contrato NEC 3 Opción F.</w:t>
      </w:r>
    </w:p>
    <w:p w14:paraId="357E723B" w14:textId="6530D200" w:rsidR="00BF3F21" w:rsidRPr="00F52DF7" w:rsidRDefault="00215DAA" w:rsidP="00852D6E">
      <w:pPr>
        <w:pStyle w:val="Prrafodelista"/>
        <w:numPr>
          <w:ilvl w:val="1"/>
          <w:numId w:val="21"/>
        </w:numPr>
        <w:tabs>
          <w:tab w:val="left" w:pos="1560"/>
        </w:tabs>
        <w:spacing w:line="480" w:lineRule="auto"/>
        <w:ind w:left="1276" w:hanging="567"/>
        <w:rPr>
          <w:rFonts w:cs="Times New Roman"/>
          <w:szCs w:val="24"/>
        </w:rPr>
      </w:pPr>
      <w:r>
        <w:rPr>
          <w:rFonts w:cs="Times New Roman"/>
          <w:szCs w:val="24"/>
        </w:rPr>
        <w:t>La</w:t>
      </w:r>
      <w:r w:rsidR="00396D01" w:rsidRPr="00F52DF7">
        <w:rPr>
          <w:rFonts w:cs="Times New Roman"/>
          <w:szCs w:val="24"/>
        </w:rPr>
        <w:t xml:space="preserve"> metodología </w:t>
      </w:r>
      <w:proofErr w:type="spellStart"/>
      <w:r w:rsidR="00396D01" w:rsidRPr="00F52DF7">
        <w:rPr>
          <w:rFonts w:cs="Times New Roman"/>
          <w:szCs w:val="24"/>
        </w:rPr>
        <w:t>Collapsed</w:t>
      </w:r>
      <w:proofErr w:type="spellEnd"/>
      <w:r w:rsidR="00396D01" w:rsidRPr="00F52DF7">
        <w:rPr>
          <w:rFonts w:cs="Times New Roman"/>
          <w:szCs w:val="24"/>
        </w:rPr>
        <w:t xml:space="preserve"> As </w:t>
      </w:r>
      <w:proofErr w:type="spellStart"/>
      <w:r w:rsidR="00396D01" w:rsidRPr="00F52DF7">
        <w:rPr>
          <w:rFonts w:cs="Times New Roman"/>
          <w:szCs w:val="24"/>
        </w:rPr>
        <w:t>B</w:t>
      </w:r>
      <w:r w:rsidR="00BF3F21" w:rsidRPr="00F52DF7">
        <w:rPr>
          <w:rFonts w:cs="Times New Roman"/>
          <w:szCs w:val="24"/>
        </w:rPr>
        <w:t>uilt</w:t>
      </w:r>
      <w:proofErr w:type="spellEnd"/>
      <w:r w:rsidR="00BF3F21" w:rsidRPr="00F52DF7">
        <w:rPr>
          <w:rFonts w:cs="Times New Roman"/>
          <w:szCs w:val="24"/>
        </w:rPr>
        <w:t xml:space="preserve"> </w:t>
      </w:r>
      <w:r w:rsidR="00593959" w:rsidRPr="00F52DF7">
        <w:rPr>
          <w:rFonts w:cs="Times New Roman"/>
          <w:szCs w:val="24"/>
        </w:rPr>
        <w:t xml:space="preserve">es el adecuado para el análisis de atrasos </w:t>
      </w:r>
      <w:r w:rsidR="00CD7882">
        <w:rPr>
          <w:rFonts w:cs="Times New Roman"/>
          <w:szCs w:val="24"/>
        </w:rPr>
        <w:t>en la etapa de diseño</w:t>
      </w:r>
      <w:r w:rsidR="00CD7882" w:rsidRPr="00F52DF7">
        <w:rPr>
          <w:rFonts w:cs="Times New Roman"/>
          <w:szCs w:val="24"/>
        </w:rPr>
        <w:t xml:space="preserve"> </w:t>
      </w:r>
      <w:r w:rsidR="00593959" w:rsidRPr="00F52DF7">
        <w:rPr>
          <w:rFonts w:cs="Times New Roman"/>
          <w:szCs w:val="24"/>
        </w:rPr>
        <w:t xml:space="preserve">para un evento compensable que presenta </w:t>
      </w:r>
      <w:r w:rsidR="00A42F55">
        <w:rPr>
          <w:rFonts w:cs="Times New Roman"/>
          <w:szCs w:val="24"/>
        </w:rPr>
        <w:t xml:space="preserve">un vicio oculto en el diseño </w:t>
      </w:r>
      <w:r w:rsidR="00593959" w:rsidRPr="00F52DF7">
        <w:rPr>
          <w:rFonts w:cs="Times New Roman"/>
          <w:szCs w:val="24"/>
        </w:rPr>
        <w:t>proyecto bajo el Contrato NEC 3 Opción F.</w:t>
      </w:r>
    </w:p>
    <w:p w14:paraId="583F4AC7" w14:textId="5BEE95B5" w:rsidR="001C3256" w:rsidRPr="00F52DF7" w:rsidRDefault="001C3256" w:rsidP="004B1669">
      <w:pPr>
        <w:pStyle w:val="Ttulo1"/>
        <w:numPr>
          <w:ilvl w:val="1"/>
          <w:numId w:val="8"/>
        </w:numPr>
        <w:spacing w:line="480" w:lineRule="auto"/>
        <w:ind w:left="709" w:hanging="709"/>
        <w:rPr>
          <w:rFonts w:ascii="Times New Roman" w:hAnsi="Times New Roman" w:cs="Times New Roman"/>
          <w:b/>
          <w:color w:val="auto"/>
          <w:sz w:val="24"/>
          <w:szCs w:val="24"/>
        </w:rPr>
      </w:pPr>
      <w:bookmarkStart w:id="46" w:name="_Toc127463387"/>
      <w:r w:rsidRPr="00F52DF7">
        <w:rPr>
          <w:rFonts w:ascii="Times New Roman" w:hAnsi="Times New Roman" w:cs="Times New Roman"/>
          <w:b/>
          <w:color w:val="auto"/>
          <w:sz w:val="24"/>
          <w:szCs w:val="24"/>
        </w:rPr>
        <w:t>M</w:t>
      </w:r>
      <w:r w:rsidR="006E79B1">
        <w:rPr>
          <w:rFonts w:ascii="Times New Roman" w:hAnsi="Times New Roman" w:cs="Times New Roman"/>
          <w:b/>
          <w:color w:val="auto"/>
          <w:sz w:val="24"/>
          <w:szCs w:val="24"/>
        </w:rPr>
        <w:t>étodo</w:t>
      </w:r>
      <w:bookmarkEnd w:id="46"/>
    </w:p>
    <w:p w14:paraId="0F249C86" w14:textId="12131094" w:rsidR="001C3256" w:rsidRPr="00F52DF7" w:rsidRDefault="001C3256" w:rsidP="004B1669">
      <w:pPr>
        <w:pStyle w:val="Ttulo1"/>
        <w:numPr>
          <w:ilvl w:val="2"/>
          <w:numId w:val="8"/>
        </w:numPr>
        <w:spacing w:line="480" w:lineRule="auto"/>
        <w:ind w:left="709" w:hanging="709"/>
        <w:rPr>
          <w:rFonts w:ascii="Times New Roman" w:hAnsi="Times New Roman" w:cs="Times New Roman"/>
          <w:b/>
          <w:color w:val="auto"/>
          <w:sz w:val="24"/>
          <w:szCs w:val="24"/>
        </w:rPr>
      </w:pPr>
      <w:bookmarkStart w:id="47" w:name="_Toc127463388"/>
      <w:r w:rsidRPr="00F52DF7">
        <w:rPr>
          <w:rFonts w:ascii="Times New Roman" w:hAnsi="Times New Roman" w:cs="Times New Roman"/>
          <w:b/>
          <w:color w:val="auto"/>
          <w:sz w:val="24"/>
          <w:szCs w:val="24"/>
        </w:rPr>
        <w:t>Tipo de Investigación</w:t>
      </w:r>
      <w:bookmarkEnd w:id="47"/>
    </w:p>
    <w:p w14:paraId="11FCFE9E" w14:textId="77777777" w:rsidR="007806E4" w:rsidRDefault="007806E4" w:rsidP="004B1669">
      <w:pPr>
        <w:spacing w:line="480" w:lineRule="auto"/>
        <w:ind w:firstLine="709"/>
        <w:rPr>
          <w:rFonts w:cs="Times New Roman"/>
          <w:szCs w:val="24"/>
        </w:rPr>
      </w:pPr>
      <w:r w:rsidRPr="007806E4">
        <w:rPr>
          <w:rFonts w:cs="Times New Roman"/>
          <w:szCs w:val="24"/>
        </w:rPr>
        <w:t>La presente investigación se encuadra en el ámbito de la investigación aplicada, cuyo propósito fundamental radica en la resolución de un problema concreto y práctico. En específico, esta indagación se centra en la determinación de una metodología de análisis de atrasos que resulte pertinente para su implementación en eventos compensables durante la etapa de diseño.</w:t>
      </w:r>
    </w:p>
    <w:p w14:paraId="1BC2BD28" w14:textId="0FE0B80F" w:rsidR="005706A0" w:rsidRPr="00B90F61" w:rsidRDefault="007806E4" w:rsidP="004B1669">
      <w:pPr>
        <w:spacing w:line="480" w:lineRule="auto"/>
        <w:ind w:firstLine="709"/>
        <w:rPr>
          <w:rFonts w:cs="Times New Roman"/>
          <w:szCs w:val="24"/>
        </w:rPr>
      </w:pPr>
      <w:r w:rsidRPr="007806E4">
        <w:rPr>
          <w:rFonts w:cs="Times New Roman"/>
          <w:szCs w:val="24"/>
        </w:rPr>
        <w:t xml:space="preserve">En términos de diseño de investigación, se adopta un enfoque no experimental de carácter descriptivo. En este contexto, el objetivo reside en la descripción y evaluación de la </w:t>
      </w:r>
      <w:r w:rsidRPr="007806E4">
        <w:rPr>
          <w:rFonts w:cs="Times New Roman"/>
          <w:szCs w:val="24"/>
        </w:rPr>
        <w:lastRenderedPageBreak/>
        <w:t>incidencia de una o más variables en una muestra específica. En el caso particular de este estudio, se dirige la atención hacia una Institución Educativa perteneciente al Paquete 8 – Educación, con un enfoque en la entrega de 09 intervenciones. Cabe destacar que esta elección de diseño busca capturar las características y dinámicas de la realidad observada sin intervenir activamente en las variables en estudio.</w:t>
      </w:r>
    </w:p>
    <w:p w14:paraId="31982CFB" w14:textId="75DBA49A" w:rsidR="001C3256" w:rsidRPr="00F52DF7" w:rsidRDefault="00BA756E" w:rsidP="004B1669">
      <w:pPr>
        <w:pStyle w:val="Ttulo1"/>
        <w:numPr>
          <w:ilvl w:val="2"/>
          <w:numId w:val="8"/>
        </w:numPr>
        <w:spacing w:line="480" w:lineRule="auto"/>
        <w:ind w:left="709" w:hanging="709"/>
        <w:rPr>
          <w:rFonts w:ascii="Times New Roman" w:hAnsi="Times New Roman" w:cs="Times New Roman"/>
          <w:b/>
          <w:color w:val="auto"/>
          <w:sz w:val="24"/>
          <w:szCs w:val="24"/>
        </w:rPr>
      </w:pPr>
      <w:bookmarkStart w:id="48" w:name="_Toc127463389"/>
      <w:r w:rsidRPr="00F52DF7">
        <w:rPr>
          <w:rFonts w:ascii="Times New Roman" w:hAnsi="Times New Roman" w:cs="Times New Roman"/>
          <w:b/>
          <w:color w:val="auto"/>
          <w:sz w:val="24"/>
          <w:szCs w:val="24"/>
        </w:rPr>
        <w:t>Ámbito temporal y espacial</w:t>
      </w:r>
      <w:bookmarkEnd w:id="48"/>
    </w:p>
    <w:p w14:paraId="5AD5D656" w14:textId="1861DA36" w:rsidR="001C087A" w:rsidRPr="00F52DF7" w:rsidRDefault="00326C7D" w:rsidP="00150692">
      <w:pPr>
        <w:spacing w:line="480" w:lineRule="auto"/>
        <w:ind w:firstLine="709"/>
        <w:rPr>
          <w:rFonts w:cs="Times New Roman"/>
          <w:szCs w:val="24"/>
        </w:rPr>
      </w:pPr>
      <w:r w:rsidRPr="00F52DF7">
        <w:rPr>
          <w:rFonts w:cs="Times New Roman"/>
          <w:szCs w:val="24"/>
        </w:rPr>
        <w:t>El proyecto de la Institución Educativa N°88229 San Juan, ubicado en el distrito de Chimbote, provincia de Santa, en el departamento de Ancash.</w:t>
      </w:r>
    </w:p>
    <w:p w14:paraId="7CFD0615" w14:textId="5950F2CC" w:rsidR="00326C7D" w:rsidRPr="00F52DF7" w:rsidRDefault="00326C7D" w:rsidP="00150692">
      <w:pPr>
        <w:spacing w:line="480" w:lineRule="auto"/>
        <w:ind w:firstLine="709"/>
        <w:rPr>
          <w:rFonts w:cs="Times New Roman"/>
          <w:szCs w:val="24"/>
        </w:rPr>
      </w:pPr>
      <w:r w:rsidRPr="00F52DF7">
        <w:rPr>
          <w:rFonts w:cs="Times New Roman"/>
          <w:szCs w:val="24"/>
        </w:rPr>
        <w:t xml:space="preserve">El análisis de atrasos se </w:t>
      </w:r>
      <w:r w:rsidR="008D563D" w:rsidRPr="00F52DF7">
        <w:rPr>
          <w:rFonts w:cs="Times New Roman"/>
          <w:szCs w:val="24"/>
        </w:rPr>
        <w:t>realizará</w:t>
      </w:r>
      <w:r w:rsidRPr="00F52DF7">
        <w:rPr>
          <w:rFonts w:cs="Times New Roman"/>
          <w:szCs w:val="24"/>
        </w:rPr>
        <w:t xml:space="preserve"> con la recolección de información del proyecto realizado en el año 2022. </w:t>
      </w:r>
    </w:p>
    <w:p w14:paraId="1E4D2E9B" w14:textId="40A6C2D0" w:rsidR="00BA756E" w:rsidRPr="00F52DF7" w:rsidRDefault="00BA756E" w:rsidP="00FE4294">
      <w:pPr>
        <w:pStyle w:val="Ttulo1"/>
        <w:numPr>
          <w:ilvl w:val="2"/>
          <w:numId w:val="8"/>
        </w:numPr>
        <w:spacing w:line="480" w:lineRule="auto"/>
        <w:ind w:left="709" w:hanging="709"/>
        <w:rPr>
          <w:rFonts w:ascii="Times New Roman" w:hAnsi="Times New Roman" w:cs="Times New Roman"/>
          <w:b/>
          <w:color w:val="auto"/>
          <w:sz w:val="24"/>
          <w:szCs w:val="24"/>
        </w:rPr>
      </w:pPr>
      <w:bookmarkStart w:id="49" w:name="_Toc127463390"/>
      <w:r w:rsidRPr="00F52DF7">
        <w:rPr>
          <w:rFonts w:ascii="Times New Roman" w:hAnsi="Times New Roman" w:cs="Times New Roman"/>
          <w:b/>
          <w:color w:val="auto"/>
          <w:sz w:val="24"/>
          <w:szCs w:val="24"/>
        </w:rPr>
        <w:t>Variables</w:t>
      </w:r>
      <w:bookmarkEnd w:id="49"/>
    </w:p>
    <w:p w14:paraId="0127B434" w14:textId="698F6B2D" w:rsidR="00FF45C2" w:rsidRPr="00055899" w:rsidRDefault="00BA756E" w:rsidP="00055899">
      <w:pPr>
        <w:pStyle w:val="Ttulo1"/>
        <w:numPr>
          <w:ilvl w:val="3"/>
          <w:numId w:val="8"/>
        </w:numPr>
        <w:spacing w:line="480" w:lineRule="auto"/>
        <w:ind w:left="709" w:firstLine="0"/>
        <w:rPr>
          <w:rFonts w:ascii="Times New Roman" w:hAnsi="Times New Roman" w:cs="Times New Roman"/>
          <w:b/>
          <w:color w:val="auto"/>
          <w:sz w:val="24"/>
          <w:szCs w:val="24"/>
        </w:rPr>
      </w:pPr>
      <w:bookmarkStart w:id="50" w:name="_Toc127463391"/>
      <w:r w:rsidRPr="00F52DF7">
        <w:rPr>
          <w:rFonts w:ascii="Times New Roman" w:hAnsi="Times New Roman" w:cs="Times New Roman"/>
          <w:b/>
          <w:color w:val="auto"/>
          <w:sz w:val="24"/>
          <w:szCs w:val="24"/>
        </w:rPr>
        <w:t>Variable Independiente</w:t>
      </w:r>
      <w:r w:rsidR="00055899">
        <w:rPr>
          <w:rFonts w:ascii="Times New Roman" w:hAnsi="Times New Roman" w:cs="Times New Roman"/>
          <w:b/>
          <w:color w:val="auto"/>
          <w:sz w:val="24"/>
          <w:szCs w:val="24"/>
        </w:rPr>
        <w:t>.</w:t>
      </w:r>
      <w:r w:rsidR="007171FB">
        <w:rPr>
          <w:rFonts w:ascii="Times New Roman" w:hAnsi="Times New Roman" w:cs="Times New Roman"/>
          <w:b/>
          <w:color w:val="auto"/>
          <w:sz w:val="24"/>
          <w:szCs w:val="24"/>
        </w:rPr>
        <w:t xml:space="preserve"> </w:t>
      </w:r>
      <w:r w:rsidR="00FF45C2" w:rsidRPr="00B90F61">
        <w:rPr>
          <w:rStyle w:val="CitaCar"/>
          <w:rFonts w:ascii="Times New Roman" w:hAnsi="Times New Roman" w:cs="Times New Roman"/>
          <w:i w:val="0"/>
          <w:color w:val="auto"/>
          <w:sz w:val="24"/>
        </w:rPr>
        <w:t>Eventos compensables</w:t>
      </w:r>
      <w:bookmarkEnd w:id="50"/>
      <w:r w:rsidR="00FF45C2" w:rsidRPr="00B90F61">
        <w:rPr>
          <w:rFonts w:ascii="Times New Roman" w:hAnsi="Times New Roman" w:cs="Times New Roman"/>
          <w:color w:val="auto"/>
          <w:sz w:val="20"/>
          <w:szCs w:val="24"/>
        </w:rPr>
        <w:t xml:space="preserve"> </w:t>
      </w:r>
    </w:p>
    <w:p w14:paraId="26CFDAC6" w14:textId="4C6C34E3" w:rsidR="00A15C9D" w:rsidRPr="00F52DF7" w:rsidRDefault="00A15C9D" w:rsidP="0061059B">
      <w:pPr>
        <w:spacing w:line="480" w:lineRule="auto"/>
        <w:ind w:left="1416"/>
        <w:rPr>
          <w:rFonts w:cs="Times New Roman"/>
          <w:szCs w:val="24"/>
          <w:u w:val="single"/>
        </w:rPr>
      </w:pPr>
      <w:r w:rsidRPr="00F52DF7">
        <w:rPr>
          <w:rFonts w:cs="Times New Roman"/>
          <w:szCs w:val="24"/>
          <w:u w:val="single"/>
        </w:rPr>
        <w:t xml:space="preserve">Indicadores: </w:t>
      </w:r>
    </w:p>
    <w:p w14:paraId="5305C80D" w14:textId="458BF3CD" w:rsidR="004B5663" w:rsidRPr="00F52DF7" w:rsidRDefault="004B5663" w:rsidP="0061059B">
      <w:pPr>
        <w:pStyle w:val="Prrafodelista"/>
        <w:numPr>
          <w:ilvl w:val="0"/>
          <w:numId w:val="19"/>
        </w:numPr>
        <w:spacing w:line="480" w:lineRule="auto"/>
        <w:rPr>
          <w:rFonts w:cs="Times New Roman"/>
          <w:szCs w:val="24"/>
        </w:rPr>
      </w:pPr>
      <w:r w:rsidRPr="00F52DF7">
        <w:rPr>
          <w:rFonts w:cs="Times New Roman"/>
          <w:szCs w:val="24"/>
        </w:rPr>
        <w:t xml:space="preserve">Actividades </w:t>
      </w:r>
      <w:r w:rsidR="00857F56" w:rsidRPr="00F52DF7">
        <w:rPr>
          <w:rFonts w:cs="Times New Roman"/>
          <w:szCs w:val="24"/>
        </w:rPr>
        <w:t>con atraso</w:t>
      </w:r>
    </w:p>
    <w:p w14:paraId="0A59D2AB" w14:textId="55A4B7D2" w:rsidR="004B5663" w:rsidRPr="00F52DF7" w:rsidRDefault="004B5663" w:rsidP="0061059B">
      <w:pPr>
        <w:pStyle w:val="Prrafodelista"/>
        <w:numPr>
          <w:ilvl w:val="0"/>
          <w:numId w:val="19"/>
        </w:numPr>
        <w:spacing w:line="480" w:lineRule="auto"/>
        <w:rPr>
          <w:rFonts w:cs="Times New Roman"/>
          <w:szCs w:val="24"/>
        </w:rPr>
      </w:pPr>
      <w:r w:rsidRPr="00F52DF7">
        <w:rPr>
          <w:rFonts w:cs="Times New Roman"/>
          <w:szCs w:val="24"/>
        </w:rPr>
        <w:t xml:space="preserve">Hecho generador del evento </w:t>
      </w:r>
    </w:p>
    <w:p w14:paraId="29C33C9C" w14:textId="22DF0139" w:rsidR="00A15C9D" w:rsidRPr="00F52DF7" w:rsidRDefault="00A15C9D" w:rsidP="0061059B">
      <w:pPr>
        <w:pStyle w:val="Prrafodelista"/>
        <w:numPr>
          <w:ilvl w:val="0"/>
          <w:numId w:val="19"/>
        </w:numPr>
        <w:spacing w:line="480" w:lineRule="auto"/>
        <w:rPr>
          <w:rFonts w:cs="Times New Roman"/>
          <w:szCs w:val="24"/>
        </w:rPr>
      </w:pPr>
      <w:r w:rsidRPr="00F52DF7">
        <w:rPr>
          <w:rFonts w:cs="Times New Roman"/>
          <w:szCs w:val="24"/>
        </w:rPr>
        <w:t xml:space="preserve">Fecha </w:t>
      </w:r>
      <w:r w:rsidR="00911F5E" w:rsidRPr="00F52DF7">
        <w:rPr>
          <w:rFonts w:cs="Times New Roman"/>
          <w:szCs w:val="24"/>
        </w:rPr>
        <w:t>claves contractuales</w:t>
      </w:r>
    </w:p>
    <w:p w14:paraId="6A3AD3A5" w14:textId="16C5E208" w:rsidR="004B5663" w:rsidRPr="00F52DF7" w:rsidRDefault="00857F56" w:rsidP="0061059B">
      <w:pPr>
        <w:pStyle w:val="Prrafodelista"/>
        <w:numPr>
          <w:ilvl w:val="0"/>
          <w:numId w:val="19"/>
        </w:numPr>
        <w:spacing w:line="480" w:lineRule="auto"/>
        <w:rPr>
          <w:rFonts w:cs="Times New Roman"/>
          <w:szCs w:val="24"/>
        </w:rPr>
      </w:pPr>
      <w:r w:rsidRPr="00F52DF7">
        <w:rPr>
          <w:rFonts w:cs="Times New Roman"/>
          <w:szCs w:val="24"/>
        </w:rPr>
        <w:t xml:space="preserve">Marco contractual </w:t>
      </w:r>
    </w:p>
    <w:p w14:paraId="56D5C1A6" w14:textId="5C489593" w:rsidR="00E20356" w:rsidRPr="00055899" w:rsidRDefault="00BA756E" w:rsidP="00055899">
      <w:pPr>
        <w:pStyle w:val="Ttulo1"/>
        <w:numPr>
          <w:ilvl w:val="3"/>
          <w:numId w:val="8"/>
        </w:numPr>
        <w:spacing w:line="480" w:lineRule="auto"/>
        <w:ind w:left="709" w:firstLine="0"/>
        <w:rPr>
          <w:rFonts w:ascii="Times New Roman" w:hAnsi="Times New Roman" w:cs="Times New Roman"/>
          <w:b/>
          <w:color w:val="auto"/>
          <w:sz w:val="24"/>
          <w:szCs w:val="24"/>
        </w:rPr>
      </w:pPr>
      <w:bookmarkStart w:id="51" w:name="_Toc127463392"/>
      <w:r w:rsidRPr="00F52DF7">
        <w:rPr>
          <w:rFonts w:ascii="Times New Roman" w:hAnsi="Times New Roman" w:cs="Times New Roman"/>
          <w:b/>
          <w:color w:val="auto"/>
          <w:sz w:val="24"/>
          <w:szCs w:val="24"/>
        </w:rPr>
        <w:t>Variable Dependiente</w:t>
      </w:r>
      <w:r w:rsidR="00055899">
        <w:rPr>
          <w:rFonts w:ascii="Times New Roman" w:hAnsi="Times New Roman" w:cs="Times New Roman"/>
          <w:b/>
          <w:color w:val="auto"/>
          <w:sz w:val="24"/>
          <w:szCs w:val="24"/>
        </w:rPr>
        <w:t xml:space="preserve">. </w:t>
      </w:r>
      <w:r w:rsidR="00E20356" w:rsidRPr="00B90F61">
        <w:rPr>
          <w:rStyle w:val="CitaCar"/>
          <w:rFonts w:ascii="Times New Roman" w:hAnsi="Times New Roman" w:cs="Times New Roman"/>
          <w:i w:val="0"/>
          <w:color w:val="auto"/>
          <w:sz w:val="24"/>
        </w:rPr>
        <w:t>Metodología de análisis de atrasos</w:t>
      </w:r>
      <w:bookmarkEnd w:id="51"/>
    </w:p>
    <w:p w14:paraId="6172E168" w14:textId="77777777" w:rsidR="00E20356" w:rsidRPr="00F52DF7" w:rsidRDefault="00E20356" w:rsidP="0061059B">
      <w:pPr>
        <w:spacing w:line="480" w:lineRule="auto"/>
        <w:ind w:left="1416"/>
        <w:rPr>
          <w:rFonts w:cs="Times New Roman"/>
          <w:szCs w:val="24"/>
          <w:u w:val="single"/>
        </w:rPr>
      </w:pPr>
      <w:r w:rsidRPr="00F52DF7">
        <w:rPr>
          <w:rFonts w:cs="Times New Roman"/>
          <w:szCs w:val="24"/>
          <w:u w:val="single"/>
        </w:rPr>
        <w:t xml:space="preserve">Indicadores: </w:t>
      </w:r>
    </w:p>
    <w:p w14:paraId="708B9D80" w14:textId="43F66F2A" w:rsidR="00F817D6" w:rsidRPr="00F52DF7" w:rsidRDefault="00F817D6" w:rsidP="0061059B">
      <w:pPr>
        <w:pStyle w:val="Prrafodelista"/>
        <w:numPr>
          <w:ilvl w:val="0"/>
          <w:numId w:val="19"/>
        </w:numPr>
        <w:spacing w:line="480" w:lineRule="auto"/>
        <w:rPr>
          <w:rFonts w:cs="Times New Roman"/>
          <w:szCs w:val="24"/>
        </w:rPr>
      </w:pPr>
      <w:r w:rsidRPr="00F52DF7">
        <w:rPr>
          <w:rFonts w:cs="Times New Roman"/>
          <w:szCs w:val="24"/>
        </w:rPr>
        <w:t>Plazo impactado</w:t>
      </w:r>
    </w:p>
    <w:p w14:paraId="63F65FA5" w14:textId="3DB5594D" w:rsidR="004B5663" w:rsidRPr="00F52DF7" w:rsidRDefault="004B5663" w:rsidP="0061059B">
      <w:pPr>
        <w:pStyle w:val="Prrafodelista"/>
        <w:numPr>
          <w:ilvl w:val="0"/>
          <w:numId w:val="19"/>
        </w:numPr>
        <w:spacing w:line="480" w:lineRule="auto"/>
        <w:rPr>
          <w:rFonts w:cs="Times New Roman"/>
          <w:szCs w:val="24"/>
        </w:rPr>
      </w:pPr>
      <w:r w:rsidRPr="00F52DF7">
        <w:rPr>
          <w:rFonts w:cs="Times New Roman"/>
          <w:szCs w:val="24"/>
        </w:rPr>
        <w:t>Fecha de corte (Análisis)</w:t>
      </w:r>
    </w:p>
    <w:p w14:paraId="373DEAC6" w14:textId="591FEB07" w:rsidR="004B5663" w:rsidRPr="00F52DF7" w:rsidRDefault="004B5663" w:rsidP="0061059B">
      <w:pPr>
        <w:pStyle w:val="Prrafodelista"/>
        <w:numPr>
          <w:ilvl w:val="0"/>
          <w:numId w:val="19"/>
        </w:numPr>
        <w:spacing w:line="480" w:lineRule="auto"/>
        <w:rPr>
          <w:rFonts w:cs="Times New Roman"/>
          <w:szCs w:val="24"/>
        </w:rPr>
      </w:pPr>
      <w:r w:rsidRPr="00F52DF7">
        <w:rPr>
          <w:rFonts w:cs="Times New Roman"/>
          <w:szCs w:val="24"/>
        </w:rPr>
        <w:t>Fecha fin impactado</w:t>
      </w:r>
    </w:p>
    <w:p w14:paraId="38884563" w14:textId="31C466E6" w:rsidR="004B5663" w:rsidRPr="00F52DF7" w:rsidRDefault="00857F56" w:rsidP="0061059B">
      <w:pPr>
        <w:pStyle w:val="Prrafodelista"/>
        <w:numPr>
          <w:ilvl w:val="0"/>
          <w:numId w:val="19"/>
        </w:numPr>
        <w:spacing w:line="480" w:lineRule="auto"/>
        <w:rPr>
          <w:rFonts w:cs="Times New Roman"/>
          <w:szCs w:val="24"/>
        </w:rPr>
      </w:pPr>
      <w:r w:rsidRPr="00F52DF7">
        <w:rPr>
          <w:rFonts w:cs="Times New Roman"/>
          <w:szCs w:val="24"/>
        </w:rPr>
        <w:lastRenderedPageBreak/>
        <w:t>Duración de actividades con atraso</w:t>
      </w:r>
    </w:p>
    <w:p w14:paraId="56AC41F2" w14:textId="77777777" w:rsidR="00150717" w:rsidRPr="00F52DF7" w:rsidRDefault="00150717" w:rsidP="00150717">
      <w:pPr>
        <w:pStyle w:val="Prrafodelista"/>
        <w:ind w:left="2136"/>
        <w:rPr>
          <w:rFonts w:cs="Times New Roman"/>
          <w:szCs w:val="24"/>
        </w:rPr>
      </w:pPr>
    </w:p>
    <w:p w14:paraId="2BCE198C" w14:textId="2CF615CF" w:rsidR="00BA57FD" w:rsidRPr="00F52DF7" w:rsidRDefault="00BA57FD" w:rsidP="00055899">
      <w:pPr>
        <w:pStyle w:val="Ttulo1"/>
        <w:numPr>
          <w:ilvl w:val="2"/>
          <w:numId w:val="8"/>
        </w:numPr>
        <w:spacing w:line="480" w:lineRule="auto"/>
        <w:ind w:left="709" w:hanging="709"/>
        <w:rPr>
          <w:rFonts w:ascii="Times New Roman" w:hAnsi="Times New Roman" w:cs="Times New Roman"/>
          <w:b/>
          <w:color w:val="auto"/>
          <w:sz w:val="24"/>
          <w:szCs w:val="24"/>
        </w:rPr>
      </w:pPr>
      <w:bookmarkStart w:id="52" w:name="_Toc127463393"/>
      <w:r w:rsidRPr="00F52DF7">
        <w:rPr>
          <w:rFonts w:ascii="Times New Roman" w:hAnsi="Times New Roman" w:cs="Times New Roman"/>
          <w:b/>
          <w:color w:val="auto"/>
          <w:sz w:val="24"/>
          <w:szCs w:val="24"/>
        </w:rPr>
        <w:t>Población y muestra</w:t>
      </w:r>
      <w:bookmarkEnd w:id="52"/>
    </w:p>
    <w:p w14:paraId="2158EC62" w14:textId="7210B838" w:rsidR="00C16626" w:rsidRPr="00055899" w:rsidRDefault="00A87240" w:rsidP="00055899">
      <w:pPr>
        <w:pStyle w:val="Ttulo1"/>
        <w:numPr>
          <w:ilvl w:val="3"/>
          <w:numId w:val="8"/>
        </w:numPr>
        <w:spacing w:line="480" w:lineRule="auto"/>
        <w:ind w:left="0" w:firstLine="709"/>
        <w:rPr>
          <w:rFonts w:ascii="Times New Roman" w:hAnsi="Times New Roman" w:cs="Times New Roman"/>
          <w:b/>
          <w:color w:val="auto"/>
          <w:sz w:val="24"/>
          <w:szCs w:val="24"/>
        </w:rPr>
      </w:pPr>
      <w:bookmarkStart w:id="53" w:name="_Toc127463394"/>
      <w:r w:rsidRPr="00F52DF7">
        <w:rPr>
          <w:rFonts w:ascii="Times New Roman" w:hAnsi="Times New Roman" w:cs="Times New Roman"/>
          <w:b/>
          <w:color w:val="auto"/>
          <w:sz w:val="24"/>
          <w:szCs w:val="24"/>
        </w:rPr>
        <w:t>Población</w:t>
      </w:r>
      <w:r w:rsidR="00055899">
        <w:rPr>
          <w:rFonts w:ascii="Times New Roman" w:hAnsi="Times New Roman" w:cs="Times New Roman"/>
          <w:b/>
          <w:color w:val="auto"/>
          <w:sz w:val="24"/>
          <w:szCs w:val="24"/>
        </w:rPr>
        <w:t xml:space="preserve">. </w:t>
      </w:r>
      <w:r w:rsidR="00C16626" w:rsidRPr="00B90F61">
        <w:rPr>
          <w:rStyle w:val="CitaCar"/>
          <w:rFonts w:ascii="Times New Roman" w:hAnsi="Times New Roman" w:cs="Times New Roman"/>
          <w:i w:val="0"/>
          <w:color w:val="auto"/>
          <w:sz w:val="24"/>
        </w:rPr>
        <w:t xml:space="preserve">Para el análisis </w:t>
      </w:r>
      <w:r w:rsidR="00BE60F3" w:rsidRPr="00B90F61">
        <w:rPr>
          <w:rStyle w:val="CitaCar"/>
          <w:rFonts w:ascii="Times New Roman" w:hAnsi="Times New Roman" w:cs="Times New Roman"/>
          <w:i w:val="0"/>
          <w:color w:val="auto"/>
          <w:sz w:val="24"/>
        </w:rPr>
        <w:t xml:space="preserve">de atrasos se </w:t>
      </w:r>
      <w:r w:rsidR="0061059B" w:rsidRPr="00B90F61">
        <w:rPr>
          <w:rStyle w:val="CitaCar"/>
          <w:rFonts w:ascii="Times New Roman" w:hAnsi="Times New Roman" w:cs="Times New Roman"/>
          <w:i w:val="0"/>
          <w:color w:val="auto"/>
          <w:sz w:val="24"/>
        </w:rPr>
        <w:t>eligió los proyectos que están dentro del “</w:t>
      </w:r>
      <w:r w:rsidR="00814F6E" w:rsidRPr="00B90F61">
        <w:rPr>
          <w:rStyle w:val="CitaCar"/>
          <w:rFonts w:ascii="Times New Roman" w:hAnsi="Times New Roman" w:cs="Times New Roman"/>
          <w:i w:val="0"/>
          <w:color w:val="auto"/>
          <w:sz w:val="24"/>
        </w:rPr>
        <w:t xml:space="preserve">Paquete 8 – </w:t>
      </w:r>
      <w:r w:rsidR="0061059B" w:rsidRPr="00B90F61">
        <w:rPr>
          <w:rStyle w:val="CitaCar"/>
          <w:rFonts w:ascii="Times New Roman" w:hAnsi="Times New Roman" w:cs="Times New Roman"/>
          <w:i w:val="0"/>
          <w:color w:val="auto"/>
          <w:sz w:val="24"/>
        </w:rPr>
        <w:t>Educación,</w:t>
      </w:r>
      <w:r w:rsidR="00814F6E" w:rsidRPr="00B90F61">
        <w:rPr>
          <w:rStyle w:val="CitaCar"/>
          <w:rFonts w:ascii="Times New Roman" w:hAnsi="Times New Roman" w:cs="Times New Roman"/>
          <w:i w:val="0"/>
          <w:color w:val="auto"/>
          <w:sz w:val="24"/>
        </w:rPr>
        <w:t xml:space="preserve"> Entrega de 09 Intervenciones (Instituciones educativas) en los departamentos de Áncash, Huancavelica y Lima</w:t>
      </w:r>
      <w:r w:rsidR="0061059B" w:rsidRPr="00B90F61">
        <w:rPr>
          <w:rStyle w:val="CitaCar"/>
          <w:rFonts w:ascii="Times New Roman" w:hAnsi="Times New Roman" w:cs="Times New Roman"/>
          <w:i w:val="0"/>
          <w:color w:val="auto"/>
          <w:sz w:val="24"/>
        </w:rPr>
        <w:t>” bajo la dirección de la ARCC.</w:t>
      </w:r>
      <w:bookmarkEnd w:id="53"/>
      <w:r w:rsidR="0061059B" w:rsidRPr="00B90F61">
        <w:rPr>
          <w:rFonts w:ascii="Times New Roman" w:hAnsi="Times New Roman" w:cs="Times New Roman"/>
          <w:color w:val="auto"/>
          <w:sz w:val="20"/>
          <w:szCs w:val="24"/>
        </w:rPr>
        <w:t xml:space="preserve"> </w:t>
      </w:r>
    </w:p>
    <w:p w14:paraId="77BC6E8C" w14:textId="0F4F6901" w:rsidR="0061059B" w:rsidRPr="00055899" w:rsidRDefault="00A87240" w:rsidP="00055899">
      <w:pPr>
        <w:pStyle w:val="Ttulo1"/>
        <w:numPr>
          <w:ilvl w:val="3"/>
          <w:numId w:val="8"/>
        </w:numPr>
        <w:spacing w:line="480" w:lineRule="auto"/>
        <w:ind w:left="0" w:firstLine="709"/>
        <w:rPr>
          <w:rFonts w:ascii="Times New Roman" w:hAnsi="Times New Roman" w:cs="Times New Roman"/>
          <w:b/>
          <w:color w:val="auto"/>
          <w:sz w:val="24"/>
          <w:szCs w:val="24"/>
        </w:rPr>
      </w:pPr>
      <w:bookmarkStart w:id="54" w:name="_Toc127463395"/>
      <w:r w:rsidRPr="00F52DF7">
        <w:rPr>
          <w:rFonts w:ascii="Times New Roman" w:hAnsi="Times New Roman" w:cs="Times New Roman"/>
          <w:b/>
          <w:color w:val="auto"/>
          <w:sz w:val="24"/>
          <w:szCs w:val="24"/>
        </w:rPr>
        <w:t>Muestra</w:t>
      </w:r>
      <w:r w:rsidR="00055899">
        <w:rPr>
          <w:rFonts w:ascii="Times New Roman" w:hAnsi="Times New Roman" w:cs="Times New Roman"/>
          <w:b/>
          <w:color w:val="auto"/>
          <w:sz w:val="24"/>
          <w:szCs w:val="24"/>
        </w:rPr>
        <w:t xml:space="preserve">. </w:t>
      </w:r>
      <w:r w:rsidR="0061059B" w:rsidRPr="00B90F61">
        <w:rPr>
          <w:rStyle w:val="CitaCar"/>
          <w:rFonts w:ascii="Times New Roman" w:hAnsi="Times New Roman" w:cs="Times New Roman"/>
          <w:i w:val="0"/>
          <w:color w:val="auto"/>
          <w:sz w:val="24"/>
        </w:rPr>
        <w:t xml:space="preserve">La muestra </w:t>
      </w:r>
      <w:r w:rsidR="00BC0817" w:rsidRPr="00B90F61">
        <w:rPr>
          <w:rStyle w:val="CitaCar"/>
          <w:rFonts w:ascii="Times New Roman" w:hAnsi="Times New Roman" w:cs="Times New Roman"/>
          <w:i w:val="0"/>
          <w:color w:val="auto"/>
          <w:sz w:val="24"/>
        </w:rPr>
        <w:t>es la Institución Educativa N°88229 San Juan, ubicado en el distrito de Chimbote, provincia de Santa</w:t>
      </w:r>
      <w:r w:rsidR="00C62746" w:rsidRPr="00B90F61">
        <w:rPr>
          <w:rStyle w:val="CitaCar"/>
          <w:rFonts w:ascii="Times New Roman" w:hAnsi="Times New Roman" w:cs="Times New Roman"/>
          <w:i w:val="0"/>
          <w:color w:val="auto"/>
          <w:sz w:val="24"/>
        </w:rPr>
        <w:t>, en el departamento de Ancash.</w:t>
      </w:r>
      <w:bookmarkEnd w:id="54"/>
      <w:r w:rsidR="00C62746" w:rsidRPr="00B90F61">
        <w:rPr>
          <w:rFonts w:ascii="Times New Roman" w:hAnsi="Times New Roman" w:cs="Times New Roman"/>
          <w:color w:val="auto"/>
          <w:sz w:val="20"/>
          <w:szCs w:val="24"/>
        </w:rPr>
        <w:t xml:space="preserve"> </w:t>
      </w:r>
    </w:p>
    <w:p w14:paraId="297EA95C" w14:textId="374CB905" w:rsidR="001029FB" w:rsidRPr="00F52DF7" w:rsidRDefault="001029FB" w:rsidP="00D102C4">
      <w:pPr>
        <w:spacing w:line="480" w:lineRule="auto"/>
        <w:ind w:left="709"/>
        <w:rPr>
          <w:rFonts w:cs="Times New Roman"/>
          <w:szCs w:val="24"/>
          <w:u w:val="single"/>
        </w:rPr>
      </w:pPr>
      <w:r w:rsidRPr="00F52DF7">
        <w:rPr>
          <w:rFonts w:cs="Times New Roman"/>
          <w:szCs w:val="24"/>
          <w:u w:val="single"/>
        </w:rPr>
        <w:t xml:space="preserve">CRITERIOS DE SELECCIÓN </w:t>
      </w:r>
    </w:p>
    <w:p w14:paraId="11CF9F8E" w14:textId="46450558" w:rsidR="008C2676" w:rsidRPr="00F52DF7" w:rsidRDefault="001029FB" w:rsidP="00D102C4">
      <w:pPr>
        <w:spacing w:line="480" w:lineRule="auto"/>
        <w:ind w:firstLine="709"/>
        <w:rPr>
          <w:rFonts w:cs="Times New Roman"/>
          <w:szCs w:val="24"/>
        </w:rPr>
      </w:pPr>
      <w:r w:rsidRPr="00F52DF7">
        <w:rPr>
          <w:rFonts w:cs="Times New Roman"/>
          <w:szCs w:val="24"/>
        </w:rPr>
        <w:t xml:space="preserve">El proyecto </w:t>
      </w:r>
      <w:r w:rsidR="0098681C" w:rsidRPr="00F52DF7">
        <w:rPr>
          <w:rFonts w:cs="Times New Roman"/>
          <w:szCs w:val="24"/>
        </w:rPr>
        <w:t xml:space="preserve">de la </w:t>
      </w:r>
      <w:r w:rsidRPr="00F52DF7">
        <w:rPr>
          <w:rFonts w:cs="Times New Roman"/>
          <w:szCs w:val="24"/>
        </w:rPr>
        <w:t xml:space="preserve">IE N°88229 San Juan, ubicado en el distrito de Chimbote, </w:t>
      </w:r>
      <w:r w:rsidR="00D07020" w:rsidRPr="00F52DF7">
        <w:rPr>
          <w:rFonts w:cs="Times New Roman"/>
          <w:szCs w:val="24"/>
        </w:rPr>
        <w:t xml:space="preserve">el cual presento </w:t>
      </w:r>
      <w:r w:rsidR="00E3607E">
        <w:rPr>
          <w:rFonts w:cs="Times New Roman"/>
          <w:szCs w:val="24"/>
        </w:rPr>
        <w:t>cambio de ingeniería en la etapa de diseño</w:t>
      </w:r>
      <w:r w:rsidR="00D07020" w:rsidRPr="00F52DF7">
        <w:rPr>
          <w:rFonts w:cs="Times New Roman"/>
          <w:szCs w:val="24"/>
        </w:rPr>
        <w:t xml:space="preserve"> </w:t>
      </w:r>
      <w:r w:rsidR="00612C5F" w:rsidRPr="00F52DF7">
        <w:rPr>
          <w:rFonts w:cs="Times New Roman"/>
          <w:szCs w:val="24"/>
        </w:rPr>
        <w:t>entre las</w:t>
      </w:r>
      <w:r w:rsidR="00D07020" w:rsidRPr="00F52DF7">
        <w:rPr>
          <w:rFonts w:cs="Times New Roman"/>
          <w:szCs w:val="24"/>
        </w:rPr>
        <w:t xml:space="preserve"> 9 </w:t>
      </w:r>
      <w:r w:rsidR="0098681C" w:rsidRPr="00F52DF7">
        <w:rPr>
          <w:rFonts w:cs="Times New Roman"/>
          <w:szCs w:val="24"/>
        </w:rPr>
        <w:t>intervenciones,</w:t>
      </w:r>
      <w:r w:rsidR="00D07020" w:rsidRPr="00F52DF7">
        <w:rPr>
          <w:rFonts w:cs="Times New Roman"/>
          <w:szCs w:val="24"/>
        </w:rPr>
        <w:t xml:space="preserve"> debido a que se presentó </w:t>
      </w:r>
      <w:r w:rsidR="008C2676" w:rsidRPr="00F52DF7">
        <w:rPr>
          <w:rFonts w:cs="Times New Roman"/>
          <w:szCs w:val="24"/>
        </w:rPr>
        <w:t xml:space="preserve">licuefacción de suelo en el área del proyecto. </w:t>
      </w:r>
    </w:p>
    <w:p w14:paraId="5D901B29" w14:textId="08AC1BB3" w:rsidR="008C2676" w:rsidRPr="00F52DF7" w:rsidRDefault="008C2676" w:rsidP="00D102C4">
      <w:pPr>
        <w:spacing w:line="480" w:lineRule="auto"/>
        <w:ind w:firstLine="709"/>
        <w:rPr>
          <w:rFonts w:cs="Times New Roman"/>
          <w:szCs w:val="24"/>
        </w:rPr>
      </w:pPr>
      <w:r w:rsidRPr="00F52DF7">
        <w:rPr>
          <w:rFonts w:cs="Times New Roman"/>
          <w:szCs w:val="24"/>
        </w:rPr>
        <w:t>La muestra presento</w:t>
      </w:r>
      <w:r w:rsidR="0098681C" w:rsidRPr="00F52DF7">
        <w:rPr>
          <w:rFonts w:cs="Times New Roman"/>
          <w:szCs w:val="24"/>
        </w:rPr>
        <w:t xml:space="preserve"> </w:t>
      </w:r>
      <w:r w:rsidR="00E3607E">
        <w:rPr>
          <w:rFonts w:cs="Times New Roman"/>
          <w:szCs w:val="24"/>
        </w:rPr>
        <w:t xml:space="preserve">cambio de ingeniería con el </w:t>
      </w:r>
      <w:r w:rsidR="0098681C" w:rsidRPr="00F52DF7">
        <w:rPr>
          <w:rFonts w:cs="Times New Roman"/>
          <w:szCs w:val="24"/>
        </w:rPr>
        <w:t xml:space="preserve">reforzamiento de suelo con Pilas de </w:t>
      </w:r>
      <w:r w:rsidR="0087075D" w:rsidRPr="00F52DF7">
        <w:rPr>
          <w:rFonts w:cs="Times New Roman"/>
          <w:szCs w:val="24"/>
        </w:rPr>
        <w:t xml:space="preserve">Grava, alcance </w:t>
      </w:r>
      <w:r w:rsidRPr="00F52DF7">
        <w:rPr>
          <w:rFonts w:cs="Times New Roman"/>
          <w:szCs w:val="24"/>
        </w:rPr>
        <w:t xml:space="preserve">que genero atrasos en el inicio de los trabajos de la estructura principal al ser restricción </w:t>
      </w:r>
      <w:r w:rsidR="00612C5F" w:rsidRPr="00F52DF7">
        <w:rPr>
          <w:rFonts w:cs="Times New Roman"/>
          <w:szCs w:val="24"/>
        </w:rPr>
        <w:t>para el</w:t>
      </w:r>
      <w:r w:rsidRPr="00F52DF7">
        <w:rPr>
          <w:rFonts w:cs="Times New Roman"/>
          <w:szCs w:val="24"/>
        </w:rPr>
        <w:t xml:space="preserve"> inicio de la cimentación de los módul</w:t>
      </w:r>
      <w:r w:rsidR="00612C5F" w:rsidRPr="00F52DF7">
        <w:rPr>
          <w:rFonts w:cs="Times New Roman"/>
          <w:szCs w:val="24"/>
        </w:rPr>
        <w:t xml:space="preserve">os de la Institución educativa, debido a que se presentan plazos adicionales por temas de procura, diseño y ejecución de las pilas de gravas.  </w:t>
      </w:r>
    </w:p>
    <w:p w14:paraId="32ED788A" w14:textId="5603B812" w:rsidR="00612C5F" w:rsidRPr="00F52DF7" w:rsidRDefault="00612C5F" w:rsidP="00D102C4">
      <w:pPr>
        <w:spacing w:line="480" w:lineRule="auto"/>
        <w:ind w:left="709"/>
        <w:rPr>
          <w:rFonts w:cs="Times New Roman"/>
          <w:szCs w:val="24"/>
        </w:rPr>
      </w:pPr>
      <w:r w:rsidRPr="00F52DF7">
        <w:rPr>
          <w:rFonts w:cs="Times New Roman"/>
          <w:szCs w:val="24"/>
        </w:rPr>
        <w:t xml:space="preserve">Tipo de muestreo: NO PROBABILISTICO </w:t>
      </w:r>
    </w:p>
    <w:p w14:paraId="150679B8" w14:textId="0C8B4C0D" w:rsidR="00F7104C" w:rsidRPr="00F52DF7" w:rsidRDefault="00F7104C" w:rsidP="00B90F61">
      <w:pPr>
        <w:pStyle w:val="Ttulo1"/>
        <w:numPr>
          <w:ilvl w:val="2"/>
          <w:numId w:val="8"/>
        </w:numPr>
        <w:spacing w:line="480" w:lineRule="auto"/>
        <w:ind w:left="709" w:hanging="709"/>
        <w:rPr>
          <w:rFonts w:ascii="Times New Roman" w:hAnsi="Times New Roman" w:cs="Times New Roman"/>
          <w:b/>
          <w:color w:val="auto"/>
          <w:sz w:val="24"/>
          <w:szCs w:val="24"/>
        </w:rPr>
      </w:pPr>
      <w:bookmarkStart w:id="55" w:name="_Toc127463396"/>
      <w:r w:rsidRPr="00F52DF7">
        <w:rPr>
          <w:rFonts w:ascii="Times New Roman" w:hAnsi="Times New Roman" w:cs="Times New Roman"/>
          <w:b/>
          <w:color w:val="auto"/>
          <w:sz w:val="24"/>
          <w:szCs w:val="24"/>
        </w:rPr>
        <w:t>Instrumentos</w:t>
      </w:r>
      <w:bookmarkEnd w:id="55"/>
    </w:p>
    <w:p w14:paraId="08A55CBD" w14:textId="77777777" w:rsidR="00616B0B" w:rsidRPr="00F52DF7" w:rsidRDefault="00616B0B" w:rsidP="00B90F61">
      <w:pPr>
        <w:spacing w:line="480" w:lineRule="auto"/>
        <w:ind w:firstLine="709"/>
        <w:rPr>
          <w:rFonts w:cs="Times New Roman"/>
          <w:szCs w:val="24"/>
        </w:rPr>
      </w:pPr>
      <w:r w:rsidRPr="00F52DF7">
        <w:rPr>
          <w:rFonts w:cs="Times New Roman"/>
          <w:szCs w:val="24"/>
        </w:rPr>
        <w:t>La medición y recolección de datos se realizará utilizando los siguientes instrumentos:</w:t>
      </w:r>
    </w:p>
    <w:p w14:paraId="7AC873FD" w14:textId="46A5CFF1" w:rsidR="00616B0B" w:rsidRPr="006D3FDC" w:rsidRDefault="00616B0B" w:rsidP="00B90F61">
      <w:pPr>
        <w:pStyle w:val="Prrafodelista"/>
        <w:numPr>
          <w:ilvl w:val="0"/>
          <w:numId w:val="20"/>
        </w:numPr>
        <w:spacing w:line="480" w:lineRule="auto"/>
        <w:ind w:left="1276" w:hanging="567"/>
        <w:rPr>
          <w:rFonts w:cs="Times New Roman"/>
          <w:szCs w:val="24"/>
        </w:rPr>
      </w:pPr>
      <w:r w:rsidRPr="00F52DF7">
        <w:rPr>
          <w:rFonts w:cs="Times New Roman"/>
          <w:szCs w:val="24"/>
        </w:rPr>
        <w:t>Fichas hemerográficas, se utilizarán para la compilación de datos de los artículos de</w:t>
      </w:r>
      <w:r w:rsidR="006D3FDC">
        <w:rPr>
          <w:rFonts w:cs="Times New Roman"/>
          <w:szCs w:val="24"/>
        </w:rPr>
        <w:t xml:space="preserve"> </w:t>
      </w:r>
      <w:r w:rsidRPr="006D3FDC">
        <w:rPr>
          <w:rFonts w:cs="Times New Roman"/>
          <w:szCs w:val="24"/>
        </w:rPr>
        <w:t>investigaciones afines.</w:t>
      </w:r>
    </w:p>
    <w:p w14:paraId="3A77AC45" w14:textId="2C36134E" w:rsidR="00616B0B" w:rsidRPr="00F52DF7" w:rsidRDefault="00616B0B" w:rsidP="00B90F61">
      <w:pPr>
        <w:pStyle w:val="Prrafodelista"/>
        <w:numPr>
          <w:ilvl w:val="0"/>
          <w:numId w:val="20"/>
        </w:numPr>
        <w:spacing w:line="480" w:lineRule="auto"/>
        <w:ind w:left="1276" w:hanging="567"/>
        <w:rPr>
          <w:rFonts w:cs="Times New Roman"/>
          <w:szCs w:val="24"/>
        </w:rPr>
      </w:pPr>
      <w:r w:rsidRPr="00F52DF7">
        <w:rPr>
          <w:rFonts w:cs="Times New Roman"/>
          <w:szCs w:val="24"/>
        </w:rPr>
        <w:lastRenderedPageBreak/>
        <w:t>Fichas audiovisuales, para reunir información digital, de</w:t>
      </w:r>
      <w:r w:rsidR="00207663" w:rsidRPr="00F52DF7">
        <w:rPr>
          <w:rFonts w:cs="Times New Roman"/>
          <w:szCs w:val="24"/>
        </w:rPr>
        <w:t xml:space="preserve"> los acontecimientos que se tuvieron para poder realizar el análisis de atrasos, usando software de cálculos y gráficos como el EXCEL. </w:t>
      </w:r>
    </w:p>
    <w:p w14:paraId="318F60D8" w14:textId="79791DA2" w:rsidR="00207663" w:rsidRPr="00F52DF7" w:rsidRDefault="00207663" w:rsidP="00B90F61">
      <w:pPr>
        <w:pStyle w:val="Prrafodelista"/>
        <w:numPr>
          <w:ilvl w:val="0"/>
          <w:numId w:val="20"/>
        </w:numPr>
        <w:spacing w:line="480" w:lineRule="auto"/>
        <w:ind w:left="1276" w:hanging="567"/>
        <w:rPr>
          <w:rFonts w:cs="Times New Roman"/>
          <w:szCs w:val="24"/>
        </w:rPr>
      </w:pPr>
      <w:r w:rsidRPr="00F52DF7">
        <w:rPr>
          <w:rFonts w:cs="Times New Roman"/>
          <w:szCs w:val="24"/>
        </w:rPr>
        <w:t xml:space="preserve">Las fichas de recolección de datos de internet, cuya utilidad es la de organizar y recolectar información que servirá como fundamento de la investigación emprendida. </w:t>
      </w:r>
    </w:p>
    <w:p w14:paraId="16938F4A" w14:textId="20FB5150" w:rsidR="00F7104C" w:rsidRPr="00F52DF7" w:rsidRDefault="00F7104C" w:rsidP="00B90F61">
      <w:pPr>
        <w:pStyle w:val="Ttulo1"/>
        <w:numPr>
          <w:ilvl w:val="2"/>
          <w:numId w:val="8"/>
        </w:numPr>
        <w:spacing w:line="480" w:lineRule="auto"/>
        <w:ind w:left="709" w:hanging="709"/>
        <w:rPr>
          <w:rFonts w:ascii="Times New Roman" w:hAnsi="Times New Roman" w:cs="Times New Roman"/>
          <w:b/>
          <w:color w:val="auto"/>
          <w:sz w:val="24"/>
          <w:szCs w:val="24"/>
        </w:rPr>
      </w:pPr>
      <w:bookmarkStart w:id="56" w:name="_Toc127463397"/>
      <w:r w:rsidRPr="00F52DF7">
        <w:rPr>
          <w:rFonts w:ascii="Times New Roman" w:hAnsi="Times New Roman" w:cs="Times New Roman"/>
          <w:b/>
          <w:color w:val="auto"/>
          <w:sz w:val="24"/>
          <w:szCs w:val="24"/>
        </w:rPr>
        <w:t>Procedimientos</w:t>
      </w:r>
      <w:bookmarkEnd w:id="56"/>
    </w:p>
    <w:p w14:paraId="6AED7B8E" w14:textId="3C8D5E20" w:rsidR="00BA188D" w:rsidRPr="00F52DF7" w:rsidRDefault="009E2A3C" w:rsidP="00B90F61">
      <w:pPr>
        <w:pStyle w:val="Prrafodelista"/>
        <w:numPr>
          <w:ilvl w:val="0"/>
          <w:numId w:val="20"/>
        </w:numPr>
        <w:spacing w:line="480" w:lineRule="auto"/>
        <w:ind w:left="1276" w:hanging="567"/>
        <w:rPr>
          <w:rFonts w:cs="Times New Roman"/>
          <w:szCs w:val="24"/>
        </w:rPr>
      </w:pPr>
      <w:r w:rsidRPr="00F52DF7">
        <w:rPr>
          <w:rFonts w:cs="Times New Roman"/>
          <w:szCs w:val="24"/>
        </w:rPr>
        <w:t>En primer lugar, se procederá a elegir el evento compensable teniendo en consideración su hecho generador o causa del evento</w:t>
      </w:r>
      <w:r w:rsidR="00714935" w:rsidRPr="00F52DF7">
        <w:rPr>
          <w:rFonts w:cs="Times New Roman"/>
          <w:szCs w:val="24"/>
        </w:rPr>
        <w:t>. Así</w:t>
      </w:r>
      <w:r w:rsidR="008E51F2" w:rsidRPr="00F52DF7">
        <w:rPr>
          <w:rFonts w:cs="Times New Roman"/>
          <w:szCs w:val="24"/>
        </w:rPr>
        <w:t xml:space="preserve"> mismo, se </w:t>
      </w:r>
      <w:r w:rsidR="00A47C69" w:rsidRPr="00F52DF7">
        <w:rPr>
          <w:rFonts w:cs="Times New Roman"/>
          <w:szCs w:val="24"/>
        </w:rPr>
        <w:t xml:space="preserve">procederá a identificar las actividades que presentaron atrasos. El trabajo de la presente tesis se centrará en el uso de las metodologías de análisis de atrasos en un caso de </w:t>
      </w:r>
      <w:r w:rsidR="00E3607E">
        <w:rPr>
          <w:rFonts w:cs="Times New Roman"/>
          <w:szCs w:val="24"/>
        </w:rPr>
        <w:t>cambio de ingeniería o mayor alcance</w:t>
      </w:r>
      <w:r w:rsidR="00A47C69" w:rsidRPr="00F52DF7">
        <w:rPr>
          <w:rFonts w:cs="Times New Roman"/>
          <w:szCs w:val="24"/>
        </w:rPr>
        <w:t xml:space="preserve"> en la etapa </w:t>
      </w:r>
      <w:r w:rsidR="00E3607E">
        <w:rPr>
          <w:rFonts w:cs="Times New Roman"/>
          <w:szCs w:val="24"/>
        </w:rPr>
        <w:t xml:space="preserve">de diseño </w:t>
      </w:r>
      <w:r w:rsidR="00A47C69" w:rsidRPr="00F52DF7">
        <w:rPr>
          <w:rFonts w:cs="Times New Roman"/>
          <w:szCs w:val="24"/>
        </w:rPr>
        <w:t xml:space="preserve">del proyecto, para poder realizar el cálculo del plazo impactado. </w:t>
      </w:r>
    </w:p>
    <w:p w14:paraId="6D583BF5" w14:textId="7FE7B58D" w:rsidR="00A47C69" w:rsidRPr="00F52DF7" w:rsidRDefault="00A47C69" w:rsidP="00B90F61">
      <w:pPr>
        <w:pStyle w:val="Prrafodelista"/>
        <w:numPr>
          <w:ilvl w:val="0"/>
          <w:numId w:val="20"/>
        </w:numPr>
        <w:spacing w:line="480" w:lineRule="auto"/>
        <w:ind w:left="1276" w:hanging="567"/>
        <w:rPr>
          <w:rFonts w:cs="Times New Roman"/>
          <w:szCs w:val="24"/>
        </w:rPr>
      </w:pPr>
      <w:r w:rsidRPr="00F52DF7">
        <w:rPr>
          <w:rFonts w:cs="Times New Roman"/>
          <w:szCs w:val="24"/>
        </w:rPr>
        <w:t xml:space="preserve">Como primer caso, se le realizara al evento compensable, la aplicación del método del </w:t>
      </w:r>
      <w:proofErr w:type="spellStart"/>
      <w:r w:rsidRPr="00F52DF7">
        <w:rPr>
          <w:rFonts w:cs="Times New Roman"/>
          <w:szCs w:val="24"/>
        </w:rPr>
        <w:t>Impact</w:t>
      </w:r>
      <w:proofErr w:type="spellEnd"/>
      <w:r w:rsidRPr="00F52DF7">
        <w:rPr>
          <w:rFonts w:cs="Times New Roman"/>
          <w:szCs w:val="24"/>
        </w:rPr>
        <w:t xml:space="preserve"> As </w:t>
      </w:r>
      <w:proofErr w:type="spellStart"/>
      <w:r w:rsidRPr="00F52DF7">
        <w:rPr>
          <w:rFonts w:cs="Times New Roman"/>
          <w:szCs w:val="24"/>
        </w:rPr>
        <w:t>Planned</w:t>
      </w:r>
      <w:proofErr w:type="spellEnd"/>
      <w:r w:rsidRPr="00F52DF7">
        <w:rPr>
          <w:rFonts w:cs="Times New Roman"/>
          <w:szCs w:val="24"/>
        </w:rPr>
        <w:t xml:space="preserve"> (IAP), para lo cual </w:t>
      </w:r>
      <w:r w:rsidR="00A26F5E">
        <w:rPr>
          <w:rFonts w:cs="Times New Roman"/>
          <w:szCs w:val="24"/>
        </w:rPr>
        <w:t>se debe</w:t>
      </w:r>
      <w:r w:rsidRPr="00F52DF7">
        <w:rPr>
          <w:rFonts w:cs="Times New Roman"/>
          <w:szCs w:val="24"/>
        </w:rPr>
        <w:t xml:space="preserve"> tener en consideración el cronograma base del proyecto para poder realizar la adicción de los atrasos presentados en las actividades atrasadas identificadas previamente y así calcular el plazo impactado por dicho evento. </w:t>
      </w:r>
    </w:p>
    <w:p w14:paraId="1AE834DB" w14:textId="5E8C5898" w:rsidR="00A47C69" w:rsidRPr="00F52DF7" w:rsidRDefault="00A47C69" w:rsidP="00B90F61">
      <w:pPr>
        <w:pStyle w:val="Prrafodelista"/>
        <w:numPr>
          <w:ilvl w:val="0"/>
          <w:numId w:val="20"/>
        </w:numPr>
        <w:spacing w:line="480" w:lineRule="auto"/>
        <w:ind w:left="1276" w:hanging="567"/>
        <w:rPr>
          <w:rFonts w:cs="Times New Roman"/>
          <w:szCs w:val="24"/>
        </w:rPr>
      </w:pPr>
      <w:r w:rsidRPr="00F52DF7">
        <w:rPr>
          <w:rFonts w:cs="Times New Roman"/>
          <w:szCs w:val="24"/>
        </w:rPr>
        <w:t xml:space="preserve">Como segundo caso, se le realizara al evento </w:t>
      </w:r>
      <w:r w:rsidR="00073AD8" w:rsidRPr="00F52DF7">
        <w:rPr>
          <w:rFonts w:cs="Times New Roman"/>
          <w:szCs w:val="24"/>
        </w:rPr>
        <w:t>compensable,</w:t>
      </w:r>
      <w:r w:rsidRPr="00F52DF7">
        <w:rPr>
          <w:rFonts w:cs="Times New Roman"/>
          <w:szCs w:val="24"/>
        </w:rPr>
        <w:t xml:space="preserve"> la aplicación del método de As </w:t>
      </w:r>
      <w:proofErr w:type="spellStart"/>
      <w:r w:rsidRPr="00F52DF7">
        <w:rPr>
          <w:rFonts w:cs="Times New Roman"/>
          <w:szCs w:val="24"/>
        </w:rPr>
        <w:t>Planned</w:t>
      </w:r>
      <w:proofErr w:type="spellEnd"/>
      <w:r w:rsidRPr="00F52DF7">
        <w:rPr>
          <w:rFonts w:cs="Times New Roman"/>
          <w:szCs w:val="24"/>
        </w:rPr>
        <w:t xml:space="preserve"> vs As </w:t>
      </w:r>
      <w:proofErr w:type="spellStart"/>
      <w:r w:rsidRPr="00F52DF7">
        <w:rPr>
          <w:rFonts w:cs="Times New Roman"/>
          <w:szCs w:val="24"/>
        </w:rPr>
        <w:t>Built</w:t>
      </w:r>
      <w:proofErr w:type="spellEnd"/>
      <w:r w:rsidRPr="00F52DF7">
        <w:rPr>
          <w:rFonts w:cs="Times New Roman"/>
          <w:szCs w:val="24"/>
        </w:rPr>
        <w:t xml:space="preserve"> (AP/AS), para lo cual </w:t>
      </w:r>
      <w:r w:rsidR="00A26F5E">
        <w:rPr>
          <w:rFonts w:cs="Times New Roman"/>
          <w:szCs w:val="24"/>
        </w:rPr>
        <w:t>se debe</w:t>
      </w:r>
      <w:r w:rsidRPr="00F52DF7">
        <w:rPr>
          <w:rFonts w:cs="Times New Roman"/>
          <w:szCs w:val="24"/>
        </w:rPr>
        <w:t xml:space="preserve"> tener en </w:t>
      </w:r>
      <w:r w:rsidR="00073AD8" w:rsidRPr="00F52DF7">
        <w:rPr>
          <w:rFonts w:cs="Times New Roman"/>
          <w:szCs w:val="24"/>
        </w:rPr>
        <w:t>consideración,</w:t>
      </w:r>
      <w:r w:rsidRPr="00F52DF7">
        <w:rPr>
          <w:rFonts w:cs="Times New Roman"/>
          <w:szCs w:val="24"/>
        </w:rPr>
        <w:t xml:space="preserve"> de igual </w:t>
      </w:r>
      <w:r w:rsidR="00A26F5E" w:rsidRPr="00F52DF7">
        <w:rPr>
          <w:rFonts w:cs="Times New Roman"/>
          <w:szCs w:val="24"/>
        </w:rPr>
        <w:t>manera,</w:t>
      </w:r>
      <w:r w:rsidRPr="00F52DF7">
        <w:rPr>
          <w:rFonts w:cs="Times New Roman"/>
          <w:szCs w:val="24"/>
        </w:rPr>
        <w:t xml:space="preserve"> el cronograma base del proyecto y compararlo con el cronograma de corte al finalizar la actividad que presentaron </w:t>
      </w:r>
      <w:r w:rsidR="00A26F5E" w:rsidRPr="00F52DF7">
        <w:rPr>
          <w:rFonts w:cs="Times New Roman"/>
          <w:szCs w:val="24"/>
        </w:rPr>
        <w:t>atrasos,</w:t>
      </w:r>
      <w:r w:rsidRPr="00F52DF7">
        <w:rPr>
          <w:rFonts w:cs="Times New Roman"/>
          <w:szCs w:val="24"/>
        </w:rPr>
        <w:t xml:space="preserve"> con el fin de poder realizar la evaluación visual del plazo impactado por dicho evento. </w:t>
      </w:r>
    </w:p>
    <w:p w14:paraId="35AB008F" w14:textId="635F7055" w:rsidR="00A47C69" w:rsidRPr="00F52DF7" w:rsidRDefault="00C24E9D" w:rsidP="00B90F61">
      <w:pPr>
        <w:pStyle w:val="Prrafodelista"/>
        <w:numPr>
          <w:ilvl w:val="0"/>
          <w:numId w:val="20"/>
        </w:numPr>
        <w:spacing w:line="480" w:lineRule="auto"/>
        <w:ind w:left="1276" w:hanging="567"/>
        <w:rPr>
          <w:rFonts w:cs="Times New Roman"/>
          <w:szCs w:val="24"/>
        </w:rPr>
      </w:pPr>
      <w:r>
        <w:rPr>
          <w:rFonts w:cs="Times New Roman"/>
          <w:szCs w:val="24"/>
        </w:rPr>
        <w:t xml:space="preserve">Como </w:t>
      </w:r>
      <w:r w:rsidR="00E3607E">
        <w:rPr>
          <w:rFonts w:cs="Times New Roman"/>
          <w:szCs w:val="24"/>
        </w:rPr>
        <w:t>último</w:t>
      </w:r>
      <w:r>
        <w:rPr>
          <w:rFonts w:cs="Times New Roman"/>
          <w:szCs w:val="24"/>
        </w:rPr>
        <w:t xml:space="preserve"> caso</w:t>
      </w:r>
      <w:r w:rsidR="00073AD8" w:rsidRPr="00F52DF7">
        <w:rPr>
          <w:rFonts w:cs="Times New Roman"/>
          <w:szCs w:val="24"/>
        </w:rPr>
        <w:t xml:space="preserve">, se le realizara al evento compensable, la aplicación del método de </w:t>
      </w:r>
      <w:proofErr w:type="spellStart"/>
      <w:r w:rsidR="00073AD8" w:rsidRPr="00F52DF7">
        <w:rPr>
          <w:rFonts w:cs="Times New Roman"/>
          <w:szCs w:val="24"/>
        </w:rPr>
        <w:t>Collapsed</w:t>
      </w:r>
      <w:proofErr w:type="spellEnd"/>
      <w:r w:rsidR="00073AD8" w:rsidRPr="00F52DF7">
        <w:rPr>
          <w:rFonts w:cs="Times New Roman"/>
          <w:szCs w:val="24"/>
        </w:rPr>
        <w:t xml:space="preserve"> As </w:t>
      </w:r>
      <w:proofErr w:type="spellStart"/>
      <w:proofErr w:type="gramStart"/>
      <w:r w:rsidR="00073AD8" w:rsidRPr="00F52DF7">
        <w:rPr>
          <w:rFonts w:cs="Times New Roman"/>
          <w:szCs w:val="24"/>
        </w:rPr>
        <w:t>Built</w:t>
      </w:r>
      <w:proofErr w:type="spellEnd"/>
      <w:r w:rsidR="00073AD8" w:rsidRPr="00F52DF7">
        <w:rPr>
          <w:rFonts w:cs="Times New Roman"/>
          <w:szCs w:val="24"/>
        </w:rPr>
        <w:t xml:space="preserve"> ,</w:t>
      </w:r>
      <w:proofErr w:type="gramEnd"/>
      <w:r w:rsidR="00073AD8" w:rsidRPr="00F52DF7">
        <w:rPr>
          <w:rFonts w:cs="Times New Roman"/>
          <w:szCs w:val="24"/>
        </w:rPr>
        <w:t xml:space="preserve"> para cual </w:t>
      </w:r>
      <w:r w:rsidR="00A26F5E">
        <w:rPr>
          <w:rFonts w:cs="Times New Roman"/>
          <w:szCs w:val="24"/>
        </w:rPr>
        <w:t>se debe</w:t>
      </w:r>
      <w:r w:rsidR="00073AD8" w:rsidRPr="00F52DF7">
        <w:rPr>
          <w:rFonts w:cs="Times New Roman"/>
          <w:szCs w:val="24"/>
        </w:rPr>
        <w:t xml:space="preserve"> tener en consideración el cronograma </w:t>
      </w:r>
      <w:r w:rsidR="00073AD8" w:rsidRPr="00F52DF7">
        <w:rPr>
          <w:rFonts w:cs="Times New Roman"/>
          <w:szCs w:val="24"/>
        </w:rPr>
        <w:lastRenderedPageBreak/>
        <w:t xml:space="preserve">de corte al finalizar la actividad , a dicho cronograma realizar la sustracción de los atrasos identificados y así realizar la evaluación visual del plazo impactado por dicho evento. </w:t>
      </w:r>
    </w:p>
    <w:p w14:paraId="1DDF8A83" w14:textId="4037FDA8" w:rsidR="00A244D8" w:rsidRPr="00F52DF7" w:rsidRDefault="00A244D8" w:rsidP="00B90F61">
      <w:pPr>
        <w:pStyle w:val="Prrafodelista"/>
        <w:numPr>
          <w:ilvl w:val="0"/>
          <w:numId w:val="20"/>
        </w:numPr>
        <w:spacing w:line="480" w:lineRule="auto"/>
        <w:ind w:left="1276" w:hanging="567"/>
        <w:rPr>
          <w:rFonts w:cs="Times New Roman"/>
          <w:szCs w:val="24"/>
        </w:rPr>
      </w:pPr>
      <w:r w:rsidRPr="00F52DF7">
        <w:rPr>
          <w:rFonts w:cs="Times New Roman"/>
          <w:szCs w:val="24"/>
        </w:rPr>
        <w:t xml:space="preserve">Con los resultados adquiridos por cada </w:t>
      </w:r>
      <w:r w:rsidR="00E47D1D" w:rsidRPr="00F52DF7">
        <w:rPr>
          <w:rFonts w:cs="Times New Roman"/>
          <w:szCs w:val="24"/>
        </w:rPr>
        <w:t>metodología</w:t>
      </w:r>
      <w:r w:rsidRPr="00F52DF7">
        <w:rPr>
          <w:rFonts w:cs="Times New Roman"/>
          <w:szCs w:val="24"/>
        </w:rPr>
        <w:t xml:space="preserve"> de análisis de </w:t>
      </w:r>
      <w:r w:rsidR="00E47D1D" w:rsidRPr="00F52DF7">
        <w:rPr>
          <w:rFonts w:cs="Times New Roman"/>
          <w:szCs w:val="24"/>
        </w:rPr>
        <w:t>atrasos</w:t>
      </w:r>
      <w:r w:rsidRPr="00F52DF7">
        <w:rPr>
          <w:rFonts w:cs="Times New Roman"/>
          <w:szCs w:val="24"/>
        </w:rPr>
        <w:t xml:space="preserve"> </w:t>
      </w:r>
      <w:r w:rsidR="00E47D1D" w:rsidRPr="00F52DF7">
        <w:rPr>
          <w:rFonts w:cs="Times New Roman"/>
          <w:szCs w:val="24"/>
        </w:rPr>
        <w:t>utilizado,</w:t>
      </w:r>
      <w:r w:rsidRPr="00F52DF7">
        <w:rPr>
          <w:rFonts w:cs="Times New Roman"/>
          <w:szCs w:val="24"/>
        </w:rPr>
        <w:t xml:space="preserve"> se </w:t>
      </w:r>
      <w:r w:rsidR="00E47D1D" w:rsidRPr="00F52DF7">
        <w:rPr>
          <w:rFonts w:cs="Times New Roman"/>
          <w:szCs w:val="24"/>
        </w:rPr>
        <w:t>elaborará</w:t>
      </w:r>
      <w:r w:rsidRPr="00F52DF7">
        <w:rPr>
          <w:rFonts w:cs="Times New Roman"/>
          <w:szCs w:val="24"/>
        </w:rPr>
        <w:t xml:space="preserve"> un cuadro considerando los plazos impactados y sus recomendaciones de utilización</w:t>
      </w:r>
      <w:r w:rsidR="00E47D1D" w:rsidRPr="00F52DF7">
        <w:rPr>
          <w:rFonts w:cs="Times New Roman"/>
          <w:szCs w:val="24"/>
        </w:rPr>
        <w:t xml:space="preserve">, teniendo en consideración de que un evento compensable, debe tener un buen sustento para su aprobación por parte del cliente. </w:t>
      </w:r>
    </w:p>
    <w:p w14:paraId="6686D490" w14:textId="6B5B262C" w:rsidR="00F7104C" w:rsidRPr="00F52DF7" w:rsidRDefault="00F7104C" w:rsidP="008965D3">
      <w:pPr>
        <w:pStyle w:val="Ttulo1"/>
        <w:numPr>
          <w:ilvl w:val="2"/>
          <w:numId w:val="8"/>
        </w:numPr>
        <w:spacing w:line="480" w:lineRule="auto"/>
        <w:ind w:left="709" w:hanging="709"/>
        <w:rPr>
          <w:rFonts w:ascii="Times New Roman" w:hAnsi="Times New Roman" w:cs="Times New Roman"/>
          <w:b/>
          <w:color w:val="auto"/>
          <w:sz w:val="24"/>
          <w:szCs w:val="24"/>
        </w:rPr>
      </w:pPr>
      <w:bookmarkStart w:id="57" w:name="_Toc127463398"/>
      <w:r w:rsidRPr="00F52DF7">
        <w:rPr>
          <w:rFonts w:ascii="Times New Roman" w:hAnsi="Times New Roman" w:cs="Times New Roman"/>
          <w:b/>
          <w:color w:val="auto"/>
          <w:sz w:val="24"/>
          <w:szCs w:val="24"/>
        </w:rPr>
        <w:t>Análisis de datos</w:t>
      </w:r>
      <w:bookmarkEnd w:id="57"/>
    </w:p>
    <w:p w14:paraId="48985E01" w14:textId="2105DF66" w:rsidR="004448A2" w:rsidRPr="00F52DF7" w:rsidRDefault="004448A2" w:rsidP="008965D3">
      <w:pPr>
        <w:spacing w:line="480" w:lineRule="auto"/>
        <w:ind w:firstLine="709"/>
        <w:rPr>
          <w:rFonts w:cs="Times New Roman"/>
          <w:szCs w:val="24"/>
        </w:rPr>
      </w:pPr>
      <w:r w:rsidRPr="00F52DF7">
        <w:rPr>
          <w:rFonts w:cs="Times New Roman"/>
          <w:szCs w:val="24"/>
        </w:rPr>
        <w:t xml:space="preserve">Se realizará el análisis de datos cuantitativos obtenido en las </w:t>
      </w:r>
      <w:r w:rsidR="007C2BF9" w:rsidRPr="00F52DF7">
        <w:rPr>
          <w:rFonts w:cs="Times New Roman"/>
          <w:szCs w:val="24"/>
        </w:rPr>
        <w:t xml:space="preserve">diferentes metodologías de análisis de atrasos, mediante la elaboración de cuadros y gráficos para poder identificar el plazo impactado, con la finalidad de obtener conclusiones precisas e interpretar sus resultados. </w:t>
      </w:r>
    </w:p>
    <w:p w14:paraId="0EF36695" w14:textId="277618FC" w:rsidR="006133E8" w:rsidRDefault="00C81AD9" w:rsidP="009874D0">
      <w:pPr>
        <w:pStyle w:val="Ttulo1"/>
        <w:numPr>
          <w:ilvl w:val="1"/>
          <w:numId w:val="8"/>
        </w:numPr>
        <w:spacing w:line="480" w:lineRule="auto"/>
        <w:ind w:left="709" w:hanging="709"/>
        <w:rPr>
          <w:rFonts w:ascii="Times New Roman" w:hAnsi="Times New Roman" w:cs="Times New Roman"/>
          <w:b/>
          <w:color w:val="auto"/>
          <w:sz w:val="24"/>
          <w:szCs w:val="24"/>
        </w:rPr>
      </w:pPr>
      <w:bookmarkStart w:id="58" w:name="_Toc127463399"/>
      <w:r>
        <w:rPr>
          <w:rFonts w:ascii="Times New Roman" w:hAnsi="Times New Roman" w:cs="Times New Roman"/>
          <w:b/>
          <w:color w:val="auto"/>
          <w:sz w:val="24"/>
          <w:szCs w:val="24"/>
        </w:rPr>
        <w:t>R</w:t>
      </w:r>
      <w:r w:rsidR="006E79B1">
        <w:rPr>
          <w:rFonts w:ascii="Times New Roman" w:hAnsi="Times New Roman" w:cs="Times New Roman"/>
          <w:b/>
          <w:color w:val="auto"/>
          <w:sz w:val="24"/>
          <w:szCs w:val="24"/>
        </w:rPr>
        <w:t>esultados</w:t>
      </w:r>
      <w:bookmarkEnd w:id="58"/>
    </w:p>
    <w:p w14:paraId="1CC444F9" w14:textId="3A2C2370" w:rsidR="005C7B68" w:rsidRDefault="005C7B68" w:rsidP="009874D0">
      <w:pPr>
        <w:spacing w:line="480" w:lineRule="auto"/>
        <w:ind w:firstLine="709"/>
        <w:rPr>
          <w:rFonts w:cs="Times New Roman"/>
        </w:rPr>
      </w:pPr>
      <w:r w:rsidRPr="0081344D">
        <w:rPr>
          <w:rFonts w:cs="Times New Roman"/>
        </w:rPr>
        <w:t>En e</w:t>
      </w:r>
      <w:r w:rsidR="008251FC">
        <w:rPr>
          <w:rFonts w:cs="Times New Roman"/>
        </w:rPr>
        <w:t>ste</w:t>
      </w:r>
      <w:r w:rsidRPr="0081344D">
        <w:rPr>
          <w:rFonts w:cs="Times New Roman"/>
        </w:rPr>
        <w:t xml:space="preserve"> </w:t>
      </w:r>
      <w:r w:rsidR="00777EBD" w:rsidRPr="0081344D">
        <w:rPr>
          <w:rFonts w:cs="Times New Roman"/>
        </w:rPr>
        <w:t>capítulo</w:t>
      </w:r>
      <w:r w:rsidRPr="0081344D">
        <w:rPr>
          <w:rFonts w:cs="Times New Roman"/>
        </w:rPr>
        <w:t>,</w:t>
      </w:r>
      <w:r w:rsidR="00777EBD" w:rsidRPr="0081344D">
        <w:rPr>
          <w:rFonts w:cs="Times New Roman"/>
        </w:rPr>
        <w:t xml:space="preserve"> </w:t>
      </w:r>
      <w:r w:rsidRPr="0081344D">
        <w:rPr>
          <w:rFonts w:cs="Times New Roman"/>
        </w:rPr>
        <w:t>se presenta</w:t>
      </w:r>
      <w:r w:rsidR="00777EBD" w:rsidRPr="0081344D">
        <w:rPr>
          <w:rFonts w:cs="Times New Roman"/>
        </w:rPr>
        <w:t>n</w:t>
      </w:r>
      <w:r w:rsidRPr="0081344D">
        <w:rPr>
          <w:rFonts w:cs="Times New Roman"/>
        </w:rPr>
        <w:t xml:space="preserve"> los análisis de atrasos según la metodología que se </w:t>
      </w:r>
      <w:r w:rsidR="00E94EAF" w:rsidRPr="0081344D">
        <w:rPr>
          <w:rFonts w:cs="Times New Roman"/>
        </w:rPr>
        <w:t>está</w:t>
      </w:r>
      <w:r w:rsidRPr="0081344D">
        <w:rPr>
          <w:rFonts w:cs="Times New Roman"/>
        </w:rPr>
        <w:t xml:space="preserve"> utilizando y así poder comparar los resultados </w:t>
      </w:r>
      <w:r w:rsidR="00B63381">
        <w:rPr>
          <w:rFonts w:cs="Times New Roman"/>
        </w:rPr>
        <w:t>obtenidos</w:t>
      </w:r>
      <w:r w:rsidR="00B63381" w:rsidRPr="0081344D">
        <w:rPr>
          <w:rFonts w:cs="Times New Roman"/>
        </w:rPr>
        <w:t>.</w:t>
      </w:r>
      <w:r w:rsidR="008251FC">
        <w:rPr>
          <w:rFonts w:cs="Times New Roman"/>
        </w:rPr>
        <w:t xml:space="preserve"> Los</w:t>
      </w:r>
      <w:r w:rsidR="00C27BC5">
        <w:rPr>
          <w:rFonts w:cs="Times New Roman"/>
        </w:rPr>
        <w:t xml:space="preserve"> indicadores que se analizaran en esta comparación son: el plazo </w:t>
      </w:r>
      <w:r w:rsidR="00DB3F2F">
        <w:rPr>
          <w:rFonts w:cs="Times New Roman"/>
        </w:rPr>
        <w:t>impactado,</w:t>
      </w:r>
      <w:r w:rsidR="00C27BC5">
        <w:rPr>
          <w:rFonts w:cs="Times New Roman"/>
        </w:rPr>
        <w:t xml:space="preserve"> </w:t>
      </w:r>
      <w:r w:rsidR="00DB3F2F">
        <w:rPr>
          <w:rFonts w:cs="Times New Roman"/>
        </w:rPr>
        <w:t xml:space="preserve">fecha fin impactado y la duración de las actividades con atraso. </w:t>
      </w:r>
    </w:p>
    <w:p w14:paraId="4CFB8185" w14:textId="676DAC86" w:rsidR="00B63381" w:rsidRPr="0081344D" w:rsidRDefault="00B63381" w:rsidP="009874D0">
      <w:pPr>
        <w:spacing w:line="480" w:lineRule="auto"/>
        <w:ind w:firstLine="709"/>
        <w:rPr>
          <w:rFonts w:cs="Times New Roman"/>
        </w:rPr>
      </w:pPr>
      <w:r>
        <w:rPr>
          <w:rFonts w:cs="Times New Roman"/>
        </w:rPr>
        <w:t xml:space="preserve">En el primer acápite de este </w:t>
      </w:r>
      <w:r w:rsidR="00E94EAF">
        <w:rPr>
          <w:rFonts w:cs="Times New Roman"/>
        </w:rPr>
        <w:t>capítulo</w:t>
      </w:r>
      <w:r>
        <w:rPr>
          <w:rFonts w:cs="Times New Roman"/>
        </w:rPr>
        <w:t xml:space="preserve"> se describe las características del </w:t>
      </w:r>
      <w:r w:rsidRPr="00F52DF7">
        <w:rPr>
          <w:rFonts w:cs="Times New Roman"/>
          <w:szCs w:val="24"/>
        </w:rPr>
        <w:t xml:space="preserve">hecho generador o causa </w:t>
      </w:r>
      <w:r>
        <w:rPr>
          <w:rFonts w:cs="Times New Roman"/>
        </w:rPr>
        <w:t xml:space="preserve">del evento compensable en la etapa de diseño. </w:t>
      </w:r>
    </w:p>
    <w:p w14:paraId="2AB31921" w14:textId="02BFE190" w:rsidR="006133E8" w:rsidRDefault="006133E8" w:rsidP="009874D0">
      <w:pPr>
        <w:pStyle w:val="Ttulo1"/>
        <w:numPr>
          <w:ilvl w:val="2"/>
          <w:numId w:val="8"/>
        </w:numPr>
        <w:spacing w:line="480" w:lineRule="auto"/>
        <w:ind w:left="709" w:hanging="709"/>
        <w:rPr>
          <w:rFonts w:ascii="Times New Roman" w:hAnsi="Times New Roman" w:cs="Times New Roman"/>
          <w:b/>
          <w:color w:val="auto"/>
          <w:sz w:val="24"/>
          <w:szCs w:val="24"/>
        </w:rPr>
      </w:pPr>
      <w:bookmarkStart w:id="59" w:name="_Toc127463400"/>
      <w:r>
        <w:rPr>
          <w:rFonts w:ascii="Times New Roman" w:hAnsi="Times New Roman" w:cs="Times New Roman"/>
          <w:b/>
          <w:color w:val="auto"/>
          <w:sz w:val="24"/>
          <w:szCs w:val="24"/>
        </w:rPr>
        <w:t>Causa del Evento</w:t>
      </w:r>
      <w:bookmarkEnd w:id="59"/>
    </w:p>
    <w:p w14:paraId="4DD9557B" w14:textId="5AB2928A" w:rsidR="005C7B68" w:rsidRDefault="00205469" w:rsidP="009874D0">
      <w:pPr>
        <w:spacing w:line="480" w:lineRule="auto"/>
        <w:ind w:firstLine="709"/>
        <w:rPr>
          <w:rFonts w:cs="Times New Roman"/>
        </w:rPr>
      </w:pPr>
      <w:r w:rsidRPr="0081344D">
        <w:rPr>
          <w:rFonts w:cs="Times New Roman"/>
        </w:rPr>
        <w:t>Primeramente</w:t>
      </w:r>
      <w:r>
        <w:rPr>
          <w:rFonts w:cs="Times New Roman"/>
        </w:rPr>
        <w:t>,</w:t>
      </w:r>
      <w:r w:rsidR="00FB45E8">
        <w:rPr>
          <w:rFonts w:cs="Times New Roman"/>
        </w:rPr>
        <w:t xml:space="preserve"> se debe tener identificado el hecho generador o causa del evento compensable</w:t>
      </w:r>
      <w:r>
        <w:rPr>
          <w:rFonts w:cs="Times New Roman"/>
        </w:rPr>
        <w:t xml:space="preserve">, </w:t>
      </w:r>
      <w:r w:rsidR="008A1086">
        <w:rPr>
          <w:rFonts w:cs="Times New Roman"/>
        </w:rPr>
        <w:t xml:space="preserve">en el presente caso, se tiene el siguiente hecho generador:  </w:t>
      </w:r>
    </w:p>
    <w:p w14:paraId="0FAC9CFE" w14:textId="70D57643" w:rsidR="008A1086" w:rsidRDefault="008A1086" w:rsidP="00AF30D9">
      <w:pPr>
        <w:pStyle w:val="Prrafodelista"/>
        <w:numPr>
          <w:ilvl w:val="0"/>
          <w:numId w:val="23"/>
        </w:numPr>
        <w:spacing w:line="480" w:lineRule="auto"/>
        <w:ind w:hanging="11"/>
        <w:rPr>
          <w:rFonts w:cs="Times New Roman"/>
        </w:rPr>
      </w:pPr>
      <w:r>
        <w:rPr>
          <w:rFonts w:cs="Times New Roman"/>
        </w:rPr>
        <w:lastRenderedPageBreak/>
        <w:t xml:space="preserve">Al realizar el estudio de mecánica de suelo para la elaboración del expediente técnico, se </w:t>
      </w:r>
      <w:r w:rsidR="00E94EAF">
        <w:rPr>
          <w:rFonts w:cs="Times New Roman"/>
        </w:rPr>
        <w:t>detectó</w:t>
      </w:r>
      <w:r>
        <w:rPr>
          <w:rFonts w:cs="Times New Roman"/>
        </w:rPr>
        <w:t xml:space="preserve"> que se presentaba una condición de sitio, que no se tenía contemplado, que era la presencia de licuefacción de suelo, en el estudio de suelo realizado se indicó como recomendación, para este caso, el reforzamiento de suelo con pilas de grava. </w:t>
      </w:r>
    </w:p>
    <w:p w14:paraId="19222532" w14:textId="0362B2A3" w:rsidR="005C7B68" w:rsidRPr="00F52DF7" w:rsidRDefault="005C7B68" w:rsidP="00AF30D9">
      <w:pPr>
        <w:pStyle w:val="Ttulo1"/>
        <w:numPr>
          <w:ilvl w:val="2"/>
          <w:numId w:val="8"/>
        </w:numPr>
        <w:spacing w:line="480" w:lineRule="auto"/>
        <w:ind w:left="709" w:hanging="709"/>
        <w:rPr>
          <w:rFonts w:ascii="Times New Roman" w:hAnsi="Times New Roman" w:cs="Times New Roman"/>
          <w:b/>
          <w:color w:val="auto"/>
          <w:sz w:val="24"/>
          <w:szCs w:val="24"/>
        </w:rPr>
      </w:pPr>
      <w:bookmarkStart w:id="60" w:name="_Toc127463401"/>
      <w:r>
        <w:rPr>
          <w:rFonts w:ascii="Times New Roman" w:hAnsi="Times New Roman" w:cs="Times New Roman"/>
          <w:b/>
          <w:color w:val="auto"/>
          <w:sz w:val="24"/>
          <w:szCs w:val="24"/>
        </w:rPr>
        <w:t>Marco Contractual</w:t>
      </w:r>
      <w:bookmarkEnd w:id="60"/>
      <w:r>
        <w:rPr>
          <w:rFonts w:ascii="Times New Roman" w:hAnsi="Times New Roman" w:cs="Times New Roman"/>
          <w:b/>
          <w:color w:val="auto"/>
          <w:sz w:val="24"/>
          <w:szCs w:val="24"/>
        </w:rPr>
        <w:t xml:space="preserve"> </w:t>
      </w:r>
    </w:p>
    <w:p w14:paraId="788D213B" w14:textId="3DDB1B8B" w:rsidR="008A1086" w:rsidRDefault="008A1086" w:rsidP="00AF30D9">
      <w:pPr>
        <w:spacing w:line="480" w:lineRule="auto"/>
        <w:ind w:firstLine="709"/>
        <w:rPr>
          <w:rFonts w:cs="Times New Roman"/>
          <w:szCs w:val="24"/>
        </w:rPr>
      </w:pPr>
      <w:r w:rsidRPr="0053293B">
        <w:rPr>
          <w:rFonts w:cs="Times New Roman"/>
          <w:szCs w:val="24"/>
        </w:rPr>
        <w:t xml:space="preserve">Al tener identificado el evento compensable que se va a presentar ante el </w:t>
      </w:r>
      <w:r w:rsidR="001D522A" w:rsidRPr="0053293B">
        <w:rPr>
          <w:rFonts w:cs="Times New Roman"/>
          <w:szCs w:val="24"/>
        </w:rPr>
        <w:t>cliente,</w:t>
      </w:r>
      <w:r w:rsidR="00C46AC2">
        <w:rPr>
          <w:rFonts w:cs="Times New Roman"/>
          <w:szCs w:val="24"/>
        </w:rPr>
        <w:t xml:space="preserve"> se debe tener en consideración</w:t>
      </w:r>
      <w:r w:rsidR="001D522A">
        <w:rPr>
          <w:rFonts w:cs="Times New Roman"/>
          <w:szCs w:val="24"/>
        </w:rPr>
        <w:t xml:space="preserve"> que este dentro del marco contractual.</w:t>
      </w:r>
    </w:p>
    <w:p w14:paraId="42BBE28E" w14:textId="53510D36" w:rsidR="001D522A" w:rsidRDefault="001D522A" w:rsidP="00AF30D9">
      <w:pPr>
        <w:spacing w:line="480" w:lineRule="auto"/>
        <w:ind w:firstLine="709"/>
        <w:rPr>
          <w:rFonts w:cs="Times New Roman"/>
          <w:szCs w:val="24"/>
        </w:rPr>
      </w:pPr>
      <w:r>
        <w:rPr>
          <w:rFonts w:cs="Times New Roman"/>
          <w:szCs w:val="24"/>
        </w:rPr>
        <w:t>En el present</w:t>
      </w:r>
      <w:r w:rsidRPr="005C7942">
        <w:rPr>
          <w:rFonts w:cs="Times New Roman"/>
          <w:szCs w:val="24"/>
        </w:rPr>
        <w:t xml:space="preserve">e caso, se tiene el marco contractual del Contrato NEC 3 Opción </w:t>
      </w:r>
      <w:r w:rsidR="00BA6A53" w:rsidRPr="005C7942">
        <w:rPr>
          <w:rFonts w:cs="Times New Roman"/>
          <w:szCs w:val="24"/>
        </w:rPr>
        <w:t>F,</w:t>
      </w:r>
      <w:r w:rsidRPr="005C7942">
        <w:rPr>
          <w:rFonts w:cs="Times New Roman"/>
          <w:szCs w:val="24"/>
        </w:rPr>
        <w:t xml:space="preserve"> el cual enumera en el punto 60.1 </w:t>
      </w:r>
      <w:r w:rsidR="005C7942" w:rsidRPr="005C7942">
        <w:rPr>
          <w:rFonts w:cs="Times New Roman"/>
          <w:szCs w:val="24"/>
        </w:rPr>
        <w:t>los supuestos de hecho que configuran un</w:t>
      </w:r>
      <w:r w:rsidRPr="005C7942">
        <w:rPr>
          <w:rFonts w:cs="Times New Roman"/>
          <w:szCs w:val="24"/>
        </w:rPr>
        <w:t xml:space="preserve"> </w:t>
      </w:r>
      <w:r w:rsidR="005C7942" w:rsidRPr="005C7942">
        <w:rPr>
          <w:rFonts w:cs="Times New Roman"/>
          <w:szCs w:val="24"/>
        </w:rPr>
        <w:t>evento compensable</w:t>
      </w:r>
      <w:r w:rsidRPr="005C7942">
        <w:rPr>
          <w:rFonts w:cs="Times New Roman"/>
          <w:szCs w:val="24"/>
        </w:rPr>
        <w:t xml:space="preserve"> que se pueden presentar ante el cliente, siendo los siguientes:</w:t>
      </w:r>
      <w:r>
        <w:rPr>
          <w:rFonts w:cs="Times New Roman"/>
          <w:szCs w:val="24"/>
        </w:rPr>
        <w:t xml:space="preserve"> </w:t>
      </w:r>
    </w:p>
    <w:p w14:paraId="26F9C121" w14:textId="19BF02F4" w:rsidR="001D522A" w:rsidRPr="00BA6A53" w:rsidRDefault="001D522A" w:rsidP="00275DD3">
      <w:pPr>
        <w:pStyle w:val="Prrafodelista"/>
        <w:numPr>
          <w:ilvl w:val="0"/>
          <w:numId w:val="24"/>
        </w:numPr>
        <w:spacing w:line="480" w:lineRule="auto"/>
        <w:ind w:hanging="11"/>
        <w:rPr>
          <w:rFonts w:cs="Times New Roman"/>
          <w:szCs w:val="24"/>
        </w:rPr>
      </w:pPr>
      <w:r w:rsidRPr="00BA6A53">
        <w:rPr>
          <w:rFonts w:cs="Times New Roman"/>
          <w:szCs w:val="24"/>
        </w:rPr>
        <w:t>El Gerente del Proyecto da una instrucción que cambia la Información de las Obras, salvo</w:t>
      </w:r>
    </w:p>
    <w:p w14:paraId="5672CC6E" w14:textId="4FE0FF2A" w:rsidR="001D522A" w:rsidRPr="00BA6A53" w:rsidRDefault="001D522A" w:rsidP="00275DD3">
      <w:pPr>
        <w:pStyle w:val="Prrafodelista"/>
        <w:numPr>
          <w:ilvl w:val="0"/>
          <w:numId w:val="25"/>
        </w:numPr>
        <w:spacing w:line="480" w:lineRule="auto"/>
        <w:ind w:hanging="11"/>
        <w:rPr>
          <w:rFonts w:cs="Times New Roman"/>
          <w:szCs w:val="24"/>
        </w:rPr>
      </w:pPr>
      <w:r w:rsidRPr="00BA6A53">
        <w:rPr>
          <w:rFonts w:cs="Times New Roman"/>
          <w:szCs w:val="24"/>
        </w:rPr>
        <w:t>que se haga algún cambio para aceptar un Defecto o</w:t>
      </w:r>
    </w:p>
    <w:p w14:paraId="4C54F740" w14:textId="5B8D6F2E" w:rsidR="001D522A" w:rsidRDefault="001D522A" w:rsidP="00275DD3">
      <w:pPr>
        <w:pStyle w:val="Prrafodelista"/>
        <w:numPr>
          <w:ilvl w:val="0"/>
          <w:numId w:val="25"/>
        </w:numPr>
        <w:spacing w:line="480" w:lineRule="auto"/>
        <w:ind w:hanging="11"/>
        <w:rPr>
          <w:rFonts w:cs="Times New Roman"/>
          <w:szCs w:val="24"/>
        </w:rPr>
      </w:pPr>
      <w:r w:rsidRPr="00BA6A53">
        <w:rPr>
          <w:rFonts w:cs="Times New Roman"/>
          <w:szCs w:val="24"/>
        </w:rPr>
        <w:t>que proceda algún cambio a la Información de las Obras brindada por el Contratista por su diseño, el cual se realiza antes de su solicitud o para cumplir con otra indicación de la Información de las Obras brindada por el Contratante.</w:t>
      </w:r>
    </w:p>
    <w:p w14:paraId="6FEAAE00" w14:textId="086BFB6A" w:rsidR="005C7B68" w:rsidRDefault="00BA6A53" w:rsidP="00275DD3">
      <w:pPr>
        <w:pStyle w:val="Prrafodelista"/>
        <w:numPr>
          <w:ilvl w:val="0"/>
          <w:numId w:val="24"/>
        </w:numPr>
        <w:autoSpaceDE w:val="0"/>
        <w:autoSpaceDN w:val="0"/>
        <w:adjustRightInd w:val="0"/>
        <w:spacing w:after="0" w:line="480" w:lineRule="auto"/>
        <w:ind w:hanging="11"/>
        <w:rPr>
          <w:rFonts w:cs="Times New Roman"/>
          <w:szCs w:val="24"/>
        </w:rPr>
      </w:pPr>
      <w:r w:rsidRPr="00BA6A53">
        <w:rPr>
          <w:rFonts w:cs="Times New Roman"/>
          <w:szCs w:val="24"/>
        </w:rPr>
        <w:t xml:space="preserve">El </w:t>
      </w:r>
      <w:r w:rsidRPr="00BA6A53">
        <w:rPr>
          <w:rFonts w:cs="Times New Roman"/>
          <w:iCs/>
          <w:szCs w:val="24"/>
        </w:rPr>
        <w:t xml:space="preserve">Contratante </w:t>
      </w:r>
      <w:r w:rsidRPr="00BA6A53">
        <w:rPr>
          <w:rFonts w:cs="Times New Roman"/>
          <w:szCs w:val="24"/>
        </w:rPr>
        <w:t>no permite el acceso y uso de una parte del Sitio a la fecha de acceso o la fecha señalada en el Cronograma Aceptado, la que resulte posterior</w:t>
      </w:r>
      <w:r>
        <w:rPr>
          <w:rFonts w:cs="Times New Roman"/>
          <w:szCs w:val="24"/>
        </w:rPr>
        <w:t>.</w:t>
      </w:r>
    </w:p>
    <w:p w14:paraId="5F11A81D" w14:textId="7C0A831D" w:rsidR="00BA6A53" w:rsidRDefault="00BA6A53" w:rsidP="00275DD3">
      <w:pPr>
        <w:pStyle w:val="Prrafodelista"/>
        <w:numPr>
          <w:ilvl w:val="0"/>
          <w:numId w:val="24"/>
        </w:numPr>
        <w:autoSpaceDE w:val="0"/>
        <w:autoSpaceDN w:val="0"/>
        <w:adjustRightInd w:val="0"/>
        <w:spacing w:after="0" w:line="480" w:lineRule="auto"/>
        <w:ind w:hanging="11"/>
        <w:rPr>
          <w:rFonts w:cs="Times New Roman"/>
          <w:szCs w:val="24"/>
        </w:rPr>
      </w:pPr>
      <w:r w:rsidRPr="00BA6A53">
        <w:rPr>
          <w:rFonts w:cs="Times New Roman"/>
          <w:szCs w:val="24"/>
        </w:rPr>
        <w:t>El Contratante no cumple con entregar lo que debe entregar en la fecha de</w:t>
      </w:r>
      <w:r>
        <w:rPr>
          <w:rFonts w:cs="Times New Roman"/>
          <w:szCs w:val="24"/>
        </w:rPr>
        <w:t xml:space="preserve"> </w:t>
      </w:r>
      <w:r w:rsidRPr="00BA6A53">
        <w:rPr>
          <w:rFonts w:cs="Times New Roman"/>
          <w:szCs w:val="24"/>
        </w:rPr>
        <w:t>entrega señalada en el Cronograma Aceptado.</w:t>
      </w:r>
    </w:p>
    <w:p w14:paraId="3A54D73D" w14:textId="4B629129" w:rsidR="002B2894" w:rsidRDefault="002B2894" w:rsidP="00275DD3">
      <w:pPr>
        <w:pStyle w:val="Prrafodelista"/>
        <w:numPr>
          <w:ilvl w:val="0"/>
          <w:numId w:val="24"/>
        </w:numPr>
        <w:autoSpaceDE w:val="0"/>
        <w:autoSpaceDN w:val="0"/>
        <w:adjustRightInd w:val="0"/>
        <w:spacing w:after="0" w:line="480" w:lineRule="auto"/>
        <w:ind w:hanging="11"/>
        <w:rPr>
          <w:rFonts w:cs="Times New Roman"/>
          <w:szCs w:val="24"/>
        </w:rPr>
      </w:pPr>
      <w:r w:rsidRPr="002B2894">
        <w:rPr>
          <w:rFonts w:cs="Times New Roman"/>
          <w:szCs w:val="24"/>
        </w:rPr>
        <w:t>El Gerente del Proyecto da instrucción de detener o no iniciar alguna obra</w:t>
      </w:r>
      <w:r>
        <w:rPr>
          <w:rFonts w:cs="Times New Roman"/>
          <w:szCs w:val="24"/>
        </w:rPr>
        <w:t xml:space="preserve"> </w:t>
      </w:r>
      <w:r w:rsidRPr="002B2894">
        <w:rPr>
          <w:rFonts w:cs="Times New Roman"/>
          <w:szCs w:val="24"/>
        </w:rPr>
        <w:t>o cambia una Fecha Clave.</w:t>
      </w:r>
    </w:p>
    <w:p w14:paraId="1F67B5ED" w14:textId="6774C295" w:rsidR="002B2894" w:rsidRDefault="002B2894" w:rsidP="00275DD3">
      <w:pPr>
        <w:pStyle w:val="Prrafodelista"/>
        <w:numPr>
          <w:ilvl w:val="0"/>
          <w:numId w:val="24"/>
        </w:numPr>
        <w:autoSpaceDE w:val="0"/>
        <w:autoSpaceDN w:val="0"/>
        <w:adjustRightInd w:val="0"/>
        <w:spacing w:after="0" w:line="480" w:lineRule="auto"/>
        <w:ind w:hanging="11"/>
        <w:rPr>
          <w:rFonts w:cs="Times New Roman"/>
          <w:szCs w:val="24"/>
        </w:rPr>
      </w:pPr>
      <w:r w:rsidRPr="002B2894">
        <w:rPr>
          <w:rFonts w:cs="Times New Roman"/>
          <w:szCs w:val="24"/>
        </w:rPr>
        <w:t>El Contratante o Terceros</w:t>
      </w:r>
    </w:p>
    <w:p w14:paraId="478E4E74" w14:textId="65A0199B" w:rsidR="005C7942" w:rsidRPr="005C7942" w:rsidRDefault="005C7942" w:rsidP="00275DD3">
      <w:pPr>
        <w:pStyle w:val="Prrafodelista"/>
        <w:numPr>
          <w:ilvl w:val="0"/>
          <w:numId w:val="25"/>
        </w:numPr>
        <w:spacing w:line="480" w:lineRule="auto"/>
        <w:ind w:hanging="11"/>
        <w:rPr>
          <w:rFonts w:cs="Times New Roman"/>
          <w:szCs w:val="24"/>
        </w:rPr>
      </w:pPr>
      <w:r w:rsidRPr="005C7942">
        <w:rPr>
          <w:rFonts w:cs="Times New Roman"/>
          <w:szCs w:val="24"/>
        </w:rPr>
        <w:lastRenderedPageBreak/>
        <w:t>no ejecuta los trabajos en los plazos señalados en el Cronograma</w:t>
      </w:r>
      <w:r>
        <w:rPr>
          <w:rFonts w:cs="Times New Roman"/>
          <w:szCs w:val="24"/>
        </w:rPr>
        <w:t xml:space="preserve"> </w:t>
      </w:r>
      <w:r w:rsidRPr="005C7942">
        <w:rPr>
          <w:rFonts w:cs="Times New Roman"/>
          <w:szCs w:val="24"/>
        </w:rPr>
        <w:t>Aceptado,</w:t>
      </w:r>
    </w:p>
    <w:p w14:paraId="64496472" w14:textId="3BBFB36F" w:rsidR="005C7942" w:rsidRPr="005C7942" w:rsidRDefault="005C7942" w:rsidP="00275DD3">
      <w:pPr>
        <w:pStyle w:val="Prrafodelista"/>
        <w:numPr>
          <w:ilvl w:val="0"/>
          <w:numId w:val="25"/>
        </w:numPr>
        <w:spacing w:line="480" w:lineRule="auto"/>
        <w:ind w:hanging="11"/>
        <w:rPr>
          <w:rFonts w:cs="Times New Roman"/>
          <w:szCs w:val="24"/>
        </w:rPr>
      </w:pPr>
      <w:r w:rsidRPr="005C7942">
        <w:rPr>
          <w:rFonts w:cs="Times New Roman"/>
          <w:szCs w:val="24"/>
        </w:rPr>
        <w:t>no ejecuta los trabajos en las condiciones indicadas en la Información</w:t>
      </w:r>
      <w:r>
        <w:rPr>
          <w:rFonts w:cs="Times New Roman"/>
          <w:szCs w:val="24"/>
        </w:rPr>
        <w:t xml:space="preserve"> </w:t>
      </w:r>
      <w:r w:rsidRPr="005C7942">
        <w:rPr>
          <w:rFonts w:cs="Times New Roman"/>
          <w:szCs w:val="24"/>
        </w:rPr>
        <w:t>de las Obras, o</w:t>
      </w:r>
    </w:p>
    <w:p w14:paraId="5D22F487" w14:textId="50075485" w:rsidR="005C7942" w:rsidRPr="005C7942" w:rsidRDefault="005C7942" w:rsidP="00275DD3">
      <w:pPr>
        <w:pStyle w:val="Prrafodelista"/>
        <w:numPr>
          <w:ilvl w:val="0"/>
          <w:numId w:val="25"/>
        </w:numPr>
        <w:spacing w:line="480" w:lineRule="auto"/>
        <w:ind w:hanging="11"/>
        <w:rPr>
          <w:rFonts w:cs="Times New Roman"/>
          <w:szCs w:val="24"/>
        </w:rPr>
      </w:pPr>
      <w:r w:rsidRPr="005C7942">
        <w:rPr>
          <w:rFonts w:cs="Times New Roman"/>
          <w:szCs w:val="24"/>
        </w:rPr>
        <w:t>realiza un trabajo en el Sitio no indicado en la Información de las Obras.</w:t>
      </w:r>
    </w:p>
    <w:p w14:paraId="0559B289" w14:textId="76479754" w:rsidR="005C7942" w:rsidRDefault="005C7942" w:rsidP="00275DD3">
      <w:pPr>
        <w:pStyle w:val="Prrafodelista"/>
        <w:numPr>
          <w:ilvl w:val="0"/>
          <w:numId w:val="24"/>
        </w:numPr>
        <w:autoSpaceDE w:val="0"/>
        <w:autoSpaceDN w:val="0"/>
        <w:adjustRightInd w:val="0"/>
        <w:spacing w:after="0" w:line="480" w:lineRule="auto"/>
        <w:ind w:hanging="11"/>
        <w:rPr>
          <w:rFonts w:cs="Times New Roman"/>
          <w:szCs w:val="24"/>
        </w:rPr>
      </w:pPr>
      <w:r w:rsidRPr="005C7942">
        <w:rPr>
          <w:rFonts w:cs="Times New Roman"/>
          <w:szCs w:val="24"/>
        </w:rPr>
        <w:t>El Gerente del Proyecto o el Supervisor de Calidad no responde a la</w:t>
      </w:r>
      <w:r>
        <w:rPr>
          <w:rFonts w:cs="Times New Roman"/>
          <w:szCs w:val="24"/>
        </w:rPr>
        <w:t xml:space="preserve"> </w:t>
      </w:r>
      <w:r w:rsidRPr="005C7942">
        <w:rPr>
          <w:rFonts w:cs="Times New Roman"/>
          <w:szCs w:val="24"/>
        </w:rPr>
        <w:t>comunicación del Contratista en el plazo requerido en el presente contrato.</w:t>
      </w:r>
    </w:p>
    <w:p w14:paraId="48EAE45D" w14:textId="1E16E9D8" w:rsidR="005C7942" w:rsidRDefault="005C7942" w:rsidP="00275DD3">
      <w:pPr>
        <w:pStyle w:val="Prrafodelista"/>
        <w:numPr>
          <w:ilvl w:val="0"/>
          <w:numId w:val="24"/>
        </w:numPr>
        <w:autoSpaceDE w:val="0"/>
        <w:autoSpaceDN w:val="0"/>
        <w:adjustRightInd w:val="0"/>
        <w:spacing w:after="0" w:line="480" w:lineRule="auto"/>
        <w:ind w:hanging="11"/>
        <w:rPr>
          <w:rFonts w:cs="Times New Roman"/>
          <w:szCs w:val="24"/>
        </w:rPr>
      </w:pPr>
      <w:r w:rsidRPr="005C7942">
        <w:rPr>
          <w:rFonts w:cs="Times New Roman"/>
          <w:szCs w:val="24"/>
        </w:rPr>
        <w:t>El Gerente del Proyecto da una instrucción para tratar con un objeto de</w:t>
      </w:r>
      <w:r>
        <w:rPr>
          <w:rFonts w:cs="Times New Roman"/>
          <w:szCs w:val="24"/>
        </w:rPr>
        <w:t xml:space="preserve"> </w:t>
      </w:r>
      <w:r w:rsidRPr="005C7942">
        <w:rPr>
          <w:rFonts w:cs="Times New Roman"/>
          <w:szCs w:val="24"/>
        </w:rPr>
        <w:t>valor o de valor histórico u de otro interés que se encuentre en el Sitio.</w:t>
      </w:r>
    </w:p>
    <w:p w14:paraId="7015D2E4" w14:textId="001FB6A8" w:rsidR="005C7942" w:rsidRDefault="005C7942" w:rsidP="00275DD3">
      <w:pPr>
        <w:pStyle w:val="Prrafodelista"/>
        <w:numPr>
          <w:ilvl w:val="0"/>
          <w:numId w:val="24"/>
        </w:numPr>
        <w:autoSpaceDE w:val="0"/>
        <w:autoSpaceDN w:val="0"/>
        <w:adjustRightInd w:val="0"/>
        <w:spacing w:after="0" w:line="480" w:lineRule="auto"/>
        <w:ind w:hanging="11"/>
        <w:rPr>
          <w:rFonts w:cs="Times New Roman"/>
          <w:szCs w:val="24"/>
        </w:rPr>
      </w:pPr>
      <w:r w:rsidRPr="005C7942">
        <w:rPr>
          <w:rFonts w:cs="Times New Roman"/>
          <w:szCs w:val="24"/>
        </w:rPr>
        <w:t>El Gerente del Proyecto o el Supervisor de Calidad cambia una decisión</w:t>
      </w:r>
      <w:r>
        <w:rPr>
          <w:rFonts w:cs="Times New Roman"/>
          <w:szCs w:val="24"/>
        </w:rPr>
        <w:t xml:space="preserve"> </w:t>
      </w:r>
      <w:r w:rsidRPr="005C7942">
        <w:rPr>
          <w:rFonts w:cs="Times New Roman"/>
          <w:szCs w:val="24"/>
        </w:rPr>
        <w:t>que fue previamente comunicada al Contratista.</w:t>
      </w:r>
    </w:p>
    <w:p w14:paraId="5BAF0C4B" w14:textId="0B2C5F5D" w:rsidR="005C7942" w:rsidRDefault="005C7942" w:rsidP="00275DD3">
      <w:pPr>
        <w:pStyle w:val="Prrafodelista"/>
        <w:numPr>
          <w:ilvl w:val="0"/>
          <w:numId w:val="24"/>
        </w:numPr>
        <w:autoSpaceDE w:val="0"/>
        <w:autoSpaceDN w:val="0"/>
        <w:adjustRightInd w:val="0"/>
        <w:spacing w:after="0" w:line="480" w:lineRule="auto"/>
        <w:ind w:hanging="11"/>
        <w:rPr>
          <w:rFonts w:cs="Times New Roman"/>
          <w:szCs w:val="24"/>
        </w:rPr>
      </w:pPr>
      <w:r w:rsidRPr="005C7942">
        <w:rPr>
          <w:rFonts w:cs="Times New Roman"/>
          <w:szCs w:val="24"/>
        </w:rPr>
        <w:t>El Gerente del Proyecto retiene una aceptación (distinta a la aceptación de</w:t>
      </w:r>
      <w:r>
        <w:rPr>
          <w:rFonts w:cs="Times New Roman"/>
          <w:szCs w:val="24"/>
        </w:rPr>
        <w:t xml:space="preserve"> </w:t>
      </w:r>
      <w:r w:rsidRPr="005C7942">
        <w:rPr>
          <w:rFonts w:cs="Times New Roman"/>
          <w:szCs w:val="24"/>
        </w:rPr>
        <w:t>la cotización de aceleración o no subsanación de un Defecto) por algún</w:t>
      </w:r>
      <w:r>
        <w:rPr>
          <w:rFonts w:cs="Times New Roman"/>
          <w:szCs w:val="24"/>
        </w:rPr>
        <w:t xml:space="preserve"> </w:t>
      </w:r>
      <w:r w:rsidRPr="005C7942">
        <w:rPr>
          <w:rFonts w:cs="Times New Roman"/>
          <w:szCs w:val="24"/>
        </w:rPr>
        <w:t>motivo no previsto en el presente contrato.</w:t>
      </w:r>
    </w:p>
    <w:p w14:paraId="405339F8" w14:textId="583476D6" w:rsidR="005C1645" w:rsidRDefault="005C1645" w:rsidP="00275DD3">
      <w:pPr>
        <w:pStyle w:val="Prrafodelista"/>
        <w:numPr>
          <w:ilvl w:val="0"/>
          <w:numId w:val="24"/>
        </w:numPr>
        <w:autoSpaceDE w:val="0"/>
        <w:autoSpaceDN w:val="0"/>
        <w:adjustRightInd w:val="0"/>
        <w:spacing w:after="0" w:line="480" w:lineRule="auto"/>
        <w:ind w:hanging="11"/>
        <w:rPr>
          <w:rFonts w:cs="Times New Roman"/>
          <w:szCs w:val="24"/>
        </w:rPr>
      </w:pPr>
      <w:r w:rsidRPr="005C1645">
        <w:rPr>
          <w:rFonts w:cs="Times New Roman"/>
          <w:szCs w:val="24"/>
        </w:rPr>
        <w:t>El Supervisor de Calidad ordena al Contratista a buscar cualquier Defecto</w:t>
      </w:r>
      <w:r>
        <w:rPr>
          <w:rFonts w:cs="Times New Roman"/>
          <w:szCs w:val="24"/>
        </w:rPr>
        <w:t xml:space="preserve"> </w:t>
      </w:r>
      <w:r w:rsidRPr="005C1645">
        <w:rPr>
          <w:rFonts w:cs="Times New Roman"/>
          <w:szCs w:val="24"/>
        </w:rPr>
        <w:t>y no se detecta ningún Defecto, salvo que deba hacerse la búsqueda</w:t>
      </w:r>
      <w:r>
        <w:rPr>
          <w:rFonts w:cs="Times New Roman"/>
          <w:szCs w:val="24"/>
        </w:rPr>
        <w:t xml:space="preserve"> </w:t>
      </w:r>
      <w:r w:rsidRPr="005C1645">
        <w:rPr>
          <w:rFonts w:cs="Times New Roman"/>
          <w:szCs w:val="24"/>
        </w:rPr>
        <w:t>porque el Contratista no dio suficiente aviso para hacer el trabajo</w:t>
      </w:r>
      <w:r>
        <w:rPr>
          <w:rFonts w:cs="Times New Roman"/>
          <w:szCs w:val="24"/>
        </w:rPr>
        <w:t xml:space="preserve"> </w:t>
      </w:r>
      <w:r w:rsidRPr="005C1645">
        <w:rPr>
          <w:rFonts w:cs="Times New Roman"/>
          <w:szCs w:val="24"/>
        </w:rPr>
        <w:t>obstruyendo una prueba o inspección.</w:t>
      </w:r>
    </w:p>
    <w:p w14:paraId="6FBFE441" w14:textId="2F50E311" w:rsidR="005C1645" w:rsidRDefault="005C1645" w:rsidP="00275DD3">
      <w:pPr>
        <w:pStyle w:val="Prrafodelista"/>
        <w:numPr>
          <w:ilvl w:val="0"/>
          <w:numId w:val="24"/>
        </w:numPr>
        <w:autoSpaceDE w:val="0"/>
        <w:autoSpaceDN w:val="0"/>
        <w:adjustRightInd w:val="0"/>
        <w:spacing w:after="0" w:line="480" w:lineRule="auto"/>
        <w:ind w:hanging="11"/>
        <w:rPr>
          <w:rFonts w:cs="Times New Roman"/>
          <w:szCs w:val="24"/>
        </w:rPr>
      </w:pPr>
      <w:r>
        <w:rPr>
          <w:rFonts w:cs="Times New Roman"/>
          <w:szCs w:val="24"/>
        </w:rPr>
        <w:t xml:space="preserve">Una prueba </w:t>
      </w:r>
      <w:r w:rsidRPr="005C1645">
        <w:rPr>
          <w:rFonts w:cs="Times New Roman"/>
          <w:szCs w:val="24"/>
        </w:rPr>
        <w:t>o inspección realizada por el Supervisor de Calidad provoca</w:t>
      </w:r>
      <w:r>
        <w:rPr>
          <w:rFonts w:cs="Times New Roman"/>
          <w:szCs w:val="24"/>
        </w:rPr>
        <w:t xml:space="preserve"> </w:t>
      </w:r>
      <w:r w:rsidRPr="005C1645">
        <w:rPr>
          <w:rFonts w:cs="Times New Roman"/>
          <w:szCs w:val="24"/>
        </w:rPr>
        <w:t>demoras innecesarias.</w:t>
      </w:r>
    </w:p>
    <w:p w14:paraId="4D23DB71" w14:textId="47202C45" w:rsidR="005C1645" w:rsidRPr="0047178C" w:rsidRDefault="005C1645" w:rsidP="00275DD3">
      <w:pPr>
        <w:pStyle w:val="Prrafodelista"/>
        <w:numPr>
          <w:ilvl w:val="0"/>
          <w:numId w:val="24"/>
        </w:numPr>
        <w:autoSpaceDE w:val="0"/>
        <w:autoSpaceDN w:val="0"/>
        <w:adjustRightInd w:val="0"/>
        <w:spacing w:after="0" w:line="480" w:lineRule="auto"/>
        <w:ind w:hanging="11"/>
        <w:rPr>
          <w:rFonts w:cs="Times New Roman"/>
          <w:szCs w:val="24"/>
        </w:rPr>
      </w:pPr>
      <w:r w:rsidRPr="0047178C">
        <w:rPr>
          <w:rFonts w:cs="Times New Roman"/>
          <w:szCs w:val="24"/>
        </w:rPr>
        <w:t xml:space="preserve"> El Contratista encuentra condiciones físicas que </w:t>
      </w:r>
    </w:p>
    <w:p w14:paraId="6B74C822" w14:textId="0D053EF6" w:rsidR="005C1645" w:rsidRPr="0047178C" w:rsidRDefault="005C1645" w:rsidP="00275DD3">
      <w:pPr>
        <w:pStyle w:val="Prrafodelista"/>
        <w:numPr>
          <w:ilvl w:val="0"/>
          <w:numId w:val="25"/>
        </w:numPr>
        <w:spacing w:line="480" w:lineRule="auto"/>
        <w:ind w:hanging="11"/>
        <w:rPr>
          <w:rFonts w:cs="Times New Roman"/>
          <w:szCs w:val="24"/>
        </w:rPr>
      </w:pPr>
      <w:r w:rsidRPr="0047178C">
        <w:rPr>
          <w:rFonts w:cs="Times New Roman"/>
          <w:szCs w:val="24"/>
        </w:rPr>
        <w:t>se encuentran dentro del Sitio,</w:t>
      </w:r>
    </w:p>
    <w:p w14:paraId="7A2EBCF4" w14:textId="2FC021AC" w:rsidR="005C1645" w:rsidRPr="0047178C" w:rsidRDefault="005C1645" w:rsidP="00275DD3">
      <w:pPr>
        <w:pStyle w:val="Prrafodelista"/>
        <w:numPr>
          <w:ilvl w:val="0"/>
          <w:numId w:val="25"/>
        </w:numPr>
        <w:spacing w:line="480" w:lineRule="auto"/>
        <w:ind w:hanging="11"/>
        <w:rPr>
          <w:rFonts w:cs="Times New Roman"/>
          <w:szCs w:val="24"/>
        </w:rPr>
      </w:pPr>
      <w:r w:rsidRPr="0047178C">
        <w:rPr>
          <w:rFonts w:cs="Times New Roman"/>
          <w:szCs w:val="24"/>
        </w:rPr>
        <w:t>no se trata de condiciones meteorológicas, y</w:t>
      </w:r>
    </w:p>
    <w:p w14:paraId="53716FCF" w14:textId="450223F9" w:rsidR="005C1645" w:rsidRPr="0047178C" w:rsidRDefault="005C1645" w:rsidP="00275DD3">
      <w:pPr>
        <w:pStyle w:val="Prrafodelista"/>
        <w:numPr>
          <w:ilvl w:val="0"/>
          <w:numId w:val="25"/>
        </w:numPr>
        <w:spacing w:line="480" w:lineRule="auto"/>
        <w:ind w:hanging="11"/>
        <w:rPr>
          <w:rFonts w:cs="Times New Roman"/>
          <w:szCs w:val="24"/>
        </w:rPr>
      </w:pPr>
      <w:r w:rsidRPr="0047178C">
        <w:rPr>
          <w:rFonts w:cs="Times New Roman"/>
          <w:szCs w:val="24"/>
        </w:rPr>
        <w:t>un Contratista experimentado habría juzgado en la Fecha del Contrato que tendrían una posibilidad mínima de que ocurran; por lo que, no hubiera sido razonable que las prevea.</w:t>
      </w:r>
    </w:p>
    <w:p w14:paraId="1E3EB3DD" w14:textId="4561CAD5" w:rsidR="00F7104C" w:rsidRPr="0047178C" w:rsidRDefault="00861DB5" w:rsidP="00275DD3">
      <w:pPr>
        <w:autoSpaceDE w:val="0"/>
        <w:autoSpaceDN w:val="0"/>
        <w:adjustRightInd w:val="0"/>
        <w:spacing w:after="0" w:line="480" w:lineRule="auto"/>
        <w:ind w:left="360" w:hanging="11"/>
        <w:rPr>
          <w:rFonts w:cs="Times New Roman"/>
          <w:szCs w:val="24"/>
        </w:rPr>
      </w:pPr>
      <w:r w:rsidRPr="0047178C">
        <w:rPr>
          <w:rFonts w:cs="Times New Roman"/>
          <w:szCs w:val="24"/>
        </w:rPr>
        <w:lastRenderedPageBreak/>
        <w:t>Sólo se tendrá en cuenta la diferencia entre las condiciones físicas encontradas y aquellas que hubiera sido razonable tener en cuenta al evaluar un evento compensable.</w:t>
      </w:r>
    </w:p>
    <w:p w14:paraId="5B120E1F" w14:textId="772D377E" w:rsidR="000E196A" w:rsidRPr="0047178C" w:rsidRDefault="000E196A" w:rsidP="00275DD3">
      <w:pPr>
        <w:pStyle w:val="Prrafodelista"/>
        <w:numPr>
          <w:ilvl w:val="0"/>
          <w:numId w:val="24"/>
        </w:numPr>
        <w:autoSpaceDE w:val="0"/>
        <w:autoSpaceDN w:val="0"/>
        <w:adjustRightInd w:val="0"/>
        <w:spacing w:after="0" w:line="480" w:lineRule="auto"/>
        <w:ind w:hanging="11"/>
        <w:rPr>
          <w:rFonts w:cs="Times New Roman"/>
          <w:iCs/>
          <w:szCs w:val="24"/>
        </w:rPr>
      </w:pPr>
      <w:r w:rsidRPr="0047178C">
        <w:rPr>
          <w:rFonts w:cs="Times New Roman"/>
          <w:szCs w:val="24"/>
        </w:rPr>
        <w:t>Se registran las condiciones meteorológicas</w:t>
      </w:r>
    </w:p>
    <w:p w14:paraId="5EB4A01D" w14:textId="44EE7253" w:rsidR="000E196A" w:rsidRPr="0047178C" w:rsidRDefault="000E196A" w:rsidP="00275DD3">
      <w:pPr>
        <w:pStyle w:val="Prrafodelista"/>
        <w:numPr>
          <w:ilvl w:val="0"/>
          <w:numId w:val="25"/>
        </w:numPr>
        <w:spacing w:line="480" w:lineRule="auto"/>
        <w:ind w:hanging="11"/>
        <w:rPr>
          <w:rFonts w:cs="Times New Roman"/>
          <w:szCs w:val="24"/>
        </w:rPr>
      </w:pPr>
      <w:r w:rsidRPr="0047178C">
        <w:rPr>
          <w:rFonts w:cs="Times New Roman"/>
          <w:szCs w:val="24"/>
        </w:rPr>
        <w:t>dentro de un mes calendario,</w:t>
      </w:r>
    </w:p>
    <w:p w14:paraId="526F651B" w14:textId="6CB95C03" w:rsidR="000E196A" w:rsidRPr="0047178C" w:rsidRDefault="000E196A" w:rsidP="00275DD3">
      <w:pPr>
        <w:pStyle w:val="Prrafodelista"/>
        <w:numPr>
          <w:ilvl w:val="0"/>
          <w:numId w:val="25"/>
        </w:numPr>
        <w:spacing w:line="480" w:lineRule="auto"/>
        <w:ind w:hanging="11"/>
        <w:rPr>
          <w:rFonts w:cs="Times New Roman"/>
          <w:szCs w:val="24"/>
        </w:rPr>
      </w:pPr>
      <w:r w:rsidRPr="0047178C">
        <w:rPr>
          <w:rFonts w:cs="Times New Roman"/>
          <w:szCs w:val="24"/>
        </w:rPr>
        <w:t>antes de la Fecha de Culminación para la totalidad de las obras, y</w:t>
      </w:r>
    </w:p>
    <w:p w14:paraId="2E7AFED5" w14:textId="77777777" w:rsidR="0047178C" w:rsidRPr="0047178C" w:rsidRDefault="000E196A" w:rsidP="00275DD3">
      <w:pPr>
        <w:pStyle w:val="Prrafodelista"/>
        <w:numPr>
          <w:ilvl w:val="0"/>
          <w:numId w:val="25"/>
        </w:numPr>
        <w:spacing w:line="480" w:lineRule="auto"/>
        <w:ind w:hanging="11"/>
        <w:rPr>
          <w:rFonts w:cs="Times New Roman"/>
          <w:szCs w:val="24"/>
        </w:rPr>
      </w:pPr>
      <w:r w:rsidRPr="0047178C">
        <w:rPr>
          <w:rFonts w:cs="Times New Roman"/>
          <w:szCs w:val="24"/>
        </w:rPr>
        <w:t>en el lugar indicado en la Ficha de Datos del Contrato,</w:t>
      </w:r>
      <w:r w:rsidR="0047178C" w:rsidRPr="0047178C">
        <w:rPr>
          <w:rFonts w:cs="Times New Roman"/>
          <w:szCs w:val="24"/>
        </w:rPr>
        <w:t xml:space="preserve"> </w:t>
      </w:r>
    </w:p>
    <w:p w14:paraId="40140A95" w14:textId="77777777" w:rsidR="0047178C" w:rsidRPr="0047178C" w:rsidRDefault="000E196A" w:rsidP="00275DD3">
      <w:pPr>
        <w:spacing w:line="480" w:lineRule="auto"/>
        <w:ind w:left="360" w:hanging="11"/>
        <w:rPr>
          <w:rFonts w:cs="Times New Roman"/>
          <w:szCs w:val="24"/>
        </w:rPr>
      </w:pPr>
      <w:r w:rsidRPr="0047178C">
        <w:rPr>
          <w:rFonts w:cs="Times New Roman"/>
          <w:szCs w:val="24"/>
        </w:rPr>
        <w:t xml:space="preserve">cuya frecuencia, en comparación con los </w:t>
      </w:r>
      <w:r w:rsidRPr="0047178C">
        <w:rPr>
          <w:rFonts w:cs="Times New Roman"/>
          <w:iCs/>
          <w:szCs w:val="24"/>
        </w:rPr>
        <w:t xml:space="preserve">datos meteorológicos, </w:t>
      </w:r>
      <w:r w:rsidRPr="0047178C">
        <w:rPr>
          <w:rFonts w:cs="Times New Roman"/>
          <w:szCs w:val="24"/>
        </w:rPr>
        <w:t>ocurre en</w:t>
      </w:r>
      <w:r w:rsidR="0047178C" w:rsidRPr="0047178C">
        <w:rPr>
          <w:rFonts w:cs="Times New Roman"/>
          <w:szCs w:val="24"/>
        </w:rPr>
        <w:t xml:space="preserve"> </w:t>
      </w:r>
      <w:r w:rsidRPr="0047178C">
        <w:rPr>
          <w:rFonts w:cs="Times New Roman"/>
          <w:szCs w:val="24"/>
        </w:rPr>
        <w:t>promedio menos de una vez cada diez años.</w:t>
      </w:r>
    </w:p>
    <w:p w14:paraId="29C3BA3D" w14:textId="6070F6A7" w:rsidR="000E196A" w:rsidRPr="0047178C" w:rsidRDefault="000E196A" w:rsidP="00275DD3">
      <w:pPr>
        <w:spacing w:line="480" w:lineRule="auto"/>
        <w:ind w:left="360" w:hanging="11"/>
        <w:rPr>
          <w:rFonts w:cs="Times New Roman"/>
          <w:szCs w:val="24"/>
        </w:rPr>
      </w:pPr>
      <w:r w:rsidRPr="0047178C">
        <w:rPr>
          <w:rFonts w:cs="Times New Roman"/>
          <w:szCs w:val="24"/>
        </w:rPr>
        <w:t xml:space="preserve">Sólo se tiene en cuenta la diferencia entre las </w:t>
      </w:r>
      <w:r w:rsidR="0047178C" w:rsidRPr="0047178C">
        <w:rPr>
          <w:rFonts w:cs="Times New Roman"/>
          <w:iCs/>
          <w:szCs w:val="24"/>
        </w:rPr>
        <w:t xml:space="preserve">condiciones meteorológica </w:t>
      </w:r>
      <w:r w:rsidRPr="0047178C">
        <w:rPr>
          <w:rFonts w:cs="Times New Roman"/>
          <w:szCs w:val="24"/>
        </w:rPr>
        <w:t xml:space="preserve">y los </w:t>
      </w:r>
      <w:r w:rsidRPr="0047178C">
        <w:rPr>
          <w:rFonts w:cs="Times New Roman"/>
          <w:iCs/>
          <w:szCs w:val="24"/>
        </w:rPr>
        <w:t xml:space="preserve">datos meteorológicos, </w:t>
      </w:r>
      <w:r w:rsidRPr="0047178C">
        <w:rPr>
          <w:rFonts w:cs="Times New Roman"/>
          <w:szCs w:val="24"/>
        </w:rPr>
        <w:t>los mismos que muestran un promedio men</w:t>
      </w:r>
      <w:r w:rsidR="0047178C" w:rsidRPr="0047178C">
        <w:rPr>
          <w:rFonts w:cs="Times New Roman"/>
          <w:szCs w:val="24"/>
        </w:rPr>
        <w:t xml:space="preserve">o </w:t>
      </w:r>
      <w:r w:rsidRPr="0047178C">
        <w:rPr>
          <w:rFonts w:cs="Times New Roman"/>
          <w:szCs w:val="24"/>
        </w:rPr>
        <w:t>a una vez en diez años al evaluar un evento compensable.</w:t>
      </w:r>
    </w:p>
    <w:p w14:paraId="41A709E5" w14:textId="13816F16" w:rsidR="000E196A" w:rsidRDefault="000E196A" w:rsidP="00275DD3">
      <w:pPr>
        <w:pStyle w:val="Prrafodelista"/>
        <w:numPr>
          <w:ilvl w:val="0"/>
          <w:numId w:val="24"/>
        </w:numPr>
        <w:autoSpaceDE w:val="0"/>
        <w:autoSpaceDN w:val="0"/>
        <w:adjustRightInd w:val="0"/>
        <w:spacing w:after="0" w:line="480" w:lineRule="auto"/>
        <w:ind w:hanging="11"/>
        <w:rPr>
          <w:rFonts w:cs="Times New Roman"/>
          <w:szCs w:val="24"/>
        </w:rPr>
      </w:pPr>
      <w:r w:rsidRPr="0047178C">
        <w:rPr>
          <w:rFonts w:cs="Times New Roman"/>
          <w:szCs w:val="24"/>
        </w:rPr>
        <w:t>Un evento que constituye un riesgo del Contratante previsto en el presente</w:t>
      </w:r>
      <w:r w:rsidR="0047178C">
        <w:rPr>
          <w:rFonts w:cs="Times New Roman"/>
          <w:szCs w:val="24"/>
        </w:rPr>
        <w:t xml:space="preserve"> </w:t>
      </w:r>
      <w:r w:rsidRPr="0047178C">
        <w:rPr>
          <w:rFonts w:cs="Times New Roman"/>
          <w:szCs w:val="24"/>
        </w:rPr>
        <w:t>contrato.</w:t>
      </w:r>
    </w:p>
    <w:p w14:paraId="0EB167DA" w14:textId="016F8ADB" w:rsidR="000E196A" w:rsidRDefault="000E196A" w:rsidP="00275DD3">
      <w:pPr>
        <w:pStyle w:val="Prrafodelista"/>
        <w:numPr>
          <w:ilvl w:val="0"/>
          <w:numId w:val="24"/>
        </w:numPr>
        <w:autoSpaceDE w:val="0"/>
        <w:autoSpaceDN w:val="0"/>
        <w:adjustRightInd w:val="0"/>
        <w:spacing w:after="0" w:line="480" w:lineRule="auto"/>
        <w:ind w:hanging="11"/>
        <w:rPr>
          <w:rFonts w:cs="Times New Roman"/>
          <w:szCs w:val="24"/>
        </w:rPr>
      </w:pPr>
      <w:r w:rsidRPr="0047178C">
        <w:rPr>
          <w:rFonts w:cs="Times New Roman"/>
          <w:szCs w:val="24"/>
        </w:rPr>
        <w:t xml:space="preserve">El </w:t>
      </w:r>
      <w:r w:rsidRPr="00253F21">
        <w:rPr>
          <w:rFonts w:cs="Times New Roman"/>
          <w:szCs w:val="24"/>
        </w:rPr>
        <w:t xml:space="preserve">Gerente del Proyecto </w:t>
      </w:r>
      <w:r w:rsidRPr="0047178C">
        <w:rPr>
          <w:rFonts w:cs="Times New Roman"/>
          <w:szCs w:val="24"/>
        </w:rPr>
        <w:t>certifica la toma de control de una parte de las</w:t>
      </w:r>
      <w:r w:rsidR="00253F21">
        <w:rPr>
          <w:rFonts w:cs="Times New Roman"/>
          <w:szCs w:val="24"/>
        </w:rPr>
        <w:t xml:space="preserve"> </w:t>
      </w:r>
      <w:r w:rsidRPr="00253F21">
        <w:rPr>
          <w:rFonts w:cs="Times New Roman"/>
          <w:szCs w:val="24"/>
        </w:rPr>
        <w:t>obras antes de la Culminación y la Fecha de Culminación.</w:t>
      </w:r>
    </w:p>
    <w:p w14:paraId="11E1FD8C" w14:textId="5A7D49B4" w:rsidR="000E196A" w:rsidRPr="00253F21" w:rsidRDefault="000E196A" w:rsidP="00275DD3">
      <w:pPr>
        <w:pStyle w:val="Prrafodelista"/>
        <w:numPr>
          <w:ilvl w:val="0"/>
          <w:numId w:val="24"/>
        </w:numPr>
        <w:autoSpaceDE w:val="0"/>
        <w:autoSpaceDN w:val="0"/>
        <w:adjustRightInd w:val="0"/>
        <w:spacing w:after="0" w:line="480" w:lineRule="auto"/>
        <w:ind w:hanging="11"/>
        <w:rPr>
          <w:rFonts w:cs="Times New Roman"/>
          <w:szCs w:val="24"/>
        </w:rPr>
      </w:pPr>
      <w:r w:rsidRPr="0047178C">
        <w:rPr>
          <w:rFonts w:cs="Times New Roman"/>
          <w:szCs w:val="24"/>
        </w:rPr>
        <w:t xml:space="preserve">El </w:t>
      </w:r>
      <w:r w:rsidRPr="00253F21">
        <w:rPr>
          <w:rFonts w:cs="Times New Roman"/>
          <w:szCs w:val="24"/>
        </w:rPr>
        <w:t xml:space="preserve">Contratante </w:t>
      </w:r>
      <w:r w:rsidRPr="0047178C">
        <w:rPr>
          <w:rFonts w:cs="Times New Roman"/>
          <w:szCs w:val="24"/>
        </w:rPr>
        <w:t>no provee los materiales, instalaciones y muestras para las</w:t>
      </w:r>
      <w:r w:rsidR="00253F21">
        <w:rPr>
          <w:rFonts w:cs="Times New Roman"/>
          <w:szCs w:val="24"/>
        </w:rPr>
        <w:t xml:space="preserve"> </w:t>
      </w:r>
      <w:r w:rsidRPr="00253F21">
        <w:rPr>
          <w:rFonts w:cs="Times New Roman"/>
          <w:szCs w:val="24"/>
        </w:rPr>
        <w:t>pruebas e inspecciones, según lo señalado en la Información de las Obras.</w:t>
      </w:r>
    </w:p>
    <w:p w14:paraId="1D2B9B5B" w14:textId="65CB7A46" w:rsidR="000E196A" w:rsidRPr="00253F21" w:rsidRDefault="000E196A" w:rsidP="00275DD3">
      <w:pPr>
        <w:pStyle w:val="Prrafodelista"/>
        <w:numPr>
          <w:ilvl w:val="0"/>
          <w:numId w:val="24"/>
        </w:numPr>
        <w:autoSpaceDE w:val="0"/>
        <w:autoSpaceDN w:val="0"/>
        <w:adjustRightInd w:val="0"/>
        <w:spacing w:after="0" w:line="480" w:lineRule="auto"/>
        <w:ind w:hanging="11"/>
        <w:rPr>
          <w:rFonts w:cs="Times New Roman"/>
          <w:szCs w:val="24"/>
        </w:rPr>
      </w:pPr>
      <w:r w:rsidRPr="00253F21">
        <w:rPr>
          <w:rFonts w:cs="Times New Roman"/>
          <w:szCs w:val="24"/>
        </w:rPr>
        <w:t>El Gerente del Proyecto comunica alguna corrección a una premisa que</w:t>
      </w:r>
      <w:r w:rsidR="00253F21" w:rsidRPr="00253F21">
        <w:rPr>
          <w:rFonts w:cs="Times New Roman"/>
          <w:szCs w:val="24"/>
        </w:rPr>
        <w:t xml:space="preserve"> </w:t>
      </w:r>
      <w:r w:rsidRPr="00253F21">
        <w:rPr>
          <w:rFonts w:cs="Times New Roman"/>
          <w:szCs w:val="24"/>
        </w:rPr>
        <w:t>haya declarado acerca de un evento compensable.</w:t>
      </w:r>
    </w:p>
    <w:p w14:paraId="71A13994" w14:textId="01A89C79" w:rsidR="000E196A" w:rsidRPr="00253F21" w:rsidRDefault="000E196A" w:rsidP="00275DD3">
      <w:pPr>
        <w:pStyle w:val="Prrafodelista"/>
        <w:numPr>
          <w:ilvl w:val="0"/>
          <w:numId w:val="24"/>
        </w:numPr>
        <w:autoSpaceDE w:val="0"/>
        <w:autoSpaceDN w:val="0"/>
        <w:adjustRightInd w:val="0"/>
        <w:spacing w:after="0" w:line="480" w:lineRule="auto"/>
        <w:ind w:hanging="11"/>
        <w:rPr>
          <w:rFonts w:cs="Times New Roman"/>
          <w:szCs w:val="24"/>
        </w:rPr>
      </w:pPr>
      <w:r w:rsidRPr="00253F21">
        <w:rPr>
          <w:rFonts w:cs="Times New Roman"/>
          <w:szCs w:val="24"/>
        </w:rPr>
        <w:t>Algún incumplimiento de contrato por parte del Contratante que no sea</w:t>
      </w:r>
      <w:r w:rsidR="00253F21" w:rsidRPr="00253F21">
        <w:rPr>
          <w:rFonts w:cs="Times New Roman"/>
          <w:szCs w:val="24"/>
        </w:rPr>
        <w:t xml:space="preserve"> </w:t>
      </w:r>
      <w:r w:rsidRPr="00253F21">
        <w:rPr>
          <w:rFonts w:cs="Times New Roman"/>
          <w:szCs w:val="24"/>
        </w:rPr>
        <w:t>alguno de los demás eventos compensables previstos en el presente</w:t>
      </w:r>
      <w:r w:rsidR="00253F21" w:rsidRPr="00253F21">
        <w:rPr>
          <w:rFonts w:cs="Times New Roman"/>
          <w:szCs w:val="24"/>
        </w:rPr>
        <w:t xml:space="preserve"> </w:t>
      </w:r>
      <w:r w:rsidRPr="00253F21">
        <w:rPr>
          <w:rFonts w:cs="Times New Roman"/>
          <w:szCs w:val="24"/>
        </w:rPr>
        <w:t>contrato.</w:t>
      </w:r>
    </w:p>
    <w:p w14:paraId="512AC5BF" w14:textId="021D1DFE" w:rsidR="000E196A" w:rsidRPr="00253F21" w:rsidRDefault="000E196A" w:rsidP="00275DD3">
      <w:pPr>
        <w:pStyle w:val="Prrafodelista"/>
        <w:numPr>
          <w:ilvl w:val="0"/>
          <w:numId w:val="24"/>
        </w:numPr>
        <w:autoSpaceDE w:val="0"/>
        <w:autoSpaceDN w:val="0"/>
        <w:adjustRightInd w:val="0"/>
        <w:spacing w:after="0" w:line="480" w:lineRule="auto"/>
        <w:ind w:hanging="11"/>
        <w:rPr>
          <w:rFonts w:cs="Times New Roman"/>
          <w:szCs w:val="24"/>
        </w:rPr>
      </w:pPr>
      <w:r w:rsidRPr="00253F21">
        <w:rPr>
          <w:rFonts w:cs="Times New Roman"/>
          <w:szCs w:val="24"/>
        </w:rPr>
        <w:t>Un evento que</w:t>
      </w:r>
    </w:p>
    <w:p w14:paraId="70F10846" w14:textId="21390D37" w:rsidR="000E196A" w:rsidRPr="00253F21" w:rsidRDefault="000E196A" w:rsidP="00275DD3">
      <w:pPr>
        <w:pStyle w:val="Prrafodelista"/>
        <w:numPr>
          <w:ilvl w:val="0"/>
          <w:numId w:val="25"/>
        </w:numPr>
        <w:spacing w:line="480" w:lineRule="auto"/>
        <w:ind w:hanging="11"/>
        <w:rPr>
          <w:rFonts w:cs="Times New Roman"/>
          <w:szCs w:val="24"/>
        </w:rPr>
      </w:pPr>
      <w:r w:rsidRPr="00253F21">
        <w:rPr>
          <w:rFonts w:cs="Times New Roman"/>
          <w:szCs w:val="24"/>
        </w:rPr>
        <w:t>impide que el Contratista culmine las obras, o</w:t>
      </w:r>
    </w:p>
    <w:p w14:paraId="07C1A542" w14:textId="74AD7EA1" w:rsidR="000E196A" w:rsidRPr="00253F21" w:rsidRDefault="000E196A" w:rsidP="00275DD3">
      <w:pPr>
        <w:pStyle w:val="Prrafodelista"/>
        <w:numPr>
          <w:ilvl w:val="0"/>
          <w:numId w:val="25"/>
        </w:numPr>
        <w:spacing w:line="480" w:lineRule="auto"/>
        <w:ind w:hanging="11"/>
        <w:rPr>
          <w:rFonts w:cs="Times New Roman"/>
          <w:szCs w:val="24"/>
        </w:rPr>
      </w:pPr>
      <w:r w:rsidRPr="00253F21">
        <w:rPr>
          <w:rFonts w:cs="Times New Roman"/>
          <w:szCs w:val="24"/>
        </w:rPr>
        <w:lastRenderedPageBreak/>
        <w:t xml:space="preserve">impide que el Contratista culmine las obras </w:t>
      </w:r>
      <w:r w:rsidR="00253F21" w:rsidRPr="00253F21">
        <w:rPr>
          <w:rFonts w:cs="Times New Roman"/>
          <w:szCs w:val="24"/>
        </w:rPr>
        <w:t xml:space="preserve">en la fecha indicada en el Cronograma </w:t>
      </w:r>
      <w:r w:rsidRPr="00253F21">
        <w:rPr>
          <w:rFonts w:cs="Times New Roman"/>
          <w:szCs w:val="24"/>
        </w:rPr>
        <w:t>Aceptado</w:t>
      </w:r>
    </w:p>
    <w:p w14:paraId="2AED9976" w14:textId="77777777" w:rsidR="000E196A" w:rsidRPr="00253F21" w:rsidRDefault="000E196A" w:rsidP="00275DD3">
      <w:pPr>
        <w:autoSpaceDE w:val="0"/>
        <w:autoSpaceDN w:val="0"/>
        <w:adjustRightInd w:val="0"/>
        <w:spacing w:after="0" w:line="480" w:lineRule="auto"/>
        <w:ind w:left="709"/>
        <w:rPr>
          <w:rFonts w:cs="Times New Roman"/>
          <w:szCs w:val="24"/>
        </w:rPr>
      </w:pPr>
      <w:r w:rsidRPr="00253F21">
        <w:rPr>
          <w:rFonts w:cs="Times New Roman"/>
          <w:szCs w:val="24"/>
        </w:rPr>
        <w:t>y que</w:t>
      </w:r>
    </w:p>
    <w:p w14:paraId="0FF03C24" w14:textId="3B961B25" w:rsidR="00BA756E" w:rsidRPr="00253F21" w:rsidRDefault="000E196A" w:rsidP="00275DD3">
      <w:pPr>
        <w:pStyle w:val="Prrafodelista"/>
        <w:numPr>
          <w:ilvl w:val="0"/>
          <w:numId w:val="25"/>
        </w:numPr>
        <w:spacing w:line="480" w:lineRule="auto"/>
        <w:ind w:left="709" w:firstLine="0"/>
        <w:rPr>
          <w:rFonts w:cs="Times New Roman"/>
          <w:szCs w:val="24"/>
        </w:rPr>
      </w:pPr>
      <w:r w:rsidRPr="00253F21">
        <w:rPr>
          <w:rFonts w:cs="Times New Roman"/>
          <w:szCs w:val="24"/>
        </w:rPr>
        <w:t>ninguna de las Partes haya podido prevenir,</w:t>
      </w:r>
    </w:p>
    <w:p w14:paraId="2DB75B83" w14:textId="681927A9" w:rsidR="00FE6D8A" w:rsidRPr="00253F21" w:rsidRDefault="00FE6D8A" w:rsidP="00275DD3">
      <w:pPr>
        <w:pStyle w:val="Prrafodelista"/>
        <w:numPr>
          <w:ilvl w:val="0"/>
          <w:numId w:val="25"/>
        </w:numPr>
        <w:spacing w:line="480" w:lineRule="auto"/>
        <w:ind w:left="709" w:firstLine="0"/>
        <w:rPr>
          <w:rFonts w:cs="Times New Roman"/>
          <w:szCs w:val="24"/>
        </w:rPr>
      </w:pPr>
      <w:r w:rsidRPr="00253F21">
        <w:rPr>
          <w:rFonts w:cs="Times New Roman"/>
          <w:szCs w:val="24"/>
        </w:rPr>
        <w:t xml:space="preserve">un contratista experimentado habría </w:t>
      </w:r>
      <w:r w:rsidR="00253F21" w:rsidRPr="00253F21">
        <w:rPr>
          <w:rFonts w:cs="Times New Roman"/>
          <w:szCs w:val="24"/>
        </w:rPr>
        <w:t xml:space="preserve">juzgado en la Fecha del Contrato que tendría una posibilidad tan pequeña de que ocurra que no hubiera </w:t>
      </w:r>
      <w:r w:rsidRPr="00253F21">
        <w:rPr>
          <w:rFonts w:cs="Times New Roman"/>
          <w:szCs w:val="24"/>
        </w:rPr>
        <w:t>sido razonable preverlo, y</w:t>
      </w:r>
    </w:p>
    <w:p w14:paraId="64F011A0" w14:textId="099A028F" w:rsidR="00BA756E" w:rsidRPr="00253F21" w:rsidRDefault="00FE6D8A" w:rsidP="00275DD3">
      <w:pPr>
        <w:pStyle w:val="Prrafodelista"/>
        <w:numPr>
          <w:ilvl w:val="0"/>
          <w:numId w:val="25"/>
        </w:numPr>
        <w:spacing w:line="480" w:lineRule="auto"/>
        <w:ind w:left="709" w:firstLine="0"/>
        <w:rPr>
          <w:rFonts w:cs="Times New Roman"/>
          <w:szCs w:val="24"/>
        </w:rPr>
      </w:pPr>
      <w:r w:rsidRPr="00253F21">
        <w:rPr>
          <w:rFonts w:cs="Times New Roman"/>
          <w:szCs w:val="24"/>
        </w:rPr>
        <w:t>no se trata de ninguno de los otros eventos compensables previstos en</w:t>
      </w:r>
      <w:r w:rsidR="00253F21" w:rsidRPr="00253F21">
        <w:rPr>
          <w:rFonts w:cs="Times New Roman"/>
          <w:szCs w:val="24"/>
        </w:rPr>
        <w:t xml:space="preserve"> </w:t>
      </w:r>
      <w:r w:rsidRPr="00253F21">
        <w:rPr>
          <w:rFonts w:cs="Times New Roman"/>
          <w:szCs w:val="24"/>
        </w:rPr>
        <w:t>el presente contrato.</w:t>
      </w:r>
    </w:p>
    <w:p w14:paraId="24D3D42E" w14:textId="60EF4023" w:rsidR="00154C30" w:rsidRDefault="00302D0E" w:rsidP="00275DD3">
      <w:pPr>
        <w:spacing w:line="480" w:lineRule="auto"/>
        <w:ind w:firstLine="709"/>
        <w:rPr>
          <w:rFonts w:cs="Times New Roman"/>
          <w:szCs w:val="24"/>
        </w:rPr>
      </w:pPr>
      <w:r>
        <w:rPr>
          <w:rFonts w:cs="Times New Roman"/>
          <w:szCs w:val="24"/>
        </w:rPr>
        <w:t xml:space="preserve">Teniendo en consideración, </w:t>
      </w:r>
      <w:r w:rsidRPr="005C7942">
        <w:rPr>
          <w:rFonts w:cs="Times New Roman"/>
          <w:szCs w:val="24"/>
        </w:rPr>
        <w:t xml:space="preserve">los </w:t>
      </w:r>
      <w:r>
        <w:rPr>
          <w:rFonts w:cs="Times New Roman"/>
          <w:szCs w:val="24"/>
        </w:rPr>
        <w:t xml:space="preserve">mencionados </w:t>
      </w:r>
      <w:r w:rsidRPr="005C7942">
        <w:rPr>
          <w:rFonts w:cs="Times New Roman"/>
          <w:szCs w:val="24"/>
        </w:rPr>
        <w:t>supuestos de hecho</w:t>
      </w:r>
      <w:r>
        <w:rPr>
          <w:rFonts w:cs="Times New Roman"/>
          <w:szCs w:val="24"/>
        </w:rPr>
        <w:t>s</w:t>
      </w:r>
      <w:r w:rsidRPr="005C7942">
        <w:rPr>
          <w:rFonts w:cs="Times New Roman"/>
          <w:szCs w:val="24"/>
        </w:rPr>
        <w:t xml:space="preserve"> que configuran un evento compensable</w:t>
      </w:r>
      <w:r>
        <w:rPr>
          <w:rFonts w:cs="Times New Roman"/>
          <w:szCs w:val="24"/>
        </w:rPr>
        <w:t xml:space="preserve">, para el presente estudio, se estaría tomando el enumerado doce (12) que indica sobre las condiciones físicas que se encuentran en sitio. </w:t>
      </w:r>
    </w:p>
    <w:p w14:paraId="557C6823" w14:textId="5165878E" w:rsidR="00CB3DCF" w:rsidRDefault="00CB3DCF" w:rsidP="00275DD3">
      <w:pPr>
        <w:spacing w:line="480" w:lineRule="auto"/>
        <w:ind w:firstLine="709"/>
        <w:rPr>
          <w:rFonts w:cs="Times New Roman"/>
          <w:szCs w:val="24"/>
        </w:rPr>
      </w:pPr>
      <w:r>
        <w:rPr>
          <w:rFonts w:cs="Times New Roman"/>
          <w:szCs w:val="24"/>
        </w:rPr>
        <w:t xml:space="preserve">Al tener identificado el hecho generador y el enumerado al cual se hará referencia en el marco contractual, se procede a realizar la comunicación al cliente dentro del tiempo establecido </w:t>
      </w:r>
      <w:r w:rsidR="009A2B64">
        <w:rPr>
          <w:rFonts w:cs="Times New Roman"/>
          <w:szCs w:val="24"/>
        </w:rPr>
        <w:t xml:space="preserve">contractualmente </w:t>
      </w:r>
      <w:r w:rsidR="004D46E4">
        <w:rPr>
          <w:rFonts w:cs="Times New Roman"/>
          <w:szCs w:val="24"/>
        </w:rPr>
        <w:t>para la notificación</w:t>
      </w:r>
      <w:r w:rsidR="00464760">
        <w:rPr>
          <w:rFonts w:cs="Times New Roman"/>
          <w:szCs w:val="24"/>
        </w:rPr>
        <w:t xml:space="preserve"> de un evento compensable, dicho comunicado se </w:t>
      </w:r>
      <w:r w:rsidR="002B78BB">
        <w:rPr>
          <w:rFonts w:cs="Times New Roman"/>
          <w:szCs w:val="24"/>
        </w:rPr>
        <w:t>realizó</w:t>
      </w:r>
      <w:r w:rsidR="00464760">
        <w:rPr>
          <w:rFonts w:cs="Times New Roman"/>
          <w:szCs w:val="24"/>
        </w:rPr>
        <w:t xml:space="preserve"> el 01 de octubre del </w:t>
      </w:r>
      <w:r w:rsidR="002B78BB">
        <w:rPr>
          <w:rFonts w:cs="Times New Roman"/>
          <w:szCs w:val="24"/>
        </w:rPr>
        <w:t>2021,</w:t>
      </w:r>
      <w:r w:rsidR="00464760">
        <w:rPr>
          <w:rFonts w:cs="Times New Roman"/>
          <w:szCs w:val="24"/>
        </w:rPr>
        <w:t xml:space="preserve"> teniendo como respuesta </w:t>
      </w:r>
      <w:r w:rsidR="002B78BB">
        <w:rPr>
          <w:rFonts w:cs="Times New Roman"/>
          <w:szCs w:val="24"/>
        </w:rPr>
        <w:t xml:space="preserve">por parte del cliente el 06 de octubre del 2021, el de continuar con la gestión de las partidas adicionales.  </w:t>
      </w:r>
    </w:p>
    <w:p w14:paraId="48F115A5" w14:textId="33E5E423" w:rsidR="00154C30" w:rsidRDefault="00154C30" w:rsidP="00275DD3">
      <w:pPr>
        <w:pStyle w:val="Ttulo1"/>
        <w:numPr>
          <w:ilvl w:val="2"/>
          <w:numId w:val="8"/>
        </w:numPr>
        <w:spacing w:line="480" w:lineRule="auto"/>
        <w:ind w:left="709" w:hanging="709"/>
        <w:rPr>
          <w:rFonts w:ascii="Times New Roman" w:hAnsi="Times New Roman" w:cs="Times New Roman"/>
          <w:b/>
          <w:color w:val="auto"/>
          <w:sz w:val="24"/>
          <w:szCs w:val="24"/>
        </w:rPr>
      </w:pPr>
      <w:bookmarkStart w:id="61" w:name="_Toc127463402"/>
      <w:r>
        <w:rPr>
          <w:rFonts w:ascii="Times New Roman" w:hAnsi="Times New Roman" w:cs="Times New Roman"/>
          <w:b/>
          <w:color w:val="auto"/>
          <w:sz w:val="24"/>
          <w:szCs w:val="24"/>
        </w:rPr>
        <w:t>Metodologías de Análisis de Atraso</w:t>
      </w:r>
      <w:bookmarkEnd w:id="61"/>
    </w:p>
    <w:p w14:paraId="7B5E1D02" w14:textId="023B3BAC" w:rsidR="00154C30" w:rsidRPr="00950B1A" w:rsidRDefault="00154C30" w:rsidP="00275DD3">
      <w:pPr>
        <w:spacing w:line="480" w:lineRule="auto"/>
        <w:ind w:firstLine="709"/>
        <w:rPr>
          <w:rFonts w:cs="Times New Roman"/>
          <w:szCs w:val="24"/>
        </w:rPr>
      </w:pPr>
      <w:r w:rsidRPr="00950B1A">
        <w:rPr>
          <w:rFonts w:cs="Times New Roman"/>
          <w:szCs w:val="24"/>
        </w:rPr>
        <w:t xml:space="preserve">En la presente investigación se realizará el análisis de atraso </w:t>
      </w:r>
      <w:r w:rsidR="00F50DE5">
        <w:rPr>
          <w:rFonts w:cs="Times New Roman"/>
          <w:szCs w:val="24"/>
        </w:rPr>
        <w:t xml:space="preserve">por medio de tres metodologías </w:t>
      </w:r>
      <w:r w:rsidRPr="00950B1A">
        <w:rPr>
          <w:rFonts w:cs="Times New Roman"/>
          <w:szCs w:val="24"/>
        </w:rPr>
        <w:t xml:space="preserve">siguientes: </w:t>
      </w:r>
    </w:p>
    <w:p w14:paraId="5CA51B73" w14:textId="6546AC06" w:rsidR="00154C30" w:rsidRPr="00950B1A" w:rsidRDefault="00154C30" w:rsidP="00275DD3">
      <w:pPr>
        <w:pStyle w:val="Prrafodelista"/>
        <w:numPr>
          <w:ilvl w:val="0"/>
          <w:numId w:val="23"/>
        </w:numPr>
        <w:spacing w:line="480" w:lineRule="auto"/>
        <w:ind w:hanging="11"/>
        <w:rPr>
          <w:rFonts w:cs="Times New Roman"/>
          <w:szCs w:val="24"/>
        </w:rPr>
      </w:pPr>
      <w:proofErr w:type="spellStart"/>
      <w:r w:rsidRPr="00950B1A">
        <w:rPr>
          <w:rFonts w:cs="Times New Roman"/>
          <w:szCs w:val="24"/>
        </w:rPr>
        <w:t>Impact</w:t>
      </w:r>
      <w:proofErr w:type="spellEnd"/>
      <w:r w:rsidRPr="00950B1A">
        <w:rPr>
          <w:rFonts w:cs="Times New Roman"/>
          <w:szCs w:val="24"/>
        </w:rPr>
        <w:t xml:space="preserve"> As </w:t>
      </w:r>
      <w:proofErr w:type="spellStart"/>
      <w:r w:rsidRPr="00950B1A">
        <w:rPr>
          <w:rFonts w:cs="Times New Roman"/>
          <w:szCs w:val="24"/>
        </w:rPr>
        <w:t>Planned</w:t>
      </w:r>
      <w:proofErr w:type="spellEnd"/>
      <w:r w:rsidRPr="00950B1A">
        <w:rPr>
          <w:rFonts w:cs="Times New Roman"/>
          <w:szCs w:val="24"/>
        </w:rPr>
        <w:t xml:space="preserve"> (IAP) </w:t>
      </w:r>
    </w:p>
    <w:p w14:paraId="451AE12B" w14:textId="1749B630" w:rsidR="00154C30" w:rsidRPr="00273FD7" w:rsidRDefault="00154C30" w:rsidP="00275DD3">
      <w:pPr>
        <w:pStyle w:val="Prrafodelista"/>
        <w:numPr>
          <w:ilvl w:val="0"/>
          <w:numId w:val="23"/>
        </w:numPr>
        <w:spacing w:line="480" w:lineRule="auto"/>
        <w:ind w:hanging="11"/>
        <w:rPr>
          <w:rFonts w:cs="Times New Roman"/>
          <w:szCs w:val="24"/>
          <w:lang w:val="en-US"/>
        </w:rPr>
      </w:pPr>
      <w:r w:rsidRPr="00273FD7">
        <w:rPr>
          <w:rFonts w:cs="Times New Roman"/>
          <w:szCs w:val="24"/>
          <w:lang w:val="en-US"/>
        </w:rPr>
        <w:t>As Planned vs As Built (AP/AS)</w:t>
      </w:r>
    </w:p>
    <w:p w14:paraId="1EA993C8" w14:textId="333D1905" w:rsidR="00154C30" w:rsidRPr="00950B1A" w:rsidRDefault="00154C30" w:rsidP="00275DD3">
      <w:pPr>
        <w:pStyle w:val="Prrafodelista"/>
        <w:numPr>
          <w:ilvl w:val="0"/>
          <w:numId w:val="23"/>
        </w:numPr>
        <w:spacing w:line="480" w:lineRule="auto"/>
        <w:ind w:hanging="11"/>
        <w:rPr>
          <w:rFonts w:cs="Times New Roman"/>
          <w:szCs w:val="24"/>
        </w:rPr>
      </w:pPr>
      <w:proofErr w:type="spellStart"/>
      <w:r w:rsidRPr="00950B1A">
        <w:rPr>
          <w:rFonts w:cs="Times New Roman"/>
          <w:szCs w:val="24"/>
        </w:rPr>
        <w:t>Collapsed</w:t>
      </w:r>
      <w:proofErr w:type="spellEnd"/>
      <w:r w:rsidRPr="00950B1A">
        <w:rPr>
          <w:rFonts w:cs="Times New Roman"/>
          <w:szCs w:val="24"/>
        </w:rPr>
        <w:t xml:space="preserve"> As </w:t>
      </w:r>
      <w:proofErr w:type="spellStart"/>
      <w:r w:rsidRPr="00950B1A">
        <w:rPr>
          <w:rFonts w:cs="Times New Roman"/>
          <w:szCs w:val="24"/>
        </w:rPr>
        <w:t>Built</w:t>
      </w:r>
      <w:proofErr w:type="spellEnd"/>
    </w:p>
    <w:p w14:paraId="1A7D0337" w14:textId="5FDDBE42" w:rsidR="005518AD" w:rsidRDefault="00154C30" w:rsidP="00275DD3">
      <w:pPr>
        <w:spacing w:line="480" w:lineRule="auto"/>
        <w:ind w:firstLine="709"/>
        <w:rPr>
          <w:rFonts w:cs="Times New Roman"/>
          <w:szCs w:val="24"/>
        </w:rPr>
      </w:pPr>
      <w:r w:rsidRPr="00950B1A">
        <w:rPr>
          <w:rFonts w:cs="Times New Roman"/>
          <w:szCs w:val="24"/>
        </w:rPr>
        <w:lastRenderedPageBreak/>
        <w:t xml:space="preserve">Los </w:t>
      </w:r>
      <w:r w:rsidR="00B32DD2">
        <w:rPr>
          <w:rFonts w:cs="Times New Roman"/>
          <w:szCs w:val="24"/>
        </w:rPr>
        <w:t xml:space="preserve">cuales comparten una línea base y un cronograma con fecha de corte al 06/10/21 </w:t>
      </w:r>
      <w:r w:rsidRPr="00950B1A">
        <w:rPr>
          <w:rFonts w:cs="Times New Roman"/>
          <w:szCs w:val="24"/>
        </w:rPr>
        <w:t xml:space="preserve">del Proyecto </w:t>
      </w:r>
      <w:r w:rsidR="004A22F0">
        <w:rPr>
          <w:rFonts w:cs="Times New Roman"/>
          <w:szCs w:val="24"/>
        </w:rPr>
        <w:t xml:space="preserve">Institución Educativa </w:t>
      </w:r>
      <w:r w:rsidRPr="00950B1A">
        <w:rPr>
          <w:rFonts w:cs="Times New Roman"/>
          <w:szCs w:val="24"/>
        </w:rPr>
        <w:t>San Juan, siendo el s</w:t>
      </w:r>
      <w:r w:rsidR="00360CB4">
        <w:rPr>
          <w:rFonts w:cs="Times New Roman"/>
          <w:szCs w:val="24"/>
        </w:rPr>
        <w:t>iguiente en la etapa de diseño:</w:t>
      </w:r>
    </w:p>
    <w:p w14:paraId="08E4D8F5" w14:textId="71D2F704" w:rsidR="00565635" w:rsidRDefault="00565635" w:rsidP="00565635">
      <w:pPr>
        <w:pStyle w:val="Figuras"/>
      </w:pPr>
      <w:bookmarkStart w:id="62" w:name="_Toc127467179"/>
      <w:r>
        <w:t xml:space="preserve">Figura </w:t>
      </w:r>
      <w:r w:rsidR="001511C7">
        <w:fldChar w:fldCharType="begin"/>
      </w:r>
      <w:r w:rsidR="001511C7">
        <w:instrText xml:space="preserve"> SEQ Figura \* ARABIC </w:instrText>
      </w:r>
      <w:r w:rsidR="001511C7">
        <w:fldChar w:fldCharType="separate"/>
      </w:r>
      <w:r w:rsidR="006F3A9E">
        <w:rPr>
          <w:noProof/>
        </w:rPr>
        <w:t>9</w:t>
      </w:r>
      <w:r w:rsidR="001511C7">
        <w:rPr>
          <w:noProof/>
        </w:rPr>
        <w:fldChar w:fldCharType="end"/>
      </w:r>
      <w:r>
        <w:br/>
      </w:r>
      <w:r w:rsidRPr="00565635">
        <w:rPr>
          <w:b w:val="0"/>
          <w:i/>
        </w:rPr>
        <w:t>Línea Base del Proyecto Institución Educativa San Juan</w:t>
      </w:r>
      <w:bookmarkEnd w:id="62"/>
    </w:p>
    <w:p w14:paraId="659D03D7" w14:textId="62F8D915" w:rsidR="00360CB4" w:rsidRDefault="00360CB4" w:rsidP="00D66CDE">
      <w:pPr>
        <w:spacing w:line="480" w:lineRule="auto"/>
        <w:jc w:val="center"/>
        <w:rPr>
          <w:rFonts w:cs="Times New Roman"/>
          <w:szCs w:val="24"/>
        </w:rPr>
      </w:pPr>
      <w:r w:rsidRPr="00360CB4">
        <w:rPr>
          <w:noProof/>
          <w:lang w:eastAsia="es-PE"/>
        </w:rPr>
        <w:drawing>
          <wp:inline distT="0" distB="0" distL="0" distR="0" wp14:anchorId="1880E85D" wp14:editId="7EED95F4">
            <wp:extent cx="6214745" cy="16383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230336" cy="1642410"/>
                    </a:xfrm>
                    <a:prstGeom prst="rect">
                      <a:avLst/>
                    </a:prstGeom>
                    <a:noFill/>
                    <a:ln>
                      <a:noFill/>
                    </a:ln>
                  </pic:spPr>
                </pic:pic>
              </a:graphicData>
            </a:graphic>
          </wp:inline>
        </w:drawing>
      </w:r>
    </w:p>
    <w:p w14:paraId="797C568B" w14:textId="03FBAF35" w:rsidR="00565635" w:rsidRDefault="00565635" w:rsidP="00565635">
      <w:pPr>
        <w:pStyle w:val="Figuras"/>
      </w:pPr>
      <w:bookmarkStart w:id="63" w:name="_Toc127467180"/>
      <w:r>
        <w:t xml:space="preserve">Figura </w:t>
      </w:r>
      <w:r w:rsidR="001511C7">
        <w:fldChar w:fldCharType="begin"/>
      </w:r>
      <w:r w:rsidR="001511C7">
        <w:instrText xml:space="preserve"> SEQ Figura \* ARABIC </w:instrText>
      </w:r>
      <w:r w:rsidR="001511C7">
        <w:fldChar w:fldCharType="separate"/>
      </w:r>
      <w:r w:rsidR="006F3A9E">
        <w:rPr>
          <w:noProof/>
        </w:rPr>
        <w:t>10</w:t>
      </w:r>
      <w:r w:rsidR="001511C7">
        <w:rPr>
          <w:noProof/>
        </w:rPr>
        <w:fldChar w:fldCharType="end"/>
      </w:r>
      <w:r>
        <w:br/>
      </w:r>
      <w:r w:rsidRPr="00565635">
        <w:rPr>
          <w:b w:val="0"/>
          <w:i/>
        </w:rPr>
        <w:t>Cronograma con fecha de corte al 06/10/21 del Proyecto Institución Educativa San Juan</w:t>
      </w:r>
      <w:bookmarkEnd w:id="63"/>
    </w:p>
    <w:p w14:paraId="0F5EB492" w14:textId="19147D72" w:rsidR="00B32DD2" w:rsidRDefault="00B32DD2" w:rsidP="00703842">
      <w:pPr>
        <w:spacing w:line="480" w:lineRule="auto"/>
        <w:rPr>
          <w:rFonts w:cs="Times New Roman"/>
          <w:b/>
          <w:szCs w:val="24"/>
        </w:rPr>
      </w:pPr>
      <w:r w:rsidRPr="00B32DD2">
        <w:rPr>
          <w:noProof/>
          <w:lang w:eastAsia="es-PE"/>
        </w:rPr>
        <w:drawing>
          <wp:inline distT="0" distB="0" distL="0" distR="0" wp14:anchorId="5FAE5FB8" wp14:editId="3F9B0A6F">
            <wp:extent cx="6213600" cy="1638000"/>
            <wp:effectExtent l="0" t="0" r="0" b="635"/>
            <wp:docPr id="21" name="Imagen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213600" cy="1638000"/>
                    </a:xfrm>
                    <a:prstGeom prst="rect">
                      <a:avLst/>
                    </a:prstGeom>
                    <a:noFill/>
                    <a:ln>
                      <a:noFill/>
                    </a:ln>
                  </pic:spPr>
                </pic:pic>
              </a:graphicData>
            </a:graphic>
          </wp:inline>
        </w:drawing>
      </w:r>
    </w:p>
    <w:p w14:paraId="1ABE224F" w14:textId="32A4F80D" w:rsidR="009A2B64" w:rsidRDefault="009A2B64" w:rsidP="00F26AD8">
      <w:pPr>
        <w:spacing w:line="480" w:lineRule="auto"/>
        <w:ind w:firstLine="709"/>
        <w:rPr>
          <w:rFonts w:cs="Times New Roman"/>
          <w:szCs w:val="24"/>
        </w:rPr>
      </w:pPr>
      <w:r>
        <w:rPr>
          <w:rFonts w:cs="Times New Roman"/>
          <w:szCs w:val="24"/>
        </w:rPr>
        <w:t xml:space="preserve">Como se observa en la línea base del </w:t>
      </w:r>
      <w:r w:rsidR="00283022">
        <w:rPr>
          <w:rFonts w:cs="Times New Roman"/>
          <w:szCs w:val="24"/>
        </w:rPr>
        <w:t>proyecto</w:t>
      </w:r>
      <w:r w:rsidR="00B32DD2">
        <w:rPr>
          <w:rFonts w:cs="Times New Roman"/>
          <w:szCs w:val="24"/>
        </w:rPr>
        <w:t xml:space="preserve"> y en el cronograma con fecha de corte al 06/10/21</w:t>
      </w:r>
      <w:r>
        <w:rPr>
          <w:rFonts w:cs="Times New Roman"/>
          <w:szCs w:val="24"/>
        </w:rPr>
        <w:t xml:space="preserve">, </w:t>
      </w:r>
      <w:r w:rsidR="00283022">
        <w:rPr>
          <w:rFonts w:cs="Times New Roman"/>
          <w:szCs w:val="24"/>
        </w:rPr>
        <w:t>se está mostrando las actividades</w:t>
      </w:r>
      <w:r w:rsidR="000A7E67">
        <w:rPr>
          <w:rFonts w:cs="Times New Roman"/>
          <w:szCs w:val="24"/>
        </w:rPr>
        <w:t xml:space="preserve"> y las duraciones</w:t>
      </w:r>
      <w:r w:rsidR="00283022">
        <w:rPr>
          <w:rFonts w:cs="Times New Roman"/>
          <w:szCs w:val="24"/>
        </w:rPr>
        <w:t xml:space="preserve"> que forman parte de la ruta crítica desde la etapa de diseño hasta la culminación de la obra principal.  </w:t>
      </w:r>
      <w:r w:rsidR="001B407C">
        <w:rPr>
          <w:rFonts w:cs="Times New Roman"/>
          <w:szCs w:val="24"/>
        </w:rPr>
        <w:t xml:space="preserve"> </w:t>
      </w:r>
    </w:p>
    <w:p w14:paraId="38DD3856" w14:textId="02BD327E" w:rsidR="00F5046A" w:rsidRPr="00114316" w:rsidRDefault="0089675A" w:rsidP="00114316">
      <w:pPr>
        <w:pStyle w:val="Ttulo1"/>
        <w:numPr>
          <w:ilvl w:val="3"/>
          <w:numId w:val="8"/>
        </w:numPr>
        <w:spacing w:line="480" w:lineRule="auto"/>
        <w:ind w:left="0" w:firstLine="709"/>
        <w:rPr>
          <w:rFonts w:ascii="Times New Roman" w:hAnsi="Times New Roman" w:cs="Times New Roman"/>
          <w:b/>
          <w:color w:val="auto"/>
          <w:sz w:val="24"/>
          <w:szCs w:val="24"/>
        </w:rPr>
      </w:pPr>
      <w:bookmarkStart w:id="64" w:name="_Toc127463403"/>
      <w:r w:rsidRPr="008F620C">
        <w:rPr>
          <w:rFonts w:ascii="Times New Roman" w:hAnsi="Times New Roman" w:cs="Times New Roman"/>
          <w:b/>
          <w:color w:val="auto"/>
          <w:sz w:val="24"/>
          <w:szCs w:val="24"/>
        </w:rPr>
        <w:lastRenderedPageBreak/>
        <w:t xml:space="preserve">Metodología de </w:t>
      </w:r>
      <w:proofErr w:type="spellStart"/>
      <w:r w:rsidRPr="008F620C">
        <w:rPr>
          <w:rFonts w:ascii="Times New Roman" w:hAnsi="Times New Roman" w:cs="Times New Roman"/>
          <w:b/>
          <w:color w:val="auto"/>
          <w:sz w:val="24"/>
          <w:szCs w:val="24"/>
        </w:rPr>
        <w:t>Impact</w:t>
      </w:r>
      <w:proofErr w:type="spellEnd"/>
      <w:r w:rsidRPr="008F620C">
        <w:rPr>
          <w:rFonts w:ascii="Times New Roman" w:hAnsi="Times New Roman" w:cs="Times New Roman"/>
          <w:b/>
          <w:color w:val="auto"/>
          <w:sz w:val="24"/>
          <w:szCs w:val="24"/>
        </w:rPr>
        <w:t xml:space="preserve"> As </w:t>
      </w:r>
      <w:proofErr w:type="spellStart"/>
      <w:r w:rsidRPr="008F620C">
        <w:rPr>
          <w:rFonts w:ascii="Times New Roman" w:hAnsi="Times New Roman" w:cs="Times New Roman"/>
          <w:b/>
          <w:color w:val="auto"/>
          <w:sz w:val="24"/>
          <w:szCs w:val="24"/>
        </w:rPr>
        <w:t>Planned</w:t>
      </w:r>
      <w:proofErr w:type="spellEnd"/>
      <w:r w:rsidRPr="008F620C">
        <w:rPr>
          <w:rFonts w:ascii="Times New Roman" w:hAnsi="Times New Roman" w:cs="Times New Roman"/>
          <w:b/>
          <w:color w:val="auto"/>
          <w:sz w:val="24"/>
          <w:szCs w:val="24"/>
        </w:rPr>
        <w:t xml:space="preserve"> (IAP)</w:t>
      </w:r>
      <w:r w:rsidR="00114316">
        <w:rPr>
          <w:rFonts w:ascii="Times New Roman" w:hAnsi="Times New Roman" w:cs="Times New Roman"/>
          <w:b/>
          <w:color w:val="auto"/>
          <w:sz w:val="24"/>
          <w:szCs w:val="24"/>
        </w:rPr>
        <w:t xml:space="preserve">. </w:t>
      </w:r>
      <w:r w:rsidR="00F5046A" w:rsidRPr="00114316">
        <w:rPr>
          <w:rStyle w:val="CitaCar"/>
          <w:rFonts w:ascii="Times New Roman" w:hAnsi="Times New Roman" w:cs="Times New Roman"/>
          <w:i w:val="0"/>
          <w:color w:val="auto"/>
          <w:sz w:val="24"/>
        </w:rPr>
        <w:t>En el siguiente método de modelación aditiva, se tendrá en consideración la fecha de presentación del análisis de atraso,</w:t>
      </w:r>
      <w:r w:rsidR="005E5BF0" w:rsidRPr="00114316">
        <w:rPr>
          <w:rStyle w:val="CitaCar"/>
          <w:rFonts w:ascii="Times New Roman" w:hAnsi="Times New Roman" w:cs="Times New Roman"/>
          <w:i w:val="0"/>
          <w:color w:val="auto"/>
          <w:sz w:val="24"/>
        </w:rPr>
        <w:t xml:space="preserve"> siendo esta fecha, la</w:t>
      </w:r>
      <w:r w:rsidR="00F5046A" w:rsidRPr="00114316">
        <w:rPr>
          <w:rStyle w:val="CitaCar"/>
          <w:rFonts w:ascii="Times New Roman" w:hAnsi="Times New Roman" w:cs="Times New Roman"/>
          <w:i w:val="0"/>
          <w:color w:val="auto"/>
          <w:sz w:val="24"/>
        </w:rPr>
        <w:t xml:space="preserve"> respuesta </w:t>
      </w:r>
      <w:r w:rsidR="00546621" w:rsidRPr="00114316">
        <w:rPr>
          <w:rStyle w:val="CitaCar"/>
          <w:rFonts w:ascii="Times New Roman" w:hAnsi="Times New Roman" w:cs="Times New Roman"/>
          <w:i w:val="0"/>
          <w:color w:val="auto"/>
          <w:sz w:val="24"/>
        </w:rPr>
        <w:t xml:space="preserve">del cliente </w:t>
      </w:r>
      <w:r w:rsidR="00F5046A" w:rsidRPr="00114316">
        <w:rPr>
          <w:rStyle w:val="CitaCar"/>
          <w:rFonts w:ascii="Times New Roman" w:hAnsi="Times New Roman" w:cs="Times New Roman"/>
          <w:i w:val="0"/>
          <w:color w:val="auto"/>
          <w:sz w:val="24"/>
        </w:rPr>
        <w:t>a la comunicación remitida</w:t>
      </w:r>
      <w:r w:rsidR="00546621" w:rsidRPr="00114316">
        <w:rPr>
          <w:rStyle w:val="CitaCar"/>
          <w:rFonts w:ascii="Times New Roman" w:hAnsi="Times New Roman" w:cs="Times New Roman"/>
          <w:i w:val="0"/>
          <w:color w:val="auto"/>
          <w:sz w:val="24"/>
        </w:rPr>
        <w:t xml:space="preserve"> a ellos. Fecha que nos</w:t>
      </w:r>
      <w:r w:rsidR="00F5046A" w:rsidRPr="00114316">
        <w:rPr>
          <w:rStyle w:val="CitaCar"/>
          <w:rFonts w:ascii="Times New Roman" w:hAnsi="Times New Roman" w:cs="Times New Roman"/>
          <w:i w:val="0"/>
          <w:color w:val="auto"/>
          <w:sz w:val="24"/>
        </w:rPr>
        <w:t xml:space="preserve"> dará las pautas para poder realizar el esquema y poder presentar el plazo impactado.</w:t>
      </w:r>
      <w:bookmarkEnd w:id="64"/>
      <w:r w:rsidR="00F5046A" w:rsidRPr="00114316">
        <w:rPr>
          <w:rStyle w:val="CitaCar"/>
          <w:rFonts w:ascii="Times New Roman" w:hAnsi="Times New Roman" w:cs="Times New Roman"/>
          <w:i w:val="0"/>
          <w:color w:val="auto"/>
          <w:sz w:val="24"/>
        </w:rPr>
        <w:t xml:space="preserve"> </w:t>
      </w:r>
    </w:p>
    <w:p w14:paraId="1CEC1ECD" w14:textId="235B3BCB" w:rsidR="00F5046A" w:rsidRDefault="00F5046A" w:rsidP="00114316">
      <w:pPr>
        <w:spacing w:line="480" w:lineRule="auto"/>
        <w:ind w:firstLine="709"/>
        <w:rPr>
          <w:rFonts w:cs="Times New Roman"/>
          <w:szCs w:val="24"/>
        </w:rPr>
      </w:pPr>
      <w:r>
        <w:rPr>
          <w:rFonts w:cs="Times New Roman"/>
          <w:szCs w:val="24"/>
        </w:rPr>
        <w:t>En esta metodología se considerará</w:t>
      </w:r>
      <w:r w:rsidR="00F04570">
        <w:rPr>
          <w:rFonts w:cs="Times New Roman"/>
          <w:szCs w:val="24"/>
        </w:rPr>
        <w:t xml:space="preserve"> las partidas adicionales con</w:t>
      </w:r>
      <w:r>
        <w:rPr>
          <w:rFonts w:cs="Times New Roman"/>
          <w:szCs w:val="24"/>
        </w:rPr>
        <w:t xml:space="preserve"> </w:t>
      </w:r>
      <w:r w:rsidR="00F04570">
        <w:rPr>
          <w:rFonts w:cs="Times New Roman"/>
          <w:szCs w:val="24"/>
        </w:rPr>
        <w:t>unas</w:t>
      </w:r>
      <w:r>
        <w:rPr>
          <w:rFonts w:cs="Times New Roman"/>
          <w:szCs w:val="24"/>
        </w:rPr>
        <w:t xml:space="preserve"> duraciones que se </w:t>
      </w:r>
      <w:r w:rsidR="009B5B31">
        <w:rPr>
          <w:rFonts w:cs="Times New Roman"/>
          <w:szCs w:val="24"/>
        </w:rPr>
        <w:t>considerarán</w:t>
      </w:r>
      <w:r>
        <w:rPr>
          <w:rFonts w:cs="Times New Roman"/>
          <w:szCs w:val="24"/>
        </w:rPr>
        <w:t xml:space="preserve"> </w:t>
      </w:r>
      <w:r w:rsidR="00F04570">
        <w:rPr>
          <w:rFonts w:cs="Times New Roman"/>
          <w:szCs w:val="24"/>
        </w:rPr>
        <w:t>las previstas</w:t>
      </w:r>
      <w:r w:rsidR="009B5B31">
        <w:rPr>
          <w:rFonts w:cs="Times New Roman"/>
          <w:szCs w:val="24"/>
        </w:rPr>
        <w:t>,</w:t>
      </w:r>
      <w:r>
        <w:rPr>
          <w:rFonts w:cs="Times New Roman"/>
          <w:szCs w:val="24"/>
        </w:rPr>
        <w:t xml:space="preserve"> debido a </w:t>
      </w:r>
      <w:r w:rsidR="00F04570">
        <w:rPr>
          <w:rFonts w:cs="Times New Roman"/>
          <w:szCs w:val="24"/>
        </w:rPr>
        <w:t xml:space="preserve">que, </w:t>
      </w:r>
      <w:r>
        <w:rPr>
          <w:rFonts w:cs="Times New Roman"/>
          <w:szCs w:val="24"/>
        </w:rPr>
        <w:t xml:space="preserve">a la fecha de </w:t>
      </w:r>
      <w:r w:rsidR="00F04570">
        <w:rPr>
          <w:rFonts w:cs="Times New Roman"/>
          <w:szCs w:val="24"/>
        </w:rPr>
        <w:t>corte</w:t>
      </w:r>
      <w:r>
        <w:rPr>
          <w:rFonts w:cs="Times New Roman"/>
          <w:szCs w:val="24"/>
        </w:rPr>
        <w:t xml:space="preserve"> no se han realizado los trabajos. </w:t>
      </w:r>
    </w:p>
    <w:p w14:paraId="47D9D554" w14:textId="4424FE23" w:rsidR="009B5B31" w:rsidRDefault="00016A55" w:rsidP="00114316">
      <w:pPr>
        <w:spacing w:line="480" w:lineRule="auto"/>
        <w:ind w:left="709"/>
        <w:rPr>
          <w:rFonts w:cs="Times New Roman"/>
          <w:szCs w:val="24"/>
        </w:rPr>
      </w:pPr>
      <w:r>
        <w:rPr>
          <w:rFonts w:cs="Times New Roman"/>
          <w:szCs w:val="24"/>
        </w:rPr>
        <w:t>Las partidas que se estarían adicionando serían</w:t>
      </w:r>
      <w:r w:rsidR="00DB10FB">
        <w:rPr>
          <w:rFonts w:cs="Times New Roman"/>
          <w:szCs w:val="24"/>
        </w:rPr>
        <w:t xml:space="preserve"> las siguientes: </w:t>
      </w:r>
    </w:p>
    <w:p w14:paraId="372B6D6E" w14:textId="5294AF08" w:rsidR="00F5046A" w:rsidRDefault="00016A55" w:rsidP="00114316">
      <w:pPr>
        <w:pStyle w:val="Prrafodelista"/>
        <w:numPr>
          <w:ilvl w:val="0"/>
          <w:numId w:val="23"/>
        </w:numPr>
        <w:spacing w:line="480" w:lineRule="auto"/>
        <w:ind w:left="709" w:firstLine="0"/>
        <w:rPr>
          <w:rFonts w:cs="Times New Roman"/>
          <w:szCs w:val="24"/>
        </w:rPr>
      </w:pPr>
      <w:r>
        <w:rPr>
          <w:rFonts w:cs="Times New Roman"/>
          <w:szCs w:val="24"/>
        </w:rPr>
        <w:t>Preparación, presentación y procura de Pilas de Gravas</w:t>
      </w:r>
    </w:p>
    <w:p w14:paraId="066D0A4D" w14:textId="6D63D0A0" w:rsidR="00016A55" w:rsidRDefault="00016A55" w:rsidP="00114316">
      <w:pPr>
        <w:pStyle w:val="Prrafodelista"/>
        <w:numPr>
          <w:ilvl w:val="0"/>
          <w:numId w:val="23"/>
        </w:numPr>
        <w:spacing w:line="480" w:lineRule="auto"/>
        <w:ind w:left="709" w:firstLine="0"/>
        <w:rPr>
          <w:rFonts w:cs="Times New Roman"/>
          <w:szCs w:val="24"/>
        </w:rPr>
      </w:pPr>
      <w:r>
        <w:rPr>
          <w:rFonts w:cs="Times New Roman"/>
          <w:szCs w:val="24"/>
        </w:rPr>
        <w:t>Estudio de suelos complementarios</w:t>
      </w:r>
    </w:p>
    <w:p w14:paraId="29477F77" w14:textId="384AC25A" w:rsidR="00016A55" w:rsidRDefault="00016A55" w:rsidP="00114316">
      <w:pPr>
        <w:pStyle w:val="Prrafodelista"/>
        <w:numPr>
          <w:ilvl w:val="0"/>
          <w:numId w:val="23"/>
        </w:numPr>
        <w:spacing w:line="480" w:lineRule="auto"/>
        <w:ind w:left="709" w:firstLine="0"/>
        <w:rPr>
          <w:rFonts w:cs="Times New Roman"/>
          <w:szCs w:val="24"/>
        </w:rPr>
      </w:pPr>
      <w:r>
        <w:rPr>
          <w:rFonts w:cs="Times New Roman"/>
          <w:szCs w:val="24"/>
        </w:rPr>
        <w:t xml:space="preserve">Diseño de Ingeniería de Pilas de Grava </w:t>
      </w:r>
    </w:p>
    <w:p w14:paraId="4F71AE1F" w14:textId="318E67F2" w:rsidR="00016A55" w:rsidRDefault="00016A55" w:rsidP="00114316">
      <w:pPr>
        <w:pStyle w:val="Prrafodelista"/>
        <w:numPr>
          <w:ilvl w:val="0"/>
          <w:numId w:val="23"/>
        </w:numPr>
        <w:spacing w:line="480" w:lineRule="auto"/>
        <w:ind w:left="709" w:firstLine="0"/>
        <w:rPr>
          <w:rFonts w:cs="Times New Roman"/>
          <w:szCs w:val="24"/>
        </w:rPr>
      </w:pPr>
      <w:r>
        <w:rPr>
          <w:rFonts w:cs="Times New Roman"/>
          <w:szCs w:val="24"/>
        </w:rPr>
        <w:t>Revisión por parte del cliente</w:t>
      </w:r>
    </w:p>
    <w:p w14:paraId="2292C09F" w14:textId="270ECD77" w:rsidR="00016A55" w:rsidRDefault="00016A55" w:rsidP="00114316">
      <w:pPr>
        <w:pStyle w:val="Prrafodelista"/>
        <w:numPr>
          <w:ilvl w:val="0"/>
          <w:numId w:val="23"/>
        </w:numPr>
        <w:spacing w:line="480" w:lineRule="auto"/>
        <w:ind w:left="709" w:firstLine="0"/>
        <w:rPr>
          <w:rFonts w:cs="Times New Roman"/>
          <w:szCs w:val="24"/>
        </w:rPr>
      </w:pPr>
      <w:r>
        <w:rPr>
          <w:rFonts w:cs="Times New Roman"/>
          <w:szCs w:val="24"/>
        </w:rPr>
        <w:t>Movilización – Pilas de Gravas</w:t>
      </w:r>
    </w:p>
    <w:p w14:paraId="72C45078" w14:textId="566565A8" w:rsidR="00016A55" w:rsidRPr="00016A55" w:rsidRDefault="00016A55" w:rsidP="00114316">
      <w:pPr>
        <w:pStyle w:val="Prrafodelista"/>
        <w:numPr>
          <w:ilvl w:val="0"/>
          <w:numId w:val="23"/>
        </w:numPr>
        <w:spacing w:line="480" w:lineRule="auto"/>
        <w:ind w:left="709" w:firstLine="0"/>
        <w:rPr>
          <w:rFonts w:cs="Times New Roman"/>
          <w:szCs w:val="24"/>
        </w:rPr>
      </w:pPr>
      <w:r>
        <w:rPr>
          <w:rFonts w:cs="Times New Roman"/>
          <w:szCs w:val="24"/>
        </w:rPr>
        <w:t xml:space="preserve">Ejecución de Pilas de Grava </w:t>
      </w:r>
    </w:p>
    <w:p w14:paraId="377916B0" w14:textId="2E805E47" w:rsidR="00C43EFA" w:rsidRDefault="00DB10FB" w:rsidP="00C43EFA">
      <w:pPr>
        <w:spacing w:line="480" w:lineRule="auto"/>
        <w:ind w:firstLine="709"/>
        <w:rPr>
          <w:rFonts w:cs="Times New Roman"/>
          <w:szCs w:val="24"/>
        </w:rPr>
      </w:pPr>
      <w:r>
        <w:rPr>
          <w:rFonts w:cs="Times New Roman"/>
          <w:szCs w:val="24"/>
        </w:rPr>
        <w:t xml:space="preserve">Las duraciones de las partidas, se están considerando los plazos que está establecido contractualmente, para </w:t>
      </w:r>
      <w:r w:rsidR="00080104">
        <w:rPr>
          <w:rFonts w:cs="Times New Roman"/>
          <w:szCs w:val="24"/>
        </w:rPr>
        <w:t xml:space="preserve">la </w:t>
      </w:r>
      <w:r>
        <w:rPr>
          <w:rFonts w:cs="Times New Roman"/>
          <w:szCs w:val="24"/>
        </w:rPr>
        <w:t>presentación</w:t>
      </w:r>
      <w:r w:rsidR="00080104">
        <w:rPr>
          <w:rFonts w:cs="Times New Roman"/>
          <w:szCs w:val="24"/>
        </w:rPr>
        <w:t xml:space="preserve"> de entregables y aprobaciones</w:t>
      </w:r>
      <w:r>
        <w:rPr>
          <w:rFonts w:cs="Times New Roman"/>
          <w:szCs w:val="24"/>
        </w:rPr>
        <w:t xml:space="preserve"> por parte del contratista y del cliente. </w:t>
      </w:r>
    </w:p>
    <w:p w14:paraId="0387F197" w14:textId="40318D97" w:rsidR="005365A6" w:rsidRDefault="005365A6" w:rsidP="005365A6">
      <w:pPr>
        <w:pStyle w:val="Tablas"/>
      </w:pPr>
      <w:bookmarkStart w:id="65" w:name="_Toc127467162"/>
      <w:r>
        <w:t xml:space="preserve">Tabla </w:t>
      </w:r>
      <w:r w:rsidR="001511C7">
        <w:fldChar w:fldCharType="begin"/>
      </w:r>
      <w:r w:rsidR="001511C7">
        <w:instrText xml:space="preserve"> SEQ Tabla \* ARABIC </w:instrText>
      </w:r>
      <w:r w:rsidR="001511C7">
        <w:fldChar w:fldCharType="separate"/>
      </w:r>
      <w:r w:rsidR="006F3A9E">
        <w:rPr>
          <w:noProof/>
        </w:rPr>
        <w:t>2</w:t>
      </w:r>
      <w:r w:rsidR="001511C7">
        <w:rPr>
          <w:noProof/>
        </w:rPr>
        <w:fldChar w:fldCharType="end"/>
      </w:r>
      <w:r>
        <w:br/>
      </w:r>
      <w:r w:rsidRPr="005365A6">
        <w:rPr>
          <w:b w:val="0"/>
          <w:i/>
        </w:rPr>
        <w:t>Duraciones previstas para partidas adicionales</w:t>
      </w:r>
      <w:bookmarkEnd w:id="65"/>
    </w:p>
    <w:p w14:paraId="1B60706B" w14:textId="170DBABF" w:rsidR="00080104" w:rsidRDefault="00080104" w:rsidP="00D66CDE">
      <w:pPr>
        <w:tabs>
          <w:tab w:val="left" w:pos="1248"/>
        </w:tabs>
        <w:spacing w:line="480" w:lineRule="auto"/>
        <w:jc w:val="center"/>
        <w:rPr>
          <w:rFonts w:cs="Times New Roman"/>
          <w:szCs w:val="24"/>
        </w:rPr>
      </w:pPr>
      <w:r w:rsidRPr="00080104">
        <w:rPr>
          <w:noProof/>
          <w:lang w:eastAsia="es-PE"/>
        </w:rPr>
        <w:drawing>
          <wp:inline distT="0" distB="0" distL="0" distR="0" wp14:anchorId="0F794781" wp14:editId="77C9E2C6">
            <wp:extent cx="3102303" cy="1927860"/>
            <wp:effectExtent l="0" t="0" r="317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18318" cy="1937812"/>
                    </a:xfrm>
                    <a:prstGeom prst="rect">
                      <a:avLst/>
                    </a:prstGeom>
                    <a:noFill/>
                    <a:ln>
                      <a:noFill/>
                    </a:ln>
                  </pic:spPr>
                </pic:pic>
              </a:graphicData>
            </a:graphic>
          </wp:inline>
        </w:drawing>
      </w:r>
    </w:p>
    <w:p w14:paraId="22389FA3" w14:textId="60E646AA" w:rsidR="00464760" w:rsidRDefault="00DE7AF6" w:rsidP="00C43EFA">
      <w:pPr>
        <w:spacing w:line="480" w:lineRule="auto"/>
        <w:ind w:firstLine="709"/>
        <w:rPr>
          <w:rFonts w:cs="Times New Roman"/>
          <w:szCs w:val="24"/>
        </w:rPr>
      </w:pPr>
      <w:r>
        <w:rPr>
          <w:rFonts w:cs="Times New Roman"/>
          <w:szCs w:val="24"/>
        </w:rPr>
        <w:lastRenderedPageBreak/>
        <w:t>Inicialmente</w:t>
      </w:r>
      <w:r w:rsidR="00883945">
        <w:rPr>
          <w:rFonts w:cs="Times New Roman"/>
          <w:szCs w:val="24"/>
        </w:rPr>
        <w:t xml:space="preserve"> se procede a realizar el cronograma con fecha de corte al 06/10/21 y como segundo paso se realizaría el cronograma impactado, </w:t>
      </w:r>
      <w:r w:rsidR="000B2380">
        <w:rPr>
          <w:rFonts w:cs="Times New Roman"/>
          <w:szCs w:val="24"/>
        </w:rPr>
        <w:t xml:space="preserve">implementando las partidas adicionales con sus duraciones previstas. </w:t>
      </w:r>
    </w:p>
    <w:p w14:paraId="7D31CFE8" w14:textId="77777777" w:rsidR="007A0753" w:rsidRDefault="007A0753" w:rsidP="00C43EFA">
      <w:pPr>
        <w:spacing w:line="480" w:lineRule="auto"/>
        <w:ind w:firstLine="709"/>
        <w:rPr>
          <w:rFonts w:cs="Times New Roman"/>
          <w:szCs w:val="24"/>
        </w:rPr>
      </w:pPr>
    </w:p>
    <w:p w14:paraId="741041DD" w14:textId="502F74F4" w:rsidR="00F311D4" w:rsidRDefault="00F311D4" w:rsidP="00F311D4">
      <w:pPr>
        <w:pStyle w:val="Figuras"/>
      </w:pPr>
      <w:bookmarkStart w:id="66" w:name="_Toc127467181"/>
      <w:r>
        <w:t xml:space="preserve">Figura </w:t>
      </w:r>
      <w:r w:rsidR="001511C7">
        <w:fldChar w:fldCharType="begin"/>
      </w:r>
      <w:r w:rsidR="001511C7">
        <w:instrText xml:space="preserve"> SEQ Figura \* ARABIC </w:instrText>
      </w:r>
      <w:r w:rsidR="001511C7">
        <w:fldChar w:fldCharType="separate"/>
      </w:r>
      <w:r w:rsidR="006F3A9E">
        <w:rPr>
          <w:noProof/>
        </w:rPr>
        <w:t>11</w:t>
      </w:r>
      <w:r w:rsidR="001511C7">
        <w:rPr>
          <w:noProof/>
        </w:rPr>
        <w:fldChar w:fldCharType="end"/>
      </w:r>
      <w:r>
        <w:br/>
      </w:r>
      <w:r w:rsidRPr="00F311D4">
        <w:rPr>
          <w:b w:val="0"/>
          <w:i/>
        </w:rPr>
        <w:t>Cronograma con fecha de corte al 06/10/21 del Proyecto Institución Educativa San Juan</w:t>
      </w:r>
      <w:bookmarkEnd w:id="66"/>
    </w:p>
    <w:p w14:paraId="4C033F91" w14:textId="69E083BB" w:rsidR="0089675A" w:rsidRDefault="00B32DD2" w:rsidP="00703842">
      <w:pPr>
        <w:spacing w:line="480" w:lineRule="auto"/>
        <w:rPr>
          <w:rFonts w:cs="Times New Roman"/>
          <w:b/>
          <w:szCs w:val="24"/>
        </w:rPr>
      </w:pPr>
      <w:r w:rsidRPr="00B32DD2">
        <w:rPr>
          <w:noProof/>
          <w:lang w:eastAsia="es-PE"/>
        </w:rPr>
        <w:drawing>
          <wp:inline distT="0" distB="0" distL="0" distR="0" wp14:anchorId="3A86DDE3" wp14:editId="2E7D07AC">
            <wp:extent cx="6213600" cy="1638000"/>
            <wp:effectExtent l="0" t="0" r="0" b="635"/>
            <wp:docPr id="20"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213600" cy="1638000"/>
                    </a:xfrm>
                    <a:prstGeom prst="rect">
                      <a:avLst/>
                    </a:prstGeom>
                    <a:noFill/>
                    <a:ln>
                      <a:noFill/>
                    </a:ln>
                  </pic:spPr>
                </pic:pic>
              </a:graphicData>
            </a:graphic>
          </wp:inline>
        </w:drawing>
      </w:r>
    </w:p>
    <w:p w14:paraId="1E15A021" w14:textId="4829F18B" w:rsidR="0089675A" w:rsidRDefault="0089675A" w:rsidP="00D66CDE">
      <w:pPr>
        <w:pStyle w:val="Prrafodelista"/>
        <w:spacing w:line="480" w:lineRule="auto"/>
        <w:rPr>
          <w:rFonts w:cs="Times New Roman"/>
          <w:b/>
          <w:szCs w:val="24"/>
        </w:rPr>
      </w:pPr>
    </w:p>
    <w:p w14:paraId="0C242ED3" w14:textId="63251982" w:rsidR="007A0753" w:rsidRDefault="007A0753" w:rsidP="00D66CDE">
      <w:pPr>
        <w:pStyle w:val="Prrafodelista"/>
        <w:spacing w:line="480" w:lineRule="auto"/>
        <w:rPr>
          <w:rFonts w:cs="Times New Roman"/>
          <w:b/>
          <w:szCs w:val="24"/>
        </w:rPr>
      </w:pPr>
    </w:p>
    <w:p w14:paraId="650415EA" w14:textId="59F29875" w:rsidR="007A0753" w:rsidRDefault="007A0753" w:rsidP="00D66CDE">
      <w:pPr>
        <w:pStyle w:val="Prrafodelista"/>
        <w:spacing w:line="480" w:lineRule="auto"/>
        <w:rPr>
          <w:rFonts w:cs="Times New Roman"/>
          <w:b/>
          <w:szCs w:val="24"/>
        </w:rPr>
      </w:pPr>
    </w:p>
    <w:p w14:paraId="4ACF959F" w14:textId="0390428C" w:rsidR="007A0753" w:rsidRDefault="007A0753" w:rsidP="00D66CDE">
      <w:pPr>
        <w:pStyle w:val="Prrafodelista"/>
        <w:spacing w:line="480" w:lineRule="auto"/>
        <w:rPr>
          <w:rFonts w:cs="Times New Roman"/>
          <w:b/>
          <w:szCs w:val="24"/>
        </w:rPr>
      </w:pPr>
    </w:p>
    <w:p w14:paraId="5055B84B" w14:textId="58BD7078" w:rsidR="007A0753" w:rsidRDefault="007A0753" w:rsidP="00D66CDE">
      <w:pPr>
        <w:pStyle w:val="Prrafodelista"/>
        <w:spacing w:line="480" w:lineRule="auto"/>
        <w:rPr>
          <w:rFonts w:cs="Times New Roman"/>
          <w:b/>
          <w:szCs w:val="24"/>
        </w:rPr>
      </w:pPr>
    </w:p>
    <w:p w14:paraId="76908880" w14:textId="44F746F4" w:rsidR="007A0753" w:rsidRDefault="007A0753" w:rsidP="00D66CDE">
      <w:pPr>
        <w:pStyle w:val="Prrafodelista"/>
        <w:spacing w:line="480" w:lineRule="auto"/>
        <w:rPr>
          <w:rFonts w:cs="Times New Roman"/>
          <w:b/>
          <w:szCs w:val="24"/>
        </w:rPr>
      </w:pPr>
    </w:p>
    <w:p w14:paraId="5D69CF57" w14:textId="37D251B3" w:rsidR="007A0753" w:rsidRDefault="007A0753" w:rsidP="00D66CDE">
      <w:pPr>
        <w:pStyle w:val="Prrafodelista"/>
        <w:spacing w:line="480" w:lineRule="auto"/>
        <w:rPr>
          <w:rFonts w:cs="Times New Roman"/>
          <w:b/>
          <w:szCs w:val="24"/>
        </w:rPr>
      </w:pPr>
    </w:p>
    <w:p w14:paraId="1A95135A" w14:textId="7256EB4B" w:rsidR="007A0753" w:rsidRDefault="007A0753" w:rsidP="00D66CDE">
      <w:pPr>
        <w:pStyle w:val="Prrafodelista"/>
        <w:spacing w:line="480" w:lineRule="auto"/>
        <w:rPr>
          <w:rFonts w:cs="Times New Roman"/>
          <w:b/>
          <w:szCs w:val="24"/>
        </w:rPr>
      </w:pPr>
    </w:p>
    <w:p w14:paraId="0B8D8DEA" w14:textId="7765C466" w:rsidR="007A0753" w:rsidRDefault="007A0753" w:rsidP="00D66CDE">
      <w:pPr>
        <w:pStyle w:val="Prrafodelista"/>
        <w:spacing w:line="480" w:lineRule="auto"/>
        <w:rPr>
          <w:rFonts w:cs="Times New Roman"/>
          <w:b/>
          <w:szCs w:val="24"/>
        </w:rPr>
      </w:pPr>
    </w:p>
    <w:p w14:paraId="162C6834" w14:textId="1A1608B2" w:rsidR="007A0753" w:rsidRDefault="007A0753" w:rsidP="00D66CDE">
      <w:pPr>
        <w:pStyle w:val="Prrafodelista"/>
        <w:spacing w:line="480" w:lineRule="auto"/>
        <w:rPr>
          <w:rFonts w:cs="Times New Roman"/>
          <w:b/>
          <w:szCs w:val="24"/>
        </w:rPr>
      </w:pPr>
    </w:p>
    <w:p w14:paraId="5A58594C" w14:textId="2B3282BD" w:rsidR="007A0753" w:rsidRDefault="007A0753" w:rsidP="00D66CDE">
      <w:pPr>
        <w:pStyle w:val="Prrafodelista"/>
        <w:spacing w:line="480" w:lineRule="auto"/>
        <w:rPr>
          <w:rFonts w:cs="Times New Roman"/>
          <w:b/>
          <w:szCs w:val="24"/>
        </w:rPr>
      </w:pPr>
    </w:p>
    <w:p w14:paraId="4BCE5797" w14:textId="7C76E3BF" w:rsidR="007A0753" w:rsidRDefault="007A0753" w:rsidP="00D66CDE">
      <w:pPr>
        <w:pStyle w:val="Prrafodelista"/>
        <w:spacing w:line="480" w:lineRule="auto"/>
        <w:rPr>
          <w:rFonts w:cs="Times New Roman"/>
          <w:b/>
          <w:szCs w:val="24"/>
        </w:rPr>
      </w:pPr>
    </w:p>
    <w:p w14:paraId="26BA4EF2" w14:textId="77777777" w:rsidR="007A0753" w:rsidRDefault="007A0753" w:rsidP="00D66CDE">
      <w:pPr>
        <w:pStyle w:val="Prrafodelista"/>
        <w:spacing w:line="480" w:lineRule="auto"/>
        <w:rPr>
          <w:rFonts w:cs="Times New Roman"/>
          <w:b/>
          <w:szCs w:val="24"/>
        </w:rPr>
        <w:sectPr w:rsidR="007A0753" w:rsidSect="00FF4A66">
          <w:pgSz w:w="11906" w:h="16838"/>
          <w:pgMar w:top="1440" w:right="1440" w:bottom="1440" w:left="1440" w:header="709" w:footer="709" w:gutter="0"/>
          <w:cols w:space="708"/>
          <w:docGrid w:linePitch="360"/>
        </w:sectPr>
      </w:pPr>
    </w:p>
    <w:p w14:paraId="7196F020" w14:textId="1C941D79" w:rsidR="00F311D4" w:rsidRDefault="00F311D4" w:rsidP="00F311D4">
      <w:pPr>
        <w:pStyle w:val="Figuras"/>
      </w:pPr>
      <w:bookmarkStart w:id="67" w:name="_Toc127467182"/>
      <w:r>
        <w:lastRenderedPageBreak/>
        <w:t xml:space="preserve">Figura </w:t>
      </w:r>
      <w:r w:rsidR="001511C7">
        <w:fldChar w:fldCharType="begin"/>
      </w:r>
      <w:r w:rsidR="001511C7">
        <w:instrText xml:space="preserve"> SEQ Figura \* ARABIC </w:instrText>
      </w:r>
      <w:r w:rsidR="001511C7">
        <w:fldChar w:fldCharType="separate"/>
      </w:r>
      <w:r w:rsidR="006F3A9E">
        <w:rPr>
          <w:noProof/>
        </w:rPr>
        <w:t>12</w:t>
      </w:r>
      <w:r w:rsidR="001511C7">
        <w:rPr>
          <w:noProof/>
        </w:rPr>
        <w:fldChar w:fldCharType="end"/>
      </w:r>
      <w:r>
        <w:br/>
      </w:r>
      <w:r w:rsidRPr="00F311D4">
        <w:rPr>
          <w:b w:val="0"/>
          <w:i/>
        </w:rPr>
        <w:t xml:space="preserve">Cronograma Impactado del Proyecto Institución Educativa San Juan con la Metodología </w:t>
      </w:r>
      <w:proofErr w:type="spellStart"/>
      <w:r w:rsidRPr="00F311D4">
        <w:rPr>
          <w:b w:val="0"/>
          <w:i/>
        </w:rPr>
        <w:t>Impact</w:t>
      </w:r>
      <w:proofErr w:type="spellEnd"/>
      <w:r w:rsidRPr="00F311D4">
        <w:rPr>
          <w:b w:val="0"/>
          <w:i/>
        </w:rPr>
        <w:t xml:space="preserve"> As </w:t>
      </w:r>
      <w:proofErr w:type="spellStart"/>
      <w:r w:rsidRPr="00F311D4">
        <w:rPr>
          <w:b w:val="0"/>
          <w:i/>
        </w:rPr>
        <w:t>Planned</w:t>
      </w:r>
      <w:proofErr w:type="spellEnd"/>
      <w:r w:rsidRPr="00F311D4">
        <w:rPr>
          <w:b w:val="0"/>
          <w:i/>
        </w:rPr>
        <w:t xml:space="preserve"> (IAP).</w:t>
      </w:r>
      <w:bookmarkEnd w:id="67"/>
    </w:p>
    <w:p w14:paraId="17F2A1C0" w14:textId="30D7C0F5" w:rsidR="00F06A7E" w:rsidRDefault="00627BD7" w:rsidP="007A0753">
      <w:pPr>
        <w:jc w:val="center"/>
        <w:rPr>
          <w:rFonts w:cs="Times New Roman"/>
          <w:b/>
          <w:szCs w:val="24"/>
        </w:rPr>
      </w:pPr>
      <w:r w:rsidRPr="00627BD7">
        <w:rPr>
          <w:noProof/>
          <w:lang w:eastAsia="es-PE"/>
        </w:rPr>
        <w:drawing>
          <wp:inline distT="0" distB="0" distL="0" distR="0" wp14:anchorId="116A531C" wp14:editId="6CCB72E4">
            <wp:extent cx="7469579" cy="3999781"/>
            <wp:effectExtent l="0" t="0" r="0" b="127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b="11922"/>
                    <a:stretch/>
                  </pic:blipFill>
                  <pic:spPr bwMode="auto">
                    <a:xfrm>
                      <a:off x="0" y="0"/>
                      <a:ext cx="7469579" cy="3999781"/>
                    </a:xfrm>
                    <a:prstGeom prst="rect">
                      <a:avLst/>
                    </a:prstGeom>
                    <a:noFill/>
                    <a:ln>
                      <a:noFill/>
                    </a:ln>
                    <a:extLst>
                      <a:ext uri="{53640926-AAD7-44D8-BBD7-CCE9431645EC}">
                        <a14:shadowObscured xmlns:a14="http://schemas.microsoft.com/office/drawing/2010/main"/>
                      </a:ext>
                    </a:extLst>
                  </pic:spPr>
                </pic:pic>
              </a:graphicData>
            </a:graphic>
          </wp:inline>
        </w:drawing>
      </w:r>
    </w:p>
    <w:p w14:paraId="4B397C0D" w14:textId="5394CC7B" w:rsidR="007A0753" w:rsidRDefault="00F06A7E" w:rsidP="001D0492">
      <w:pPr>
        <w:jc w:val="center"/>
      </w:pPr>
      <w:r w:rsidRPr="00F06A7E">
        <w:rPr>
          <w:noProof/>
          <w:lang w:eastAsia="es-PE"/>
        </w:rPr>
        <w:drawing>
          <wp:inline distT="0" distB="0" distL="0" distR="0" wp14:anchorId="798C97C4" wp14:editId="5E64D544">
            <wp:extent cx="7464873" cy="785003"/>
            <wp:effectExtent l="0" t="0" r="317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t="7546" b="8177"/>
                    <a:stretch/>
                  </pic:blipFill>
                  <pic:spPr bwMode="auto">
                    <a:xfrm>
                      <a:off x="0" y="0"/>
                      <a:ext cx="7640800" cy="803503"/>
                    </a:xfrm>
                    <a:prstGeom prst="rect">
                      <a:avLst/>
                    </a:prstGeom>
                    <a:noFill/>
                    <a:ln>
                      <a:noFill/>
                    </a:ln>
                    <a:extLst>
                      <a:ext uri="{53640926-AAD7-44D8-BBD7-CCE9431645EC}">
                        <a14:shadowObscured xmlns:a14="http://schemas.microsoft.com/office/drawing/2010/main"/>
                      </a:ext>
                    </a:extLst>
                  </pic:spPr>
                </pic:pic>
              </a:graphicData>
            </a:graphic>
          </wp:inline>
        </w:drawing>
      </w:r>
    </w:p>
    <w:p w14:paraId="55484404" w14:textId="77777777" w:rsidR="007A0753" w:rsidRDefault="007A0753" w:rsidP="00703842">
      <w:pPr>
        <w:spacing w:line="480" w:lineRule="auto"/>
        <w:ind w:firstLine="708"/>
        <w:sectPr w:rsidR="007A0753" w:rsidSect="007A0753">
          <w:pgSz w:w="16838" w:h="11906" w:orient="landscape"/>
          <w:pgMar w:top="1440" w:right="1440" w:bottom="1440" w:left="1440" w:header="709" w:footer="709" w:gutter="0"/>
          <w:cols w:space="708"/>
          <w:docGrid w:linePitch="360"/>
        </w:sectPr>
      </w:pPr>
    </w:p>
    <w:p w14:paraId="0CB11482" w14:textId="3B540ED4" w:rsidR="00AB7A75" w:rsidRDefault="00AB7A75" w:rsidP="00703842">
      <w:pPr>
        <w:spacing w:line="480" w:lineRule="auto"/>
        <w:ind w:firstLine="708"/>
      </w:pPr>
      <w:r>
        <w:lastRenderedPageBreak/>
        <w:t xml:space="preserve">Como se puede observar en la </w:t>
      </w:r>
      <w:r w:rsidR="004D589D">
        <w:t>Figura 1</w:t>
      </w:r>
      <w:r w:rsidR="00EB73D9">
        <w:t>2</w:t>
      </w:r>
      <w:r>
        <w:t>, se tiene el cronograma con fecha de corte al 06/10/21, también se presentan los eventos de retraso, el cual estaría modificando la fecha clave de Obra Principal</w:t>
      </w:r>
      <w:r w:rsidR="007069AB">
        <w:t xml:space="preserve"> que está previsto al 11/03/22,</w:t>
      </w:r>
      <w:r>
        <w:t xml:space="preserve"> en el cual se presenta un impacto en plazo de 51 </w:t>
      </w:r>
      <w:r w:rsidR="007069AB">
        <w:t>días</w:t>
      </w:r>
      <w:r>
        <w:t xml:space="preserve">, como consecuencia se estaría modificando la fecha fin al 01/05/22. </w:t>
      </w:r>
    </w:p>
    <w:p w14:paraId="6538F549" w14:textId="22027EE7" w:rsidR="00AB7A75" w:rsidRPr="00AB7A75" w:rsidRDefault="00AB7A75" w:rsidP="00703842">
      <w:pPr>
        <w:spacing w:line="480" w:lineRule="auto"/>
        <w:ind w:firstLine="708"/>
      </w:pPr>
      <w:r>
        <w:t>Esta nueva fecha fin del proyecto, es la consecuencia de que se tiene previsto las duraciones propuestas al inicio, sin embargo, esto se podría variar si la presentación del cronograma impactado cuenta con distinta fecha de corte, debido a que la principal observación que se puede dar</w:t>
      </w:r>
      <w:r w:rsidR="006250C0">
        <w:t xml:space="preserve"> por parte del cliente</w:t>
      </w:r>
      <w:r>
        <w:t xml:space="preserve">, es al realizar la comparación entre lo programado y lo realmente ejecutado, lo cual se estaría realizando en la siguiente metodología. </w:t>
      </w:r>
    </w:p>
    <w:p w14:paraId="6E8EF7A9" w14:textId="19FB3DC0" w:rsidR="00D061E5" w:rsidRPr="00AC0B45" w:rsidRDefault="0089675A" w:rsidP="006F5D54">
      <w:pPr>
        <w:pStyle w:val="Ttulo1"/>
        <w:numPr>
          <w:ilvl w:val="3"/>
          <w:numId w:val="8"/>
        </w:numPr>
        <w:spacing w:line="480" w:lineRule="auto"/>
        <w:ind w:left="0" w:firstLine="709"/>
        <w:rPr>
          <w:rFonts w:ascii="Times New Roman" w:hAnsi="Times New Roman" w:cs="Times New Roman"/>
          <w:b/>
          <w:color w:val="auto"/>
          <w:sz w:val="24"/>
          <w:szCs w:val="24"/>
          <w:lang w:val="en-US"/>
        </w:rPr>
      </w:pPr>
      <w:bookmarkStart w:id="68" w:name="_Toc127463404"/>
      <w:proofErr w:type="spellStart"/>
      <w:r w:rsidRPr="003520EC">
        <w:rPr>
          <w:rFonts w:ascii="Times New Roman" w:hAnsi="Times New Roman" w:cs="Times New Roman"/>
          <w:b/>
          <w:color w:val="auto"/>
          <w:sz w:val="24"/>
          <w:szCs w:val="24"/>
          <w:lang w:val="en-US"/>
        </w:rPr>
        <w:t>Metodología</w:t>
      </w:r>
      <w:proofErr w:type="spellEnd"/>
      <w:r w:rsidRPr="003520EC">
        <w:rPr>
          <w:rFonts w:ascii="Times New Roman" w:hAnsi="Times New Roman" w:cs="Times New Roman"/>
          <w:b/>
          <w:color w:val="auto"/>
          <w:sz w:val="24"/>
          <w:szCs w:val="24"/>
          <w:lang w:val="en-US"/>
        </w:rPr>
        <w:t xml:space="preserve"> de As Planned vs As Built (AP/AS)</w:t>
      </w:r>
      <w:r w:rsidR="006F5D54">
        <w:rPr>
          <w:rFonts w:ascii="Times New Roman" w:hAnsi="Times New Roman" w:cs="Times New Roman"/>
          <w:b/>
          <w:color w:val="auto"/>
          <w:sz w:val="24"/>
          <w:szCs w:val="24"/>
          <w:lang w:val="en-US"/>
        </w:rPr>
        <w:t xml:space="preserve">. </w:t>
      </w:r>
      <w:r w:rsidR="00D061E5" w:rsidRPr="00AC0B45">
        <w:rPr>
          <w:rStyle w:val="CitaCar"/>
          <w:rFonts w:ascii="Times New Roman" w:hAnsi="Times New Roman" w:cs="Times New Roman"/>
          <w:i w:val="0"/>
          <w:color w:val="auto"/>
          <w:sz w:val="24"/>
          <w:szCs w:val="24"/>
        </w:rPr>
        <w:t>En e</w:t>
      </w:r>
      <w:r w:rsidR="00D1601D" w:rsidRPr="00AC0B45">
        <w:rPr>
          <w:rStyle w:val="CitaCar"/>
          <w:rFonts w:ascii="Times New Roman" w:hAnsi="Times New Roman" w:cs="Times New Roman"/>
          <w:i w:val="0"/>
          <w:color w:val="auto"/>
          <w:sz w:val="24"/>
          <w:szCs w:val="24"/>
        </w:rPr>
        <w:t>l siguiente método observacional</w:t>
      </w:r>
      <w:r w:rsidR="00D061E5" w:rsidRPr="00AC0B45">
        <w:rPr>
          <w:rStyle w:val="CitaCar"/>
          <w:rFonts w:ascii="Times New Roman" w:hAnsi="Times New Roman" w:cs="Times New Roman"/>
          <w:i w:val="0"/>
          <w:color w:val="auto"/>
          <w:sz w:val="24"/>
          <w:szCs w:val="24"/>
        </w:rPr>
        <w:t>,</w:t>
      </w:r>
      <w:r w:rsidR="00D1601D" w:rsidRPr="00AC0B45">
        <w:rPr>
          <w:rStyle w:val="CitaCar"/>
          <w:rFonts w:ascii="Times New Roman" w:hAnsi="Times New Roman" w:cs="Times New Roman"/>
          <w:i w:val="0"/>
          <w:color w:val="auto"/>
          <w:sz w:val="24"/>
          <w:szCs w:val="24"/>
        </w:rPr>
        <w:t xml:space="preserve"> se tendrá en consideración la fecha de presentación del análisis de atraso, siendo esta fecha, la culminación de las partidas adicionales mencionadas en la anterior metodología desarrollada, debido a q</w:t>
      </w:r>
      <w:r w:rsidR="001E1231" w:rsidRPr="00AC0B45">
        <w:rPr>
          <w:rStyle w:val="CitaCar"/>
          <w:rFonts w:ascii="Times New Roman" w:hAnsi="Times New Roman" w:cs="Times New Roman"/>
          <w:i w:val="0"/>
          <w:color w:val="auto"/>
          <w:sz w:val="24"/>
          <w:szCs w:val="24"/>
        </w:rPr>
        <w:t>ue, a la fecha de corte se han finalizado</w:t>
      </w:r>
      <w:r w:rsidR="00D1601D" w:rsidRPr="00AC0B45">
        <w:rPr>
          <w:rStyle w:val="CitaCar"/>
          <w:rFonts w:ascii="Times New Roman" w:hAnsi="Times New Roman" w:cs="Times New Roman"/>
          <w:i w:val="0"/>
          <w:color w:val="auto"/>
          <w:sz w:val="24"/>
          <w:szCs w:val="24"/>
        </w:rPr>
        <w:t xml:space="preserve"> los trabajos.</w:t>
      </w:r>
      <w:bookmarkEnd w:id="68"/>
      <w:r w:rsidR="00D1601D" w:rsidRPr="00AC0B45">
        <w:rPr>
          <w:rFonts w:ascii="Times New Roman" w:hAnsi="Times New Roman" w:cs="Times New Roman"/>
          <w:color w:val="auto"/>
          <w:sz w:val="24"/>
          <w:szCs w:val="24"/>
        </w:rPr>
        <w:t xml:space="preserve"> </w:t>
      </w:r>
      <w:r w:rsidR="00D061E5" w:rsidRPr="00AC0B45">
        <w:rPr>
          <w:rFonts w:ascii="Times New Roman" w:hAnsi="Times New Roman" w:cs="Times New Roman"/>
          <w:color w:val="auto"/>
          <w:sz w:val="24"/>
          <w:szCs w:val="24"/>
        </w:rPr>
        <w:t xml:space="preserve"> </w:t>
      </w:r>
      <w:r w:rsidR="00D1601D" w:rsidRPr="00AC0B45">
        <w:rPr>
          <w:rFonts w:ascii="Times New Roman" w:hAnsi="Times New Roman" w:cs="Times New Roman"/>
          <w:color w:val="auto"/>
          <w:sz w:val="24"/>
          <w:szCs w:val="24"/>
        </w:rPr>
        <w:t xml:space="preserve">  </w:t>
      </w:r>
      <w:r w:rsidR="00D061E5" w:rsidRPr="00AC0B45">
        <w:rPr>
          <w:rFonts w:ascii="Times New Roman" w:hAnsi="Times New Roman" w:cs="Times New Roman"/>
          <w:color w:val="auto"/>
          <w:sz w:val="24"/>
          <w:szCs w:val="24"/>
        </w:rPr>
        <w:t xml:space="preserve"> </w:t>
      </w:r>
    </w:p>
    <w:p w14:paraId="7DBFF44B" w14:textId="36F6B74F" w:rsidR="00D061E5" w:rsidRPr="00AC0B45" w:rsidRDefault="00D061E5" w:rsidP="00562013">
      <w:pPr>
        <w:spacing w:line="480" w:lineRule="auto"/>
        <w:ind w:firstLine="709"/>
        <w:rPr>
          <w:rFonts w:cs="Times New Roman"/>
          <w:szCs w:val="24"/>
        </w:rPr>
      </w:pPr>
      <w:r w:rsidRPr="00AC0B45">
        <w:rPr>
          <w:rFonts w:cs="Times New Roman"/>
          <w:szCs w:val="24"/>
        </w:rPr>
        <w:t xml:space="preserve">En esta </w:t>
      </w:r>
      <w:r w:rsidR="00D1601D" w:rsidRPr="00AC0B45">
        <w:rPr>
          <w:rFonts w:cs="Times New Roman"/>
          <w:szCs w:val="24"/>
        </w:rPr>
        <w:t>metodología, de igual manera,</w:t>
      </w:r>
      <w:r w:rsidRPr="00AC0B45">
        <w:rPr>
          <w:rFonts w:cs="Times New Roman"/>
          <w:szCs w:val="24"/>
        </w:rPr>
        <w:t xml:space="preserve"> se considerará las partidas </w:t>
      </w:r>
      <w:r w:rsidR="00D1601D" w:rsidRPr="00AC0B45">
        <w:rPr>
          <w:rFonts w:cs="Times New Roman"/>
          <w:szCs w:val="24"/>
        </w:rPr>
        <w:t>adicionales,</w:t>
      </w:r>
      <w:r w:rsidRPr="00AC0B45">
        <w:rPr>
          <w:rFonts w:cs="Times New Roman"/>
          <w:szCs w:val="24"/>
        </w:rPr>
        <w:t xml:space="preserve"> </w:t>
      </w:r>
      <w:r w:rsidR="00D1601D" w:rsidRPr="00AC0B45">
        <w:rPr>
          <w:rFonts w:cs="Times New Roman"/>
          <w:szCs w:val="24"/>
        </w:rPr>
        <w:t>pero con las duraciones reales de ejecución,</w:t>
      </w:r>
      <w:r w:rsidRPr="00AC0B45">
        <w:rPr>
          <w:rFonts w:cs="Times New Roman"/>
          <w:szCs w:val="24"/>
        </w:rPr>
        <w:t xml:space="preserve"> debido a que, a la fecha de corte </w:t>
      </w:r>
      <w:r w:rsidR="00D1601D" w:rsidRPr="00AC0B45">
        <w:rPr>
          <w:rFonts w:cs="Times New Roman"/>
          <w:szCs w:val="24"/>
        </w:rPr>
        <w:t>se</w:t>
      </w:r>
      <w:r w:rsidRPr="00AC0B45">
        <w:rPr>
          <w:rFonts w:cs="Times New Roman"/>
          <w:szCs w:val="24"/>
        </w:rPr>
        <w:t xml:space="preserve"> han realizado los trabajos. </w:t>
      </w:r>
    </w:p>
    <w:p w14:paraId="480BE2A6" w14:textId="77777777" w:rsidR="00D061E5" w:rsidRDefault="00D061E5" w:rsidP="00AC0B45">
      <w:pPr>
        <w:spacing w:line="480" w:lineRule="auto"/>
        <w:ind w:left="709"/>
        <w:rPr>
          <w:rFonts w:cs="Times New Roman"/>
          <w:szCs w:val="24"/>
        </w:rPr>
      </w:pPr>
      <w:r>
        <w:rPr>
          <w:rFonts w:cs="Times New Roman"/>
          <w:szCs w:val="24"/>
        </w:rPr>
        <w:t xml:space="preserve">Las partidas que se estarían adicionando serían las siguientes: </w:t>
      </w:r>
    </w:p>
    <w:p w14:paraId="0B02C875" w14:textId="77777777" w:rsidR="00D061E5" w:rsidRDefault="00D061E5" w:rsidP="00AC0B45">
      <w:pPr>
        <w:pStyle w:val="Prrafodelista"/>
        <w:numPr>
          <w:ilvl w:val="0"/>
          <w:numId w:val="23"/>
        </w:numPr>
        <w:spacing w:line="480" w:lineRule="auto"/>
        <w:ind w:left="709"/>
        <w:rPr>
          <w:rFonts w:cs="Times New Roman"/>
          <w:szCs w:val="24"/>
        </w:rPr>
      </w:pPr>
      <w:r>
        <w:rPr>
          <w:rFonts w:cs="Times New Roman"/>
          <w:szCs w:val="24"/>
        </w:rPr>
        <w:t>Preparación, presentación y procura de Pilas de Gravas</w:t>
      </w:r>
    </w:p>
    <w:p w14:paraId="04D0F54B" w14:textId="77777777" w:rsidR="00D061E5" w:rsidRDefault="00D061E5" w:rsidP="00AC0B45">
      <w:pPr>
        <w:pStyle w:val="Prrafodelista"/>
        <w:numPr>
          <w:ilvl w:val="0"/>
          <w:numId w:val="23"/>
        </w:numPr>
        <w:spacing w:line="480" w:lineRule="auto"/>
        <w:ind w:left="709"/>
        <w:rPr>
          <w:rFonts w:cs="Times New Roman"/>
          <w:szCs w:val="24"/>
        </w:rPr>
      </w:pPr>
      <w:r>
        <w:rPr>
          <w:rFonts w:cs="Times New Roman"/>
          <w:szCs w:val="24"/>
        </w:rPr>
        <w:t>Estudio de suelos complementarios</w:t>
      </w:r>
    </w:p>
    <w:p w14:paraId="5F5EE7FB" w14:textId="77777777" w:rsidR="00D061E5" w:rsidRDefault="00D061E5" w:rsidP="00AC0B45">
      <w:pPr>
        <w:pStyle w:val="Prrafodelista"/>
        <w:numPr>
          <w:ilvl w:val="0"/>
          <w:numId w:val="23"/>
        </w:numPr>
        <w:spacing w:line="480" w:lineRule="auto"/>
        <w:ind w:left="709"/>
        <w:rPr>
          <w:rFonts w:cs="Times New Roman"/>
          <w:szCs w:val="24"/>
        </w:rPr>
      </w:pPr>
      <w:r>
        <w:rPr>
          <w:rFonts w:cs="Times New Roman"/>
          <w:szCs w:val="24"/>
        </w:rPr>
        <w:t xml:space="preserve">Diseño de Ingeniería de Pilas de Grava </w:t>
      </w:r>
    </w:p>
    <w:p w14:paraId="56F668B1" w14:textId="77777777" w:rsidR="00D061E5" w:rsidRDefault="00D061E5" w:rsidP="00AC0B45">
      <w:pPr>
        <w:pStyle w:val="Prrafodelista"/>
        <w:numPr>
          <w:ilvl w:val="0"/>
          <w:numId w:val="23"/>
        </w:numPr>
        <w:spacing w:line="480" w:lineRule="auto"/>
        <w:ind w:left="709"/>
        <w:rPr>
          <w:rFonts w:cs="Times New Roman"/>
          <w:szCs w:val="24"/>
        </w:rPr>
      </w:pPr>
      <w:r>
        <w:rPr>
          <w:rFonts w:cs="Times New Roman"/>
          <w:szCs w:val="24"/>
        </w:rPr>
        <w:t>Revisión por parte del cliente</w:t>
      </w:r>
    </w:p>
    <w:p w14:paraId="461B2657" w14:textId="77777777" w:rsidR="00D061E5" w:rsidRDefault="00D061E5" w:rsidP="00AC0B45">
      <w:pPr>
        <w:pStyle w:val="Prrafodelista"/>
        <w:numPr>
          <w:ilvl w:val="0"/>
          <w:numId w:val="23"/>
        </w:numPr>
        <w:spacing w:line="480" w:lineRule="auto"/>
        <w:ind w:left="709"/>
        <w:rPr>
          <w:rFonts w:cs="Times New Roman"/>
          <w:szCs w:val="24"/>
        </w:rPr>
      </w:pPr>
      <w:r>
        <w:rPr>
          <w:rFonts w:cs="Times New Roman"/>
          <w:szCs w:val="24"/>
        </w:rPr>
        <w:t>Movilización – Pilas de Gravas</w:t>
      </w:r>
    </w:p>
    <w:p w14:paraId="1A9AC1DB" w14:textId="77777777" w:rsidR="00D061E5" w:rsidRPr="00016A55" w:rsidRDefault="00D061E5" w:rsidP="00AC0B45">
      <w:pPr>
        <w:pStyle w:val="Prrafodelista"/>
        <w:numPr>
          <w:ilvl w:val="0"/>
          <w:numId w:val="23"/>
        </w:numPr>
        <w:spacing w:line="480" w:lineRule="auto"/>
        <w:ind w:left="709"/>
        <w:rPr>
          <w:rFonts w:cs="Times New Roman"/>
          <w:szCs w:val="24"/>
        </w:rPr>
      </w:pPr>
      <w:r>
        <w:rPr>
          <w:rFonts w:cs="Times New Roman"/>
          <w:szCs w:val="24"/>
        </w:rPr>
        <w:t xml:space="preserve">Ejecución de Pilas de Grava </w:t>
      </w:r>
    </w:p>
    <w:p w14:paraId="5E759A9D" w14:textId="790A3B1F" w:rsidR="00D1601D" w:rsidRDefault="00D1601D" w:rsidP="00AC0B45">
      <w:pPr>
        <w:spacing w:line="480" w:lineRule="auto"/>
        <w:ind w:left="426"/>
        <w:rPr>
          <w:rFonts w:cs="Times New Roman"/>
          <w:szCs w:val="24"/>
        </w:rPr>
      </w:pPr>
      <w:r>
        <w:rPr>
          <w:rFonts w:cs="Times New Roman"/>
          <w:szCs w:val="24"/>
        </w:rPr>
        <w:t xml:space="preserve">Las duraciones de las partidas, se están considerando los plazos reales de ejecución:  </w:t>
      </w:r>
    </w:p>
    <w:p w14:paraId="10CC5D0F" w14:textId="1621C0F6" w:rsidR="004D589D" w:rsidRDefault="004D589D" w:rsidP="004D589D">
      <w:pPr>
        <w:pStyle w:val="Tablas"/>
      </w:pPr>
      <w:bookmarkStart w:id="69" w:name="_Toc127467163"/>
      <w:r>
        <w:lastRenderedPageBreak/>
        <w:t xml:space="preserve">Tabla </w:t>
      </w:r>
      <w:r w:rsidR="001511C7">
        <w:fldChar w:fldCharType="begin"/>
      </w:r>
      <w:r w:rsidR="001511C7">
        <w:instrText xml:space="preserve"> SEQ Tabla \* ARABIC </w:instrText>
      </w:r>
      <w:r w:rsidR="001511C7">
        <w:fldChar w:fldCharType="separate"/>
      </w:r>
      <w:r w:rsidR="006F3A9E">
        <w:rPr>
          <w:noProof/>
        </w:rPr>
        <w:t>3</w:t>
      </w:r>
      <w:r w:rsidR="001511C7">
        <w:rPr>
          <w:noProof/>
        </w:rPr>
        <w:fldChar w:fldCharType="end"/>
      </w:r>
      <w:r>
        <w:br/>
      </w:r>
      <w:r w:rsidRPr="004D589D">
        <w:rPr>
          <w:b w:val="0"/>
          <w:i/>
        </w:rPr>
        <w:t>Duraciones reales de ejecución de las partidas adicionales</w:t>
      </w:r>
      <w:bookmarkEnd w:id="69"/>
    </w:p>
    <w:p w14:paraId="7409DEA2" w14:textId="4E3F64EC" w:rsidR="0089675A" w:rsidRPr="00D1601D" w:rsidRDefault="00B67E2E" w:rsidP="00BB6548">
      <w:pPr>
        <w:spacing w:line="480" w:lineRule="auto"/>
        <w:jc w:val="center"/>
        <w:rPr>
          <w:rFonts w:eastAsiaTheme="majorEastAsia" w:cs="Times New Roman"/>
          <w:b/>
          <w:szCs w:val="24"/>
        </w:rPr>
      </w:pPr>
      <w:r w:rsidRPr="00B67E2E">
        <w:rPr>
          <w:noProof/>
          <w:lang w:eastAsia="es-PE"/>
        </w:rPr>
        <w:drawing>
          <wp:inline distT="0" distB="0" distL="0" distR="0" wp14:anchorId="58A4B426" wp14:editId="710FA01A">
            <wp:extent cx="3106800" cy="19296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106800" cy="1929600"/>
                    </a:xfrm>
                    <a:prstGeom prst="rect">
                      <a:avLst/>
                    </a:prstGeom>
                    <a:noFill/>
                    <a:ln>
                      <a:noFill/>
                    </a:ln>
                  </pic:spPr>
                </pic:pic>
              </a:graphicData>
            </a:graphic>
          </wp:inline>
        </w:drawing>
      </w:r>
    </w:p>
    <w:p w14:paraId="5ACB4835" w14:textId="79CF8CD5" w:rsidR="00DE7AF6" w:rsidRDefault="00DE7AF6" w:rsidP="00C03EB8">
      <w:pPr>
        <w:spacing w:line="480" w:lineRule="auto"/>
        <w:ind w:firstLine="709"/>
        <w:rPr>
          <w:rFonts w:cs="Times New Roman"/>
          <w:szCs w:val="24"/>
        </w:rPr>
      </w:pPr>
      <w:r>
        <w:rPr>
          <w:rFonts w:cs="Times New Roman"/>
          <w:szCs w:val="24"/>
        </w:rPr>
        <w:t xml:space="preserve">Inicialmente se procede a realizar el cronograma con fecha de corte al 06/10/21 y como segundo paso se realizaría el cronograma impactado, implementando las partidas adicionales con sus duraciones reales. </w:t>
      </w:r>
    </w:p>
    <w:p w14:paraId="592ECF75" w14:textId="06D8FF22" w:rsidR="004D589D" w:rsidRDefault="004D589D" w:rsidP="004D589D">
      <w:pPr>
        <w:pStyle w:val="Figuras"/>
      </w:pPr>
      <w:bookmarkStart w:id="70" w:name="_Toc127467183"/>
      <w:r>
        <w:t xml:space="preserve">Figura </w:t>
      </w:r>
      <w:r w:rsidR="001511C7">
        <w:fldChar w:fldCharType="begin"/>
      </w:r>
      <w:r w:rsidR="001511C7">
        <w:instrText xml:space="preserve"> SEQ Figura \* ARABIC </w:instrText>
      </w:r>
      <w:r w:rsidR="001511C7">
        <w:fldChar w:fldCharType="separate"/>
      </w:r>
      <w:r w:rsidR="006F3A9E">
        <w:rPr>
          <w:noProof/>
        </w:rPr>
        <w:t>13</w:t>
      </w:r>
      <w:r w:rsidR="001511C7">
        <w:rPr>
          <w:noProof/>
        </w:rPr>
        <w:fldChar w:fldCharType="end"/>
      </w:r>
      <w:r>
        <w:br/>
      </w:r>
      <w:r w:rsidRPr="004D589D">
        <w:rPr>
          <w:b w:val="0"/>
          <w:i/>
        </w:rPr>
        <w:t>Cronograma con fecha de corte al 06/10/21 del Proyecto Institución Educativa San Juan</w:t>
      </w:r>
      <w:bookmarkEnd w:id="70"/>
    </w:p>
    <w:p w14:paraId="1DDFAD41" w14:textId="77777777" w:rsidR="00DE7AF6" w:rsidRDefault="00DE7AF6" w:rsidP="00BB6548">
      <w:pPr>
        <w:spacing w:line="480" w:lineRule="auto"/>
        <w:rPr>
          <w:rFonts w:cs="Times New Roman"/>
          <w:b/>
          <w:szCs w:val="24"/>
        </w:rPr>
      </w:pPr>
      <w:r w:rsidRPr="00B32DD2">
        <w:rPr>
          <w:noProof/>
          <w:lang w:eastAsia="es-PE"/>
        </w:rPr>
        <w:drawing>
          <wp:inline distT="0" distB="0" distL="0" distR="0" wp14:anchorId="747FC18E" wp14:editId="2FB7FC4B">
            <wp:extent cx="6212329" cy="1627505"/>
            <wp:effectExtent l="0" t="0" r="0" b="0"/>
            <wp:docPr id="16" name="Imagen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rotWithShape="1">
                    <a:blip r:embed="rId38" cstate="print">
                      <a:extLst>
                        <a:ext uri="{28A0092B-C50C-407E-A947-70E740481C1C}">
                          <a14:useLocalDpi xmlns:a14="http://schemas.microsoft.com/office/drawing/2010/main" val="0"/>
                        </a:ext>
                      </a:extLst>
                    </a:blip>
                    <a:srcRect t="620"/>
                    <a:stretch/>
                  </pic:blipFill>
                  <pic:spPr bwMode="auto">
                    <a:xfrm>
                      <a:off x="0" y="0"/>
                      <a:ext cx="6213600" cy="1627838"/>
                    </a:xfrm>
                    <a:prstGeom prst="rect">
                      <a:avLst/>
                    </a:prstGeom>
                    <a:noFill/>
                    <a:ln>
                      <a:noFill/>
                    </a:ln>
                    <a:extLst>
                      <a:ext uri="{53640926-AAD7-44D8-BBD7-CCE9431645EC}">
                        <a14:shadowObscured xmlns:a14="http://schemas.microsoft.com/office/drawing/2010/main"/>
                      </a:ext>
                    </a:extLst>
                  </pic:spPr>
                </pic:pic>
              </a:graphicData>
            </a:graphic>
          </wp:inline>
        </w:drawing>
      </w:r>
    </w:p>
    <w:p w14:paraId="3D6018B0" w14:textId="4BD5F321" w:rsidR="00C87BAB" w:rsidRDefault="00C87BAB" w:rsidP="00D66CDE">
      <w:pPr>
        <w:tabs>
          <w:tab w:val="left" w:pos="1989"/>
        </w:tabs>
        <w:spacing w:line="480" w:lineRule="auto"/>
        <w:jc w:val="center"/>
        <w:rPr>
          <w:rFonts w:cs="Times New Roman"/>
          <w:szCs w:val="24"/>
        </w:rPr>
      </w:pPr>
    </w:p>
    <w:p w14:paraId="69DD0DBB" w14:textId="6064A97B" w:rsidR="004D589D" w:rsidRDefault="004D589D" w:rsidP="00D66CDE">
      <w:pPr>
        <w:tabs>
          <w:tab w:val="left" w:pos="1989"/>
        </w:tabs>
        <w:spacing w:line="480" w:lineRule="auto"/>
        <w:jc w:val="center"/>
        <w:rPr>
          <w:rFonts w:cs="Times New Roman"/>
          <w:szCs w:val="24"/>
        </w:rPr>
      </w:pPr>
    </w:p>
    <w:p w14:paraId="7F46C96A" w14:textId="77777777" w:rsidR="003575C2" w:rsidRDefault="003575C2" w:rsidP="00D66CDE">
      <w:pPr>
        <w:tabs>
          <w:tab w:val="left" w:pos="1989"/>
        </w:tabs>
        <w:spacing w:line="480" w:lineRule="auto"/>
        <w:jc w:val="center"/>
        <w:rPr>
          <w:rFonts w:cs="Times New Roman"/>
          <w:szCs w:val="24"/>
        </w:rPr>
        <w:sectPr w:rsidR="003575C2" w:rsidSect="00FF4A66">
          <w:pgSz w:w="11906" w:h="16838"/>
          <w:pgMar w:top="1440" w:right="1440" w:bottom="1440" w:left="1440" w:header="709" w:footer="709" w:gutter="0"/>
          <w:cols w:space="708"/>
          <w:docGrid w:linePitch="360"/>
        </w:sectPr>
      </w:pPr>
    </w:p>
    <w:p w14:paraId="12280ED3" w14:textId="18043064" w:rsidR="004D589D" w:rsidRDefault="004D589D" w:rsidP="004D589D">
      <w:pPr>
        <w:pStyle w:val="Figuras"/>
      </w:pPr>
      <w:bookmarkStart w:id="71" w:name="_Toc127467184"/>
      <w:r>
        <w:lastRenderedPageBreak/>
        <w:t xml:space="preserve">Figura </w:t>
      </w:r>
      <w:r w:rsidR="001511C7">
        <w:fldChar w:fldCharType="begin"/>
      </w:r>
      <w:r w:rsidR="001511C7">
        <w:instrText xml:space="preserve"> SEQ Figura \* ARABIC </w:instrText>
      </w:r>
      <w:r w:rsidR="001511C7">
        <w:fldChar w:fldCharType="separate"/>
      </w:r>
      <w:r w:rsidR="006F3A9E">
        <w:rPr>
          <w:noProof/>
        </w:rPr>
        <w:t>14</w:t>
      </w:r>
      <w:r w:rsidR="001511C7">
        <w:rPr>
          <w:noProof/>
        </w:rPr>
        <w:fldChar w:fldCharType="end"/>
      </w:r>
      <w:r>
        <w:br/>
      </w:r>
      <w:r w:rsidRPr="004D589D">
        <w:rPr>
          <w:b w:val="0"/>
          <w:i/>
        </w:rPr>
        <w:t xml:space="preserve">Cronograma Impactado del Proyecto Institución Educativa San Juan con la Metodología de As </w:t>
      </w:r>
      <w:proofErr w:type="spellStart"/>
      <w:r w:rsidRPr="004D589D">
        <w:rPr>
          <w:b w:val="0"/>
          <w:i/>
        </w:rPr>
        <w:t>Planned</w:t>
      </w:r>
      <w:proofErr w:type="spellEnd"/>
      <w:r w:rsidRPr="004D589D">
        <w:rPr>
          <w:b w:val="0"/>
          <w:i/>
        </w:rPr>
        <w:t xml:space="preserve"> vs As </w:t>
      </w:r>
      <w:proofErr w:type="spellStart"/>
      <w:r w:rsidRPr="004D589D">
        <w:rPr>
          <w:b w:val="0"/>
          <w:i/>
        </w:rPr>
        <w:t>Built</w:t>
      </w:r>
      <w:proofErr w:type="spellEnd"/>
      <w:r w:rsidRPr="004D589D">
        <w:rPr>
          <w:b w:val="0"/>
          <w:i/>
        </w:rPr>
        <w:t xml:space="preserve"> (AP/AS)</w:t>
      </w:r>
      <w:bookmarkEnd w:id="71"/>
    </w:p>
    <w:p w14:paraId="7DCAF7A2" w14:textId="079C0836" w:rsidR="0089675A" w:rsidRDefault="00627BD7" w:rsidP="003575C2">
      <w:pPr>
        <w:jc w:val="center"/>
        <w:rPr>
          <w:rFonts w:eastAsiaTheme="majorEastAsia" w:cs="Times New Roman"/>
          <w:b/>
          <w:szCs w:val="24"/>
        </w:rPr>
      </w:pPr>
      <w:r w:rsidRPr="00627BD7">
        <w:rPr>
          <w:noProof/>
          <w:lang w:eastAsia="es-PE"/>
        </w:rPr>
        <w:drawing>
          <wp:inline distT="0" distB="0" distL="0" distR="0" wp14:anchorId="4F65B834" wp14:editId="79E4642B">
            <wp:extent cx="7688790" cy="4135272"/>
            <wp:effectExtent l="0" t="0" r="762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r="359" b="11892"/>
                    <a:stretch/>
                  </pic:blipFill>
                  <pic:spPr bwMode="auto">
                    <a:xfrm>
                      <a:off x="0" y="0"/>
                      <a:ext cx="7697587" cy="4140003"/>
                    </a:xfrm>
                    <a:prstGeom prst="rect">
                      <a:avLst/>
                    </a:prstGeom>
                    <a:noFill/>
                    <a:ln>
                      <a:noFill/>
                    </a:ln>
                    <a:extLst>
                      <a:ext uri="{53640926-AAD7-44D8-BBD7-CCE9431645EC}">
                        <a14:shadowObscured xmlns:a14="http://schemas.microsoft.com/office/drawing/2010/main"/>
                      </a:ext>
                    </a:extLst>
                  </pic:spPr>
                </pic:pic>
              </a:graphicData>
            </a:graphic>
          </wp:inline>
        </w:drawing>
      </w:r>
    </w:p>
    <w:p w14:paraId="089A6AD2" w14:textId="100591C8" w:rsidR="00C87BAB" w:rsidRDefault="00BB6548" w:rsidP="003575C2">
      <w:pPr>
        <w:tabs>
          <w:tab w:val="left" w:pos="1989"/>
        </w:tabs>
        <w:spacing w:line="480" w:lineRule="auto"/>
        <w:jc w:val="center"/>
        <w:rPr>
          <w:rFonts w:cs="Times New Roman"/>
          <w:szCs w:val="24"/>
        </w:rPr>
      </w:pPr>
      <w:r w:rsidRPr="00627BD7">
        <w:rPr>
          <w:noProof/>
          <w:lang w:eastAsia="es-PE"/>
        </w:rPr>
        <w:drawing>
          <wp:inline distT="0" distB="0" distL="0" distR="0" wp14:anchorId="40B6669F" wp14:editId="2FF11764">
            <wp:extent cx="7724471" cy="630542"/>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t="6306" r="458" b="2374"/>
                    <a:stretch/>
                  </pic:blipFill>
                  <pic:spPr bwMode="auto">
                    <a:xfrm>
                      <a:off x="0" y="0"/>
                      <a:ext cx="7848520" cy="640668"/>
                    </a:xfrm>
                    <a:prstGeom prst="rect">
                      <a:avLst/>
                    </a:prstGeom>
                    <a:noFill/>
                    <a:ln>
                      <a:noFill/>
                    </a:ln>
                    <a:extLst>
                      <a:ext uri="{53640926-AAD7-44D8-BBD7-CCE9431645EC}">
                        <a14:shadowObscured xmlns:a14="http://schemas.microsoft.com/office/drawing/2010/main"/>
                      </a:ext>
                    </a:extLst>
                  </pic:spPr>
                </pic:pic>
              </a:graphicData>
            </a:graphic>
          </wp:inline>
        </w:drawing>
      </w:r>
    </w:p>
    <w:p w14:paraId="63034747" w14:textId="77777777" w:rsidR="003575C2" w:rsidRDefault="003575C2" w:rsidP="00BB6548">
      <w:pPr>
        <w:spacing w:line="480" w:lineRule="auto"/>
        <w:ind w:firstLine="708"/>
        <w:sectPr w:rsidR="003575C2" w:rsidSect="003575C2">
          <w:pgSz w:w="16838" w:h="11906" w:orient="landscape"/>
          <w:pgMar w:top="1440" w:right="1440" w:bottom="1440" w:left="1440" w:header="709" w:footer="709" w:gutter="0"/>
          <w:cols w:space="708"/>
          <w:docGrid w:linePitch="360"/>
        </w:sectPr>
      </w:pPr>
    </w:p>
    <w:p w14:paraId="5D4C5789" w14:textId="05F9C3F1" w:rsidR="00DE7AF6" w:rsidRDefault="007535E9" w:rsidP="00BB6548">
      <w:pPr>
        <w:spacing w:line="480" w:lineRule="auto"/>
        <w:ind w:firstLine="708"/>
        <w:rPr>
          <w:rFonts w:eastAsiaTheme="majorEastAsia"/>
          <w:b/>
        </w:rPr>
      </w:pPr>
      <w:r>
        <w:lastRenderedPageBreak/>
        <w:t xml:space="preserve">Como se puede observar en la </w:t>
      </w:r>
      <w:r w:rsidR="000A45E0">
        <w:t>Figura 1</w:t>
      </w:r>
      <w:r w:rsidR="00B55FE7">
        <w:t>4</w:t>
      </w:r>
      <w:r>
        <w:t xml:space="preserve">, se tiene el cronograma </w:t>
      </w:r>
      <w:r w:rsidR="00864B6E">
        <w:t xml:space="preserve">as </w:t>
      </w:r>
      <w:proofErr w:type="spellStart"/>
      <w:r w:rsidR="001E1231">
        <w:t>planned</w:t>
      </w:r>
      <w:proofErr w:type="spellEnd"/>
      <w:r w:rsidR="001E1231">
        <w:t xml:space="preserve"> con</w:t>
      </w:r>
      <w:r>
        <w:t xml:space="preserve"> fecha </w:t>
      </w:r>
      <w:r w:rsidR="00864B6E">
        <w:t xml:space="preserve">de corte al 06/10/21, </w:t>
      </w:r>
      <w:r w:rsidR="00114EC4">
        <w:t>donde se tenía previsto culminar la Obra Principal el día 11/03/22 y el cronograma</w:t>
      </w:r>
      <w:r w:rsidR="00864B6E">
        <w:t xml:space="preserve"> as </w:t>
      </w:r>
      <w:proofErr w:type="spellStart"/>
      <w:r w:rsidR="00864B6E">
        <w:t>built</w:t>
      </w:r>
      <w:proofErr w:type="spellEnd"/>
      <w:r w:rsidR="00114EC4">
        <w:t xml:space="preserve"> con fecha de corte al 22/01/</w:t>
      </w:r>
      <w:r w:rsidR="001E1231">
        <w:t>22,</w:t>
      </w:r>
      <w:r w:rsidR="00864B6E">
        <w:t xml:space="preserve"> en donde se están considerando las duraciones reales de las partidas adicionales, en donde se tiene previsto culminar la Obra Principal el día 06/06/</w:t>
      </w:r>
      <w:r w:rsidR="001E1231">
        <w:t>22,</w:t>
      </w:r>
      <w:r w:rsidR="00864B6E">
        <w:t xml:space="preserve"> en el cual se presenta un impacto en plazo de 87 días. </w:t>
      </w:r>
    </w:p>
    <w:p w14:paraId="6786DBD1" w14:textId="1F1D2F39" w:rsidR="00864B6E" w:rsidRPr="00C87BAB" w:rsidRDefault="00864B6E" w:rsidP="00BB6548">
      <w:pPr>
        <w:spacing w:line="480" w:lineRule="auto"/>
        <w:ind w:firstLine="708"/>
      </w:pPr>
      <w:r w:rsidRPr="00C87BAB">
        <w:t xml:space="preserve">Esta nueva fecha fin del proyecto, es la consecuencia de </w:t>
      </w:r>
      <w:r w:rsidR="001E1231" w:rsidRPr="00C87BAB">
        <w:t>que se adiciona las duraciones reales de las partidas adicionales,</w:t>
      </w:r>
      <w:r w:rsidRPr="00C87BAB">
        <w:t xml:space="preserve"> sin embargo, </w:t>
      </w:r>
      <w:r w:rsidR="006250C0" w:rsidRPr="00C87BAB">
        <w:t xml:space="preserve">esto </w:t>
      </w:r>
      <w:r w:rsidRPr="00C87BAB">
        <w:t>podría variar si la presentación del cronograma impactado cuenta con distinta fecha de corte, debido a que la principal observación que se puede dar</w:t>
      </w:r>
      <w:r w:rsidR="006250C0" w:rsidRPr="00C87BAB">
        <w:t xml:space="preserve"> por parte del cliente</w:t>
      </w:r>
      <w:r w:rsidRPr="00C87BAB">
        <w:t>, es al realizar la comparación entre lo progr</w:t>
      </w:r>
      <w:r w:rsidR="006250C0" w:rsidRPr="00C87BAB">
        <w:t>amado y lo realmente ejecutado.</w:t>
      </w:r>
    </w:p>
    <w:p w14:paraId="559612F1" w14:textId="2309F226" w:rsidR="00911A7F" w:rsidRPr="00B00BB3" w:rsidRDefault="0089675A" w:rsidP="00B00BB3">
      <w:pPr>
        <w:pStyle w:val="Ttulo1"/>
        <w:numPr>
          <w:ilvl w:val="3"/>
          <w:numId w:val="8"/>
        </w:numPr>
        <w:spacing w:line="480" w:lineRule="auto"/>
        <w:ind w:left="0" w:firstLine="709"/>
        <w:rPr>
          <w:rFonts w:ascii="Times New Roman" w:hAnsi="Times New Roman" w:cs="Times New Roman"/>
          <w:b/>
          <w:color w:val="auto"/>
          <w:sz w:val="24"/>
          <w:szCs w:val="24"/>
        </w:rPr>
      </w:pPr>
      <w:bookmarkStart w:id="72" w:name="_Toc127463405"/>
      <w:r w:rsidRPr="00065011">
        <w:rPr>
          <w:rFonts w:ascii="Times New Roman" w:hAnsi="Times New Roman" w:cs="Times New Roman"/>
          <w:b/>
          <w:color w:val="auto"/>
          <w:sz w:val="24"/>
          <w:szCs w:val="24"/>
        </w:rPr>
        <w:t xml:space="preserve">Metodología de </w:t>
      </w:r>
      <w:proofErr w:type="spellStart"/>
      <w:r w:rsidRPr="00065011">
        <w:rPr>
          <w:rFonts w:ascii="Times New Roman" w:hAnsi="Times New Roman" w:cs="Times New Roman"/>
          <w:b/>
          <w:color w:val="auto"/>
          <w:sz w:val="24"/>
          <w:szCs w:val="24"/>
        </w:rPr>
        <w:t>Collapsed</w:t>
      </w:r>
      <w:proofErr w:type="spellEnd"/>
      <w:r w:rsidRPr="00065011">
        <w:rPr>
          <w:rFonts w:ascii="Times New Roman" w:hAnsi="Times New Roman" w:cs="Times New Roman"/>
          <w:b/>
          <w:color w:val="auto"/>
          <w:sz w:val="24"/>
          <w:szCs w:val="24"/>
        </w:rPr>
        <w:t xml:space="preserve"> As </w:t>
      </w:r>
      <w:proofErr w:type="spellStart"/>
      <w:r w:rsidRPr="00065011">
        <w:rPr>
          <w:rFonts w:ascii="Times New Roman" w:hAnsi="Times New Roman" w:cs="Times New Roman"/>
          <w:b/>
          <w:color w:val="auto"/>
          <w:sz w:val="24"/>
          <w:szCs w:val="24"/>
        </w:rPr>
        <w:t>Built</w:t>
      </w:r>
      <w:proofErr w:type="spellEnd"/>
      <w:r w:rsidR="00B00BB3">
        <w:rPr>
          <w:rFonts w:ascii="Times New Roman" w:hAnsi="Times New Roman" w:cs="Times New Roman"/>
          <w:b/>
          <w:color w:val="auto"/>
          <w:sz w:val="24"/>
          <w:szCs w:val="24"/>
        </w:rPr>
        <w:t xml:space="preserve">. </w:t>
      </w:r>
      <w:r w:rsidR="001C7970" w:rsidRPr="00B00BB3">
        <w:rPr>
          <w:rStyle w:val="CitaCar"/>
          <w:rFonts w:ascii="Times New Roman" w:hAnsi="Times New Roman" w:cs="Times New Roman"/>
          <w:i w:val="0"/>
          <w:color w:val="auto"/>
          <w:sz w:val="24"/>
        </w:rPr>
        <w:t xml:space="preserve">En el siguiente método </w:t>
      </w:r>
      <w:r w:rsidR="00911A7F" w:rsidRPr="00B00BB3">
        <w:rPr>
          <w:rStyle w:val="CitaCar"/>
          <w:rFonts w:ascii="Times New Roman" w:hAnsi="Times New Roman" w:cs="Times New Roman"/>
          <w:i w:val="0"/>
          <w:color w:val="auto"/>
          <w:sz w:val="24"/>
        </w:rPr>
        <w:t>de modelación sustractiva</w:t>
      </w:r>
      <w:r w:rsidR="001C7970" w:rsidRPr="00B00BB3">
        <w:rPr>
          <w:rStyle w:val="CitaCar"/>
          <w:rFonts w:ascii="Times New Roman" w:hAnsi="Times New Roman" w:cs="Times New Roman"/>
          <w:i w:val="0"/>
          <w:color w:val="auto"/>
          <w:sz w:val="24"/>
        </w:rPr>
        <w:t>, se tendrá en consideración la fecha de presentación del análisis de atraso, siendo esta fecha, la culminación de las partidas adicionales mencionadas en la anterior metodología desarrollada, debido a que, a la fecha de corte se han finalizado los trabajos.</w:t>
      </w:r>
      <w:bookmarkEnd w:id="72"/>
    </w:p>
    <w:p w14:paraId="0F620793" w14:textId="523C5360" w:rsidR="00911A7F" w:rsidRDefault="00911A7F" w:rsidP="00B00BB3">
      <w:pPr>
        <w:spacing w:line="480" w:lineRule="auto"/>
        <w:ind w:firstLine="709"/>
        <w:rPr>
          <w:rFonts w:cs="Times New Roman"/>
          <w:szCs w:val="24"/>
        </w:rPr>
      </w:pPr>
      <w:r>
        <w:rPr>
          <w:rFonts w:cs="Times New Roman"/>
          <w:szCs w:val="24"/>
        </w:rPr>
        <w:t xml:space="preserve">En esta metodología, de igual manera, se considerará las partidas </w:t>
      </w:r>
      <w:r w:rsidR="005D1724">
        <w:rPr>
          <w:rFonts w:cs="Times New Roman"/>
          <w:szCs w:val="24"/>
        </w:rPr>
        <w:t>adicionales, con</w:t>
      </w:r>
      <w:r w:rsidR="00117F5F">
        <w:rPr>
          <w:rFonts w:cs="Times New Roman"/>
          <w:szCs w:val="24"/>
        </w:rPr>
        <w:t xml:space="preserve"> las duraciones reales de </w:t>
      </w:r>
      <w:r w:rsidR="005D1724">
        <w:rPr>
          <w:rFonts w:cs="Times New Roman"/>
          <w:szCs w:val="24"/>
        </w:rPr>
        <w:t>ejecución,</w:t>
      </w:r>
      <w:r w:rsidR="00117F5F">
        <w:rPr>
          <w:rFonts w:cs="Times New Roman"/>
          <w:szCs w:val="24"/>
        </w:rPr>
        <w:t xml:space="preserve"> pero esta vez considerando la postura del contratista y del cliente en la </w:t>
      </w:r>
      <w:r w:rsidR="005D1724">
        <w:rPr>
          <w:rFonts w:cs="Times New Roman"/>
          <w:szCs w:val="24"/>
        </w:rPr>
        <w:t xml:space="preserve">etapa de negociación. </w:t>
      </w:r>
      <w:r>
        <w:rPr>
          <w:rFonts w:cs="Times New Roman"/>
          <w:szCs w:val="24"/>
        </w:rPr>
        <w:t xml:space="preserve">                                                          </w:t>
      </w:r>
    </w:p>
    <w:p w14:paraId="5DF1C79D" w14:textId="77777777" w:rsidR="00911A7F" w:rsidRDefault="00911A7F" w:rsidP="00B00BB3">
      <w:pPr>
        <w:spacing w:line="480" w:lineRule="auto"/>
        <w:ind w:left="709"/>
        <w:rPr>
          <w:rFonts w:cs="Times New Roman"/>
          <w:szCs w:val="24"/>
        </w:rPr>
      </w:pPr>
      <w:r>
        <w:rPr>
          <w:rFonts w:cs="Times New Roman"/>
          <w:szCs w:val="24"/>
        </w:rPr>
        <w:t xml:space="preserve">Las partidas que se estarían adicionando serían las siguientes: </w:t>
      </w:r>
    </w:p>
    <w:p w14:paraId="1F83C162" w14:textId="77777777" w:rsidR="00911A7F" w:rsidRDefault="00911A7F" w:rsidP="00B00BB3">
      <w:pPr>
        <w:pStyle w:val="Prrafodelista"/>
        <w:numPr>
          <w:ilvl w:val="0"/>
          <w:numId w:val="23"/>
        </w:numPr>
        <w:spacing w:line="480" w:lineRule="auto"/>
        <w:ind w:left="709" w:firstLine="0"/>
        <w:rPr>
          <w:rFonts w:cs="Times New Roman"/>
          <w:szCs w:val="24"/>
        </w:rPr>
      </w:pPr>
      <w:r>
        <w:rPr>
          <w:rFonts w:cs="Times New Roman"/>
          <w:szCs w:val="24"/>
        </w:rPr>
        <w:t>Preparación, presentación y procura de Pilas de Gravas</w:t>
      </w:r>
    </w:p>
    <w:p w14:paraId="1C9E7CEF" w14:textId="77777777" w:rsidR="00911A7F" w:rsidRDefault="00911A7F" w:rsidP="00B00BB3">
      <w:pPr>
        <w:pStyle w:val="Prrafodelista"/>
        <w:numPr>
          <w:ilvl w:val="0"/>
          <w:numId w:val="23"/>
        </w:numPr>
        <w:spacing w:line="480" w:lineRule="auto"/>
        <w:ind w:left="709" w:firstLine="0"/>
        <w:rPr>
          <w:rFonts w:cs="Times New Roman"/>
          <w:szCs w:val="24"/>
        </w:rPr>
      </w:pPr>
      <w:r>
        <w:rPr>
          <w:rFonts w:cs="Times New Roman"/>
          <w:szCs w:val="24"/>
        </w:rPr>
        <w:t>Estudio de suelos complementarios</w:t>
      </w:r>
    </w:p>
    <w:p w14:paraId="072B965F" w14:textId="77777777" w:rsidR="00911A7F" w:rsidRDefault="00911A7F" w:rsidP="00B00BB3">
      <w:pPr>
        <w:pStyle w:val="Prrafodelista"/>
        <w:numPr>
          <w:ilvl w:val="0"/>
          <w:numId w:val="23"/>
        </w:numPr>
        <w:spacing w:line="480" w:lineRule="auto"/>
        <w:ind w:left="709" w:firstLine="0"/>
        <w:rPr>
          <w:rFonts w:cs="Times New Roman"/>
          <w:szCs w:val="24"/>
        </w:rPr>
      </w:pPr>
      <w:r>
        <w:rPr>
          <w:rFonts w:cs="Times New Roman"/>
          <w:szCs w:val="24"/>
        </w:rPr>
        <w:t xml:space="preserve">Diseño de Ingeniería de Pilas de Grava </w:t>
      </w:r>
    </w:p>
    <w:p w14:paraId="2E34812C" w14:textId="77777777" w:rsidR="00911A7F" w:rsidRDefault="00911A7F" w:rsidP="00B00BB3">
      <w:pPr>
        <w:pStyle w:val="Prrafodelista"/>
        <w:numPr>
          <w:ilvl w:val="0"/>
          <w:numId w:val="23"/>
        </w:numPr>
        <w:spacing w:line="480" w:lineRule="auto"/>
        <w:ind w:left="709" w:firstLine="0"/>
        <w:rPr>
          <w:rFonts w:cs="Times New Roman"/>
          <w:szCs w:val="24"/>
        </w:rPr>
      </w:pPr>
      <w:r>
        <w:rPr>
          <w:rFonts w:cs="Times New Roman"/>
          <w:szCs w:val="24"/>
        </w:rPr>
        <w:t>Revisión por parte del cliente</w:t>
      </w:r>
    </w:p>
    <w:p w14:paraId="2F4C337A" w14:textId="77777777" w:rsidR="00911A7F" w:rsidRDefault="00911A7F" w:rsidP="00B00BB3">
      <w:pPr>
        <w:pStyle w:val="Prrafodelista"/>
        <w:numPr>
          <w:ilvl w:val="0"/>
          <w:numId w:val="23"/>
        </w:numPr>
        <w:spacing w:line="480" w:lineRule="auto"/>
        <w:ind w:left="709" w:firstLine="0"/>
        <w:rPr>
          <w:rFonts w:cs="Times New Roman"/>
          <w:szCs w:val="24"/>
        </w:rPr>
      </w:pPr>
      <w:r>
        <w:rPr>
          <w:rFonts w:cs="Times New Roman"/>
          <w:szCs w:val="24"/>
        </w:rPr>
        <w:t>Movilización – Pilas de Gravas</w:t>
      </w:r>
    </w:p>
    <w:p w14:paraId="195F9588" w14:textId="77777777" w:rsidR="00911A7F" w:rsidRPr="00016A55" w:rsidRDefault="00911A7F" w:rsidP="00B00BB3">
      <w:pPr>
        <w:pStyle w:val="Prrafodelista"/>
        <w:numPr>
          <w:ilvl w:val="0"/>
          <w:numId w:val="23"/>
        </w:numPr>
        <w:spacing w:line="480" w:lineRule="auto"/>
        <w:ind w:left="709" w:firstLine="0"/>
        <w:rPr>
          <w:rFonts w:cs="Times New Roman"/>
          <w:szCs w:val="24"/>
        </w:rPr>
      </w:pPr>
      <w:r>
        <w:rPr>
          <w:rFonts w:cs="Times New Roman"/>
          <w:szCs w:val="24"/>
        </w:rPr>
        <w:t xml:space="preserve">Ejecución de Pilas de Grava </w:t>
      </w:r>
    </w:p>
    <w:p w14:paraId="085A43B7" w14:textId="33F6AEE4" w:rsidR="00911A7F" w:rsidRDefault="00911A7F" w:rsidP="00B00BB3">
      <w:pPr>
        <w:spacing w:line="480" w:lineRule="auto"/>
        <w:ind w:firstLine="709"/>
        <w:rPr>
          <w:rFonts w:cs="Times New Roman"/>
          <w:szCs w:val="24"/>
        </w:rPr>
      </w:pPr>
      <w:r>
        <w:rPr>
          <w:rFonts w:cs="Times New Roman"/>
          <w:szCs w:val="24"/>
        </w:rPr>
        <w:lastRenderedPageBreak/>
        <w:t>Las duraciones de las partidas</w:t>
      </w:r>
      <w:r w:rsidR="00067854">
        <w:rPr>
          <w:rFonts w:cs="Times New Roman"/>
          <w:szCs w:val="24"/>
        </w:rPr>
        <w:t xml:space="preserve"> </w:t>
      </w:r>
      <w:r w:rsidR="006447C4">
        <w:rPr>
          <w:rFonts w:cs="Times New Roman"/>
          <w:szCs w:val="24"/>
        </w:rPr>
        <w:t>desde</w:t>
      </w:r>
      <w:r w:rsidR="00067854">
        <w:rPr>
          <w:rFonts w:cs="Times New Roman"/>
          <w:szCs w:val="24"/>
        </w:rPr>
        <w:t xml:space="preserve"> la postura del contratista, se están </w:t>
      </w:r>
      <w:r w:rsidR="006447C4">
        <w:rPr>
          <w:rFonts w:cs="Times New Roman"/>
          <w:szCs w:val="24"/>
        </w:rPr>
        <w:t>considerando los siguientes plazos de ejecución:</w:t>
      </w:r>
      <w:r>
        <w:rPr>
          <w:rFonts w:cs="Times New Roman"/>
          <w:szCs w:val="24"/>
        </w:rPr>
        <w:t xml:space="preserve">  </w:t>
      </w:r>
    </w:p>
    <w:p w14:paraId="6294163B" w14:textId="658DC357" w:rsidR="008E06F5" w:rsidRDefault="008E06F5" w:rsidP="008E06F5">
      <w:pPr>
        <w:pStyle w:val="Tablas"/>
      </w:pPr>
      <w:bookmarkStart w:id="73" w:name="_Toc127467164"/>
      <w:r>
        <w:t xml:space="preserve">Tabla </w:t>
      </w:r>
      <w:r w:rsidR="001511C7">
        <w:fldChar w:fldCharType="begin"/>
      </w:r>
      <w:r w:rsidR="001511C7">
        <w:instrText xml:space="preserve"> SEQ Tabla \* ARABIC </w:instrText>
      </w:r>
      <w:r w:rsidR="001511C7">
        <w:fldChar w:fldCharType="separate"/>
      </w:r>
      <w:r w:rsidR="006F3A9E">
        <w:rPr>
          <w:noProof/>
        </w:rPr>
        <w:t>4</w:t>
      </w:r>
      <w:r w:rsidR="001511C7">
        <w:rPr>
          <w:noProof/>
        </w:rPr>
        <w:fldChar w:fldCharType="end"/>
      </w:r>
      <w:r>
        <w:br/>
      </w:r>
      <w:r w:rsidRPr="008E06F5">
        <w:rPr>
          <w:b w:val="0"/>
          <w:i/>
        </w:rPr>
        <w:t>Duraciones de ejecución desde la postura del contratista de las partidas adicionales</w:t>
      </w:r>
      <w:bookmarkEnd w:id="73"/>
    </w:p>
    <w:p w14:paraId="09E47C48" w14:textId="77777777" w:rsidR="00911A7F" w:rsidRPr="00D1601D" w:rsidRDefault="00911A7F" w:rsidP="00BB6548">
      <w:pPr>
        <w:spacing w:line="480" w:lineRule="auto"/>
        <w:jc w:val="center"/>
        <w:rPr>
          <w:rFonts w:eastAsiaTheme="majorEastAsia" w:cs="Times New Roman"/>
          <w:b/>
          <w:szCs w:val="24"/>
        </w:rPr>
      </w:pPr>
      <w:r w:rsidRPr="00B67E2E">
        <w:rPr>
          <w:noProof/>
          <w:lang w:eastAsia="es-PE"/>
        </w:rPr>
        <w:drawing>
          <wp:inline distT="0" distB="0" distL="0" distR="0" wp14:anchorId="68CD4EC9" wp14:editId="275463FD">
            <wp:extent cx="3106800" cy="192960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106800" cy="1929600"/>
                    </a:xfrm>
                    <a:prstGeom prst="rect">
                      <a:avLst/>
                    </a:prstGeom>
                    <a:noFill/>
                    <a:ln>
                      <a:noFill/>
                    </a:ln>
                  </pic:spPr>
                </pic:pic>
              </a:graphicData>
            </a:graphic>
          </wp:inline>
        </w:drawing>
      </w:r>
    </w:p>
    <w:p w14:paraId="1E38FF07" w14:textId="74482D7C" w:rsidR="00B14E6D" w:rsidRDefault="00B14E6D" w:rsidP="00754861">
      <w:pPr>
        <w:spacing w:line="480" w:lineRule="auto"/>
        <w:ind w:firstLine="709"/>
        <w:rPr>
          <w:rFonts w:cs="Times New Roman"/>
          <w:szCs w:val="24"/>
        </w:rPr>
      </w:pPr>
      <w:r>
        <w:rPr>
          <w:rFonts w:cs="Times New Roman"/>
          <w:szCs w:val="24"/>
        </w:rPr>
        <w:t xml:space="preserve">Las duraciones de las partidas desde la postura del cliente, se están considerando los siguientes plazos de ejecución:  </w:t>
      </w:r>
    </w:p>
    <w:p w14:paraId="35040452" w14:textId="19FDE6FB" w:rsidR="008E06F5" w:rsidRDefault="008E06F5" w:rsidP="008E06F5">
      <w:pPr>
        <w:pStyle w:val="Tablas"/>
      </w:pPr>
      <w:bookmarkStart w:id="74" w:name="_Toc127467165"/>
      <w:r>
        <w:t xml:space="preserve">Tabla </w:t>
      </w:r>
      <w:r w:rsidR="001511C7">
        <w:fldChar w:fldCharType="begin"/>
      </w:r>
      <w:r w:rsidR="001511C7">
        <w:instrText xml:space="preserve"> SEQ Tabla \* ARABIC </w:instrText>
      </w:r>
      <w:r w:rsidR="001511C7">
        <w:fldChar w:fldCharType="separate"/>
      </w:r>
      <w:r w:rsidR="006F3A9E">
        <w:rPr>
          <w:noProof/>
        </w:rPr>
        <w:t>5</w:t>
      </w:r>
      <w:r w:rsidR="001511C7">
        <w:rPr>
          <w:noProof/>
        </w:rPr>
        <w:fldChar w:fldCharType="end"/>
      </w:r>
      <w:r>
        <w:br/>
      </w:r>
      <w:r w:rsidRPr="008E06F5">
        <w:rPr>
          <w:b w:val="0"/>
          <w:i/>
        </w:rPr>
        <w:t>Duraciones de ejecución desde la postura del cliente de las partidas adicionales.</w:t>
      </w:r>
      <w:bookmarkEnd w:id="74"/>
    </w:p>
    <w:p w14:paraId="0B9C669E" w14:textId="19E00AE5" w:rsidR="00B14E6D" w:rsidRPr="00D1601D" w:rsidRDefault="00562636" w:rsidP="00BB6548">
      <w:pPr>
        <w:spacing w:line="480" w:lineRule="auto"/>
        <w:jc w:val="center"/>
        <w:rPr>
          <w:rFonts w:eastAsiaTheme="majorEastAsia" w:cs="Times New Roman"/>
          <w:b/>
          <w:szCs w:val="24"/>
        </w:rPr>
      </w:pPr>
      <w:r w:rsidRPr="00562636">
        <w:rPr>
          <w:noProof/>
          <w:lang w:eastAsia="es-PE"/>
        </w:rPr>
        <w:drawing>
          <wp:inline distT="0" distB="0" distL="0" distR="0" wp14:anchorId="7CA3B27F" wp14:editId="430EAF95">
            <wp:extent cx="3106800" cy="195120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106800" cy="1951200"/>
                    </a:xfrm>
                    <a:prstGeom prst="rect">
                      <a:avLst/>
                    </a:prstGeom>
                    <a:noFill/>
                    <a:ln>
                      <a:noFill/>
                    </a:ln>
                  </pic:spPr>
                </pic:pic>
              </a:graphicData>
            </a:graphic>
          </wp:inline>
        </w:drawing>
      </w:r>
    </w:p>
    <w:p w14:paraId="113CF326" w14:textId="1F02FA7F" w:rsidR="00B71176" w:rsidRDefault="009C326C" w:rsidP="00754861">
      <w:pPr>
        <w:spacing w:line="480" w:lineRule="auto"/>
        <w:ind w:firstLine="709"/>
        <w:rPr>
          <w:rFonts w:cs="Times New Roman"/>
          <w:szCs w:val="24"/>
        </w:rPr>
      </w:pPr>
      <w:r>
        <w:rPr>
          <w:rFonts w:cs="Times New Roman"/>
          <w:szCs w:val="24"/>
        </w:rPr>
        <w:t>Inicialmente se procede a realizar el cronograma con fecha de corte al 06/10/21</w:t>
      </w:r>
      <w:r w:rsidR="004436A9">
        <w:rPr>
          <w:rFonts w:cs="Times New Roman"/>
          <w:szCs w:val="24"/>
        </w:rPr>
        <w:t>,</w:t>
      </w:r>
      <w:r>
        <w:rPr>
          <w:rFonts w:cs="Times New Roman"/>
          <w:szCs w:val="24"/>
        </w:rPr>
        <w:t xml:space="preserve"> como segundo paso se</w:t>
      </w:r>
      <w:r w:rsidR="009467CC">
        <w:rPr>
          <w:rFonts w:cs="Times New Roman"/>
          <w:szCs w:val="24"/>
        </w:rPr>
        <w:t xml:space="preserve"> </w:t>
      </w:r>
      <w:r w:rsidR="00483751">
        <w:rPr>
          <w:rFonts w:cs="Times New Roman"/>
          <w:szCs w:val="24"/>
        </w:rPr>
        <w:t xml:space="preserve">realiza el cronograma con fecha de corte al 22/01/22 (Fecha de culminación </w:t>
      </w:r>
      <w:r w:rsidR="00483751">
        <w:rPr>
          <w:rFonts w:cs="Times New Roman"/>
          <w:szCs w:val="24"/>
        </w:rPr>
        <w:lastRenderedPageBreak/>
        <w:t>de las actividades adicionales)</w:t>
      </w:r>
      <w:r w:rsidR="00401CA0">
        <w:rPr>
          <w:rFonts w:cs="Times New Roman"/>
          <w:szCs w:val="24"/>
        </w:rPr>
        <w:t xml:space="preserve"> y el tercer paso se realiza el cronograma </w:t>
      </w:r>
      <w:r w:rsidR="00D66CDE">
        <w:rPr>
          <w:rFonts w:cs="Times New Roman"/>
          <w:szCs w:val="24"/>
        </w:rPr>
        <w:t>impactado,</w:t>
      </w:r>
      <w:r w:rsidR="00401CA0">
        <w:rPr>
          <w:rFonts w:cs="Times New Roman"/>
          <w:szCs w:val="24"/>
        </w:rPr>
        <w:t xml:space="preserve"> implementado la postura del </w:t>
      </w:r>
      <w:r w:rsidR="00D66CDE">
        <w:rPr>
          <w:rFonts w:cs="Times New Roman"/>
          <w:szCs w:val="24"/>
        </w:rPr>
        <w:t>cliente,</w:t>
      </w:r>
      <w:r w:rsidR="00401CA0">
        <w:rPr>
          <w:rFonts w:cs="Times New Roman"/>
          <w:szCs w:val="24"/>
        </w:rPr>
        <w:t xml:space="preserve"> en donde se detalla el </w:t>
      </w:r>
      <w:r w:rsidR="00771E01">
        <w:rPr>
          <w:rFonts w:cs="Times New Roman"/>
          <w:szCs w:val="24"/>
        </w:rPr>
        <w:t>retraso</w:t>
      </w:r>
      <w:r w:rsidR="00401CA0">
        <w:rPr>
          <w:rFonts w:cs="Times New Roman"/>
          <w:szCs w:val="24"/>
        </w:rPr>
        <w:t xml:space="preserve"> por parte del contratista. </w:t>
      </w:r>
    </w:p>
    <w:p w14:paraId="4F62F34A" w14:textId="5A494FAB" w:rsidR="00FB5037" w:rsidRDefault="00FB5037" w:rsidP="00FB5037">
      <w:pPr>
        <w:pStyle w:val="Figuras"/>
      </w:pPr>
      <w:bookmarkStart w:id="75" w:name="_Toc127467185"/>
      <w:r>
        <w:t xml:space="preserve">Figura </w:t>
      </w:r>
      <w:r w:rsidR="001511C7">
        <w:fldChar w:fldCharType="begin"/>
      </w:r>
      <w:r w:rsidR="001511C7">
        <w:instrText xml:space="preserve"> SEQ Figura \* ARABIC </w:instrText>
      </w:r>
      <w:r w:rsidR="001511C7">
        <w:fldChar w:fldCharType="separate"/>
      </w:r>
      <w:r w:rsidR="006F3A9E">
        <w:rPr>
          <w:noProof/>
        </w:rPr>
        <w:t>15</w:t>
      </w:r>
      <w:r w:rsidR="001511C7">
        <w:rPr>
          <w:noProof/>
        </w:rPr>
        <w:fldChar w:fldCharType="end"/>
      </w:r>
      <w:r>
        <w:br/>
      </w:r>
      <w:r w:rsidRPr="00FB5037">
        <w:rPr>
          <w:b w:val="0"/>
          <w:i/>
        </w:rPr>
        <w:t>Cronograma con fecha de corte al 06/10/21 del Proyecto Institución Educativa San Juan</w:t>
      </w:r>
      <w:bookmarkEnd w:id="75"/>
    </w:p>
    <w:p w14:paraId="0DE564E5" w14:textId="47DACD76" w:rsidR="009C326C" w:rsidRDefault="009C326C" w:rsidP="00B71176">
      <w:pPr>
        <w:spacing w:line="480" w:lineRule="auto"/>
        <w:rPr>
          <w:rFonts w:cs="Times New Roman"/>
          <w:b/>
          <w:szCs w:val="24"/>
        </w:rPr>
      </w:pPr>
      <w:r w:rsidRPr="00B32DD2">
        <w:rPr>
          <w:noProof/>
          <w:lang w:eastAsia="es-PE"/>
        </w:rPr>
        <w:drawing>
          <wp:inline distT="0" distB="0" distL="0" distR="0" wp14:anchorId="587FCA3C" wp14:editId="397E5775">
            <wp:extent cx="6212329" cy="1627505"/>
            <wp:effectExtent l="0" t="0" r="0" b="0"/>
            <wp:docPr id="28" name="Imagen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rotWithShape="1">
                    <a:blip r:embed="rId38" cstate="print">
                      <a:extLst>
                        <a:ext uri="{28A0092B-C50C-407E-A947-70E740481C1C}">
                          <a14:useLocalDpi xmlns:a14="http://schemas.microsoft.com/office/drawing/2010/main" val="0"/>
                        </a:ext>
                      </a:extLst>
                    </a:blip>
                    <a:srcRect t="620"/>
                    <a:stretch/>
                  </pic:blipFill>
                  <pic:spPr bwMode="auto">
                    <a:xfrm>
                      <a:off x="0" y="0"/>
                      <a:ext cx="6213600" cy="1627838"/>
                    </a:xfrm>
                    <a:prstGeom prst="rect">
                      <a:avLst/>
                    </a:prstGeom>
                    <a:noFill/>
                    <a:ln>
                      <a:noFill/>
                    </a:ln>
                    <a:extLst>
                      <a:ext uri="{53640926-AAD7-44D8-BBD7-CCE9431645EC}">
                        <a14:shadowObscured xmlns:a14="http://schemas.microsoft.com/office/drawing/2010/main"/>
                      </a:ext>
                    </a:extLst>
                  </pic:spPr>
                </pic:pic>
              </a:graphicData>
            </a:graphic>
          </wp:inline>
        </w:drawing>
      </w:r>
    </w:p>
    <w:p w14:paraId="420E659E" w14:textId="77777777" w:rsidR="00B357FC" w:rsidRDefault="00B357FC" w:rsidP="00B357FC">
      <w:pPr>
        <w:pStyle w:val="Figuras"/>
      </w:pPr>
    </w:p>
    <w:p w14:paraId="3EAA7228" w14:textId="77777777" w:rsidR="00B357FC" w:rsidRDefault="00B357FC" w:rsidP="00B357FC">
      <w:pPr>
        <w:pStyle w:val="Figuras"/>
      </w:pPr>
    </w:p>
    <w:p w14:paraId="5501082F" w14:textId="77777777" w:rsidR="00B357FC" w:rsidRDefault="00B357FC" w:rsidP="00B357FC">
      <w:pPr>
        <w:pStyle w:val="Figuras"/>
      </w:pPr>
    </w:p>
    <w:p w14:paraId="5DE7BF74" w14:textId="77777777" w:rsidR="00B357FC" w:rsidRDefault="00B357FC" w:rsidP="00B357FC">
      <w:pPr>
        <w:pStyle w:val="Figuras"/>
      </w:pPr>
    </w:p>
    <w:p w14:paraId="498B2AF4" w14:textId="77777777" w:rsidR="00B357FC" w:rsidRDefault="00B357FC" w:rsidP="00B357FC">
      <w:pPr>
        <w:pStyle w:val="Figuras"/>
      </w:pPr>
    </w:p>
    <w:p w14:paraId="2522F033" w14:textId="77777777" w:rsidR="00B357FC" w:rsidRDefault="00B357FC" w:rsidP="00B357FC">
      <w:pPr>
        <w:pStyle w:val="Figuras"/>
      </w:pPr>
    </w:p>
    <w:p w14:paraId="7F3E250F" w14:textId="77777777" w:rsidR="00B357FC" w:rsidRDefault="00B357FC" w:rsidP="00B357FC">
      <w:pPr>
        <w:pStyle w:val="Figuras"/>
      </w:pPr>
    </w:p>
    <w:p w14:paraId="268BEC32" w14:textId="77777777" w:rsidR="00E30BA1" w:rsidRDefault="00E30BA1" w:rsidP="00B357FC">
      <w:pPr>
        <w:pStyle w:val="Figuras"/>
        <w:sectPr w:rsidR="00E30BA1" w:rsidSect="00FF4A66">
          <w:pgSz w:w="11906" w:h="16838"/>
          <w:pgMar w:top="1440" w:right="1440" w:bottom="1440" w:left="1440" w:header="709" w:footer="709" w:gutter="0"/>
          <w:cols w:space="708"/>
          <w:docGrid w:linePitch="360"/>
        </w:sectPr>
      </w:pPr>
    </w:p>
    <w:p w14:paraId="7EA1C0B4" w14:textId="61697CDD" w:rsidR="00B357FC" w:rsidRDefault="00B357FC" w:rsidP="00B357FC">
      <w:pPr>
        <w:pStyle w:val="Figuras"/>
      </w:pPr>
      <w:bookmarkStart w:id="76" w:name="_Toc127467186"/>
      <w:r>
        <w:lastRenderedPageBreak/>
        <w:t xml:space="preserve">Figura </w:t>
      </w:r>
      <w:r w:rsidR="001511C7">
        <w:fldChar w:fldCharType="begin"/>
      </w:r>
      <w:r w:rsidR="001511C7">
        <w:instrText xml:space="preserve"> SEQ Figura \* ARABIC </w:instrText>
      </w:r>
      <w:r w:rsidR="001511C7">
        <w:fldChar w:fldCharType="separate"/>
      </w:r>
      <w:r w:rsidR="006F3A9E">
        <w:rPr>
          <w:noProof/>
        </w:rPr>
        <w:t>16</w:t>
      </w:r>
      <w:r w:rsidR="001511C7">
        <w:rPr>
          <w:noProof/>
        </w:rPr>
        <w:fldChar w:fldCharType="end"/>
      </w:r>
      <w:r>
        <w:br/>
      </w:r>
      <w:r w:rsidRPr="00B357FC">
        <w:rPr>
          <w:b w:val="0"/>
          <w:i/>
        </w:rPr>
        <w:t xml:space="preserve">Cronograma Impactado del Proyecto Institución Educativa San Juan con la Metodología de </w:t>
      </w:r>
      <w:proofErr w:type="spellStart"/>
      <w:r w:rsidRPr="00B357FC">
        <w:rPr>
          <w:b w:val="0"/>
          <w:i/>
        </w:rPr>
        <w:t>Collapsed</w:t>
      </w:r>
      <w:proofErr w:type="spellEnd"/>
      <w:r w:rsidRPr="00B357FC">
        <w:rPr>
          <w:b w:val="0"/>
          <w:i/>
        </w:rPr>
        <w:t xml:space="preserve"> As </w:t>
      </w:r>
      <w:proofErr w:type="spellStart"/>
      <w:r w:rsidRPr="00B357FC">
        <w:rPr>
          <w:b w:val="0"/>
          <w:i/>
        </w:rPr>
        <w:t>Built</w:t>
      </w:r>
      <w:bookmarkEnd w:id="76"/>
      <w:proofErr w:type="spellEnd"/>
    </w:p>
    <w:p w14:paraId="717D9C49" w14:textId="48EF623C" w:rsidR="00E30BA1" w:rsidRDefault="00E30BA1" w:rsidP="00E30BA1">
      <w:pPr>
        <w:spacing w:line="480" w:lineRule="auto"/>
        <w:jc w:val="left"/>
        <w:rPr>
          <w:rFonts w:cs="Times New Roman"/>
          <w:szCs w:val="24"/>
        </w:rPr>
      </w:pPr>
      <w:r w:rsidRPr="00B75041">
        <w:rPr>
          <w:noProof/>
          <w:lang w:eastAsia="es-PE"/>
        </w:rPr>
        <w:drawing>
          <wp:anchor distT="0" distB="0" distL="114300" distR="114300" simplePos="0" relativeHeight="251666432" behindDoc="0" locked="0" layoutInCell="1" allowOverlap="1" wp14:anchorId="6C27F43F" wp14:editId="1311AE33">
            <wp:simplePos x="0" y="0"/>
            <wp:positionH relativeFrom="column">
              <wp:posOffset>7768371</wp:posOffset>
            </wp:positionH>
            <wp:positionV relativeFrom="paragraph">
              <wp:posOffset>4446270</wp:posOffset>
            </wp:positionV>
            <wp:extent cx="1519214" cy="444510"/>
            <wp:effectExtent l="0" t="0" r="508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l="42878" r="25529" b="6523"/>
                    <a:stretch/>
                  </pic:blipFill>
                  <pic:spPr bwMode="auto">
                    <a:xfrm>
                      <a:off x="0" y="0"/>
                      <a:ext cx="1519214" cy="444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1E01" w:rsidRPr="00771E01">
        <w:rPr>
          <w:noProof/>
          <w:lang w:eastAsia="es-PE"/>
        </w:rPr>
        <w:drawing>
          <wp:inline distT="0" distB="0" distL="0" distR="0" wp14:anchorId="5BD11731" wp14:editId="4B80396C">
            <wp:extent cx="7851907" cy="4882101"/>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r="3277" b="4771"/>
                    <a:stretch/>
                  </pic:blipFill>
                  <pic:spPr bwMode="auto">
                    <a:xfrm>
                      <a:off x="0" y="0"/>
                      <a:ext cx="7890135" cy="4905870"/>
                    </a:xfrm>
                    <a:prstGeom prst="rect">
                      <a:avLst/>
                    </a:prstGeom>
                    <a:noFill/>
                    <a:ln>
                      <a:noFill/>
                    </a:ln>
                    <a:extLst>
                      <a:ext uri="{53640926-AAD7-44D8-BBD7-CCE9431645EC}">
                        <a14:shadowObscured xmlns:a14="http://schemas.microsoft.com/office/drawing/2010/main"/>
                      </a:ext>
                    </a:extLst>
                  </pic:spPr>
                </pic:pic>
              </a:graphicData>
            </a:graphic>
          </wp:inline>
        </w:drawing>
      </w:r>
      <w:r w:rsidRPr="00E30BA1">
        <w:rPr>
          <w:noProof/>
          <w:lang w:eastAsia="es-PE"/>
        </w:rPr>
        <w:t xml:space="preserve"> </w:t>
      </w:r>
    </w:p>
    <w:p w14:paraId="70F54CCB" w14:textId="77777777" w:rsidR="00E30BA1" w:rsidRDefault="00E30BA1" w:rsidP="00E30BA1">
      <w:pPr>
        <w:spacing w:line="480" w:lineRule="auto"/>
        <w:sectPr w:rsidR="00E30BA1" w:rsidSect="00E30BA1">
          <w:pgSz w:w="16838" w:h="11906" w:orient="landscape"/>
          <w:pgMar w:top="1440" w:right="1440" w:bottom="1440" w:left="1440" w:header="709" w:footer="709" w:gutter="0"/>
          <w:cols w:space="708"/>
          <w:docGrid w:linePitch="360"/>
        </w:sectPr>
      </w:pPr>
    </w:p>
    <w:p w14:paraId="39384DAC" w14:textId="0317F8C9" w:rsidR="009F41A7" w:rsidRDefault="00911582" w:rsidP="00BB6548">
      <w:pPr>
        <w:spacing w:line="480" w:lineRule="auto"/>
        <w:ind w:firstLine="708"/>
      </w:pPr>
      <w:r>
        <w:lastRenderedPageBreak/>
        <w:t xml:space="preserve">Como se puede observar en la </w:t>
      </w:r>
      <w:r w:rsidR="00B357FC">
        <w:t>Figura 1</w:t>
      </w:r>
      <w:r w:rsidR="00EB73D9">
        <w:t>5</w:t>
      </w:r>
      <w:r>
        <w:t xml:space="preserve">, se tiene el cronograma as </w:t>
      </w:r>
      <w:proofErr w:type="spellStart"/>
      <w:r>
        <w:t>planned</w:t>
      </w:r>
      <w:proofErr w:type="spellEnd"/>
      <w:r>
        <w:t xml:space="preserve"> con fecha de corte al 06/10/21, donde se tenía previsto culminar la Obra Principal el día 11/03/22 y </w:t>
      </w:r>
      <w:r w:rsidR="009F41A7">
        <w:t xml:space="preserve">en la </w:t>
      </w:r>
      <w:r w:rsidR="00EB73D9">
        <w:t>Figura 16</w:t>
      </w:r>
      <w:r w:rsidR="009F41A7">
        <w:t>, se</w:t>
      </w:r>
      <w:r>
        <w:t xml:space="preserve"> presenta el cronograma </w:t>
      </w:r>
      <w:r w:rsidR="009F41A7">
        <w:t xml:space="preserve">impactado </w:t>
      </w:r>
      <w:r>
        <w:t>con fecha de corte al 22/01/22</w:t>
      </w:r>
      <w:r w:rsidR="009F41A7">
        <w:t>, en donde se está considerando la postura del cliente</w:t>
      </w:r>
      <w:r w:rsidR="001A26E0">
        <w:t xml:space="preserve">, en donde se puede observar que se considera 18 días de retraso por parte del contratista, por lo cual se tiene previsto la fecha de culminación de obra principal para el 19/05/22, teniendo como </w:t>
      </w:r>
      <w:r w:rsidR="00E35739">
        <w:t xml:space="preserve">resultado un impacto en plazo de 69 días. </w:t>
      </w:r>
      <w:r w:rsidR="001A26E0">
        <w:t xml:space="preserve"> </w:t>
      </w:r>
      <w:r w:rsidR="009F41A7">
        <w:t xml:space="preserve">                                                                             </w:t>
      </w:r>
    </w:p>
    <w:p w14:paraId="4E2BA054" w14:textId="7340A274" w:rsidR="00E35739" w:rsidRDefault="00911582" w:rsidP="00BB6548">
      <w:pPr>
        <w:spacing w:line="480" w:lineRule="auto"/>
        <w:ind w:firstLine="360"/>
      </w:pPr>
      <w:r>
        <w:t xml:space="preserve">Esta nueva fecha fin del proyecto, </w:t>
      </w:r>
      <w:r w:rsidR="00E35739">
        <w:t xml:space="preserve">es la consecuencia de que se </w:t>
      </w:r>
      <w:r w:rsidR="003F6FD0">
        <w:t>realizó</w:t>
      </w:r>
      <w:r w:rsidR="00E35739">
        <w:t xml:space="preserve"> la sustracción en plazo a las duraciones reales de las partidas </w:t>
      </w:r>
      <w:r w:rsidR="003F6FD0">
        <w:t>adicionales,</w:t>
      </w:r>
      <w:r w:rsidR="00E35739">
        <w:t xml:space="preserve"> teniendo en consideración la postura del cliente,</w:t>
      </w:r>
      <w:r w:rsidR="00E61996">
        <w:t xml:space="preserve"> esta metodología toma mayor argumento debido a que para llegar a poder realizar la sustracción de plazo, es previo a una conciliación con el cliente en duraciones por partidas. </w:t>
      </w:r>
    </w:p>
    <w:p w14:paraId="157C7EBE" w14:textId="6B1B9070" w:rsidR="007C2119" w:rsidRDefault="00190582" w:rsidP="007C2119">
      <w:pPr>
        <w:pStyle w:val="Ttulo1"/>
        <w:numPr>
          <w:ilvl w:val="1"/>
          <w:numId w:val="8"/>
        </w:numPr>
        <w:spacing w:line="480" w:lineRule="auto"/>
        <w:rPr>
          <w:rFonts w:ascii="Times New Roman" w:hAnsi="Times New Roman" w:cs="Times New Roman"/>
          <w:b/>
          <w:color w:val="auto"/>
          <w:sz w:val="24"/>
          <w:szCs w:val="24"/>
        </w:rPr>
      </w:pPr>
      <w:bookmarkStart w:id="77" w:name="_Toc127463406"/>
      <w:r>
        <w:rPr>
          <w:rFonts w:ascii="Times New Roman" w:hAnsi="Times New Roman" w:cs="Times New Roman"/>
          <w:b/>
          <w:color w:val="auto"/>
          <w:sz w:val="24"/>
          <w:szCs w:val="24"/>
        </w:rPr>
        <w:t>Discusión</w:t>
      </w:r>
      <w:bookmarkEnd w:id="77"/>
      <w:r>
        <w:rPr>
          <w:rFonts w:ascii="Times New Roman" w:hAnsi="Times New Roman" w:cs="Times New Roman"/>
          <w:b/>
          <w:color w:val="auto"/>
          <w:sz w:val="24"/>
          <w:szCs w:val="24"/>
        </w:rPr>
        <w:t xml:space="preserve"> </w:t>
      </w:r>
    </w:p>
    <w:p w14:paraId="297C6AC5" w14:textId="05A130E7" w:rsidR="00AE14E7" w:rsidRPr="00217FF9" w:rsidRDefault="00217FF9" w:rsidP="00217FF9">
      <w:pPr>
        <w:spacing w:line="480" w:lineRule="auto"/>
        <w:ind w:firstLine="709"/>
        <w:rPr>
          <w:rFonts w:cs="Times New Roman"/>
        </w:rPr>
      </w:pPr>
      <w:r>
        <w:rPr>
          <w:rFonts w:cs="Times New Roman"/>
        </w:rPr>
        <w:t>En los</w:t>
      </w:r>
      <w:r w:rsidR="00AE14E7" w:rsidRPr="00217FF9">
        <w:rPr>
          <w:rFonts w:cs="Times New Roman"/>
        </w:rPr>
        <w:t xml:space="preserve"> resultados obtenidos en las metodologías de análisis de atrasos evaluadas, se puede</w:t>
      </w:r>
      <w:r w:rsidR="006C161E" w:rsidRPr="00217FF9">
        <w:rPr>
          <w:rFonts w:cs="Times New Roman"/>
        </w:rPr>
        <w:t xml:space="preserve"> observar que cada uno tiene sus propias ventajas y desventajas que serán tratadas a continuación: </w:t>
      </w:r>
    </w:p>
    <w:p w14:paraId="415CA32E" w14:textId="1674FDDD" w:rsidR="00217FF9" w:rsidRDefault="00217FF9" w:rsidP="00217FF9">
      <w:pPr>
        <w:pStyle w:val="Ttulo1"/>
        <w:numPr>
          <w:ilvl w:val="2"/>
          <w:numId w:val="8"/>
        </w:numPr>
        <w:spacing w:line="480" w:lineRule="auto"/>
        <w:ind w:left="709" w:hanging="709"/>
        <w:rPr>
          <w:rFonts w:ascii="Times New Roman" w:hAnsi="Times New Roman" w:cs="Times New Roman"/>
          <w:b/>
          <w:color w:val="auto"/>
          <w:sz w:val="24"/>
          <w:szCs w:val="24"/>
        </w:rPr>
      </w:pPr>
      <w:bookmarkStart w:id="78" w:name="_Hlk128069777"/>
      <w:r w:rsidRPr="00217FF9">
        <w:rPr>
          <w:rFonts w:ascii="Times New Roman" w:hAnsi="Times New Roman" w:cs="Times New Roman"/>
          <w:b/>
          <w:color w:val="auto"/>
          <w:sz w:val="24"/>
          <w:szCs w:val="24"/>
        </w:rPr>
        <w:t xml:space="preserve">Metodología de </w:t>
      </w:r>
      <w:proofErr w:type="spellStart"/>
      <w:r w:rsidRPr="00217FF9">
        <w:rPr>
          <w:rFonts w:ascii="Times New Roman" w:hAnsi="Times New Roman" w:cs="Times New Roman"/>
          <w:b/>
          <w:color w:val="auto"/>
          <w:sz w:val="24"/>
          <w:szCs w:val="24"/>
        </w:rPr>
        <w:t>Impact</w:t>
      </w:r>
      <w:proofErr w:type="spellEnd"/>
      <w:r w:rsidRPr="00217FF9">
        <w:rPr>
          <w:rFonts w:ascii="Times New Roman" w:hAnsi="Times New Roman" w:cs="Times New Roman"/>
          <w:b/>
          <w:color w:val="auto"/>
          <w:sz w:val="24"/>
          <w:szCs w:val="24"/>
        </w:rPr>
        <w:t xml:space="preserve"> As </w:t>
      </w:r>
      <w:proofErr w:type="spellStart"/>
      <w:r w:rsidRPr="00217FF9">
        <w:rPr>
          <w:rFonts w:ascii="Times New Roman" w:hAnsi="Times New Roman" w:cs="Times New Roman"/>
          <w:b/>
          <w:color w:val="auto"/>
          <w:sz w:val="24"/>
          <w:szCs w:val="24"/>
        </w:rPr>
        <w:t>Planned</w:t>
      </w:r>
      <w:proofErr w:type="spellEnd"/>
      <w:r w:rsidRPr="00217FF9">
        <w:rPr>
          <w:rFonts w:ascii="Times New Roman" w:hAnsi="Times New Roman" w:cs="Times New Roman"/>
          <w:b/>
          <w:color w:val="auto"/>
          <w:sz w:val="24"/>
          <w:szCs w:val="24"/>
        </w:rPr>
        <w:t xml:space="preserve"> (IAP)</w:t>
      </w:r>
    </w:p>
    <w:p w14:paraId="4FE5524A" w14:textId="77777777" w:rsidR="004B47B1" w:rsidRDefault="00EC6A5B" w:rsidP="00217FF9">
      <w:pPr>
        <w:spacing w:line="480" w:lineRule="auto"/>
        <w:ind w:firstLine="709"/>
        <w:rPr>
          <w:rFonts w:cs="Times New Roman"/>
        </w:rPr>
      </w:pPr>
      <w:r>
        <w:rPr>
          <w:rFonts w:cs="Times New Roman"/>
        </w:rPr>
        <w:t xml:space="preserve">En esta metodología </w:t>
      </w:r>
      <w:r w:rsidR="001832AA">
        <w:rPr>
          <w:rFonts w:cs="Times New Roman"/>
        </w:rPr>
        <w:t>aditiva, s</w:t>
      </w:r>
      <w:r w:rsidR="00770015">
        <w:rPr>
          <w:rFonts w:cs="Times New Roman"/>
        </w:rPr>
        <w:t>e tiene l</w:t>
      </w:r>
      <w:r w:rsidR="004B47B1">
        <w:rPr>
          <w:rFonts w:cs="Times New Roman"/>
        </w:rPr>
        <w:t xml:space="preserve">os siguientes puntos: </w:t>
      </w:r>
    </w:p>
    <w:p w14:paraId="0827BF55" w14:textId="1651F90D" w:rsidR="004B47B1" w:rsidRPr="004B47B1" w:rsidRDefault="004B47B1" w:rsidP="004B47B1">
      <w:pPr>
        <w:pStyle w:val="Prrafodelista"/>
        <w:numPr>
          <w:ilvl w:val="0"/>
          <w:numId w:val="29"/>
        </w:numPr>
        <w:spacing w:line="480" w:lineRule="auto"/>
        <w:ind w:left="1134" w:hanging="425"/>
        <w:rPr>
          <w:rFonts w:cs="Times New Roman"/>
        </w:rPr>
      </w:pPr>
      <w:r w:rsidRPr="004B47B1">
        <w:rPr>
          <w:rFonts w:cs="Times New Roman"/>
          <w:szCs w:val="24"/>
        </w:rPr>
        <w:t>Ventajas</w:t>
      </w:r>
      <w:r w:rsidRPr="004B47B1">
        <w:rPr>
          <w:rFonts w:cs="Times New Roman"/>
        </w:rPr>
        <w:t>: Al</w:t>
      </w:r>
      <w:r w:rsidR="00770015" w:rsidRPr="004B47B1">
        <w:rPr>
          <w:rFonts w:cs="Times New Roman"/>
        </w:rPr>
        <w:t xml:space="preserve"> realizarse para el </w:t>
      </w:r>
      <w:r w:rsidRPr="004B47B1">
        <w:rPr>
          <w:rFonts w:cs="Times New Roman"/>
        </w:rPr>
        <w:t>caso, que</w:t>
      </w:r>
      <w:r w:rsidR="00770015" w:rsidRPr="004B47B1">
        <w:rPr>
          <w:rFonts w:cs="Times New Roman"/>
        </w:rPr>
        <w:t xml:space="preserve"> es en la etapa inicial del proyecto, se tiene que realizar la adición de plazos previstos de pocas partidas por lo cual se realiza el análisis de forma ágil para su presentación ante el cliente</w:t>
      </w:r>
      <w:r w:rsidRPr="004B47B1">
        <w:rPr>
          <w:rFonts w:cs="Times New Roman"/>
        </w:rPr>
        <w:t>.</w:t>
      </w:r>
    </w:p>
    <w:p w14:paraId="19ECF5DA" w14:textId="325DF5E0" w:rsidR="00217FF9" w:rsidRDefault="004B47B1" w:rsidP="004B47B1">
      <w:pPr>
        <w:pStyle w:val="Prrafodelista"/>
        <w:numPr>
          <w:ilvl w:val="0"/>
          <w:numId w:val="29"/>
        </w:numPr>
        <w:spacing w:line="480" w:lineRule="auto"/>
        <w:ind w:left="1134" w:hanging="425"/>
        <w:rPr>
          <w:rFonts w:cs="Times New Roman"/>
        </w:rPr>
      </w:pPr>
      <w:r w:rsidRPr="004B47B1">
        <w:rPr>
          <w:rFonts w:cs="Times New Roman"/>
        </w:rPr>
        <w:t xml:space="preserve">Desventajas: Durante la etapa de revisión </w:t>
      </w:r>
      <w:r w:rsidR="00B04E3A">
        <w:rPr>
          <w:rFonts w:cs="Times New Roman"/>
        </w:rPr>
        <w:t xml:space="preserve">del evento compensable </w:t>
      </w:r>
      <w:r w:rsidRPr="004B47B1">
        <w:rPr>
          <w:rFonts w:cs="Times New Roman"/>
        </w:rPr>
        <w:t>por parte del client</w:t>
      </w:r>
      <w:r w:rsidR="00B04E3A">
        <w:rPr>
          <w:rFonts w:cs="Times New Roman"/>
        </w:rPr>
        <w:t>e</w:t>
      </w:r>
      <w:r w:rsidRPr="004B47B1">
        <w:rPr>
          <w:rFonts w:cs="Times New Roman"/>
        </w:rPr>
        <w:t>, observe que los plazos previstos no se cumplen y por lo tanto rechazan tod</w:t>
      </w:r>
      <w:r w:rsidR="00B04E3A">
        <w:rPr>
          <w:rFonts w:cs="Times New Roman"/>
        </w:rPr>
        <w:t>o el evento</w:t>
      </w:r>
      <w:r w:rsidRPr="004B47B1">
        <w:rPr>
          <w:rFonts w:cs="Times New Roman"/>
        </w:rPr>
        <w:t xml:space="preserve"> presentad</w:t>
      </w:r>
      <w:r w:rsidR="00B04E3A">
        <w:rPr>
          <w:rFonts w:cs="Times New Roman"/>
        </w:rPr>
        <w:t>o</w:t>
      </w:r>
      <w:r w:rsidRPr="004B47B1">
        <w:rPr>
          <w:rFonts w:cs="Times New Roman"/>
        </w:rPr>
        <w:t xml:space="preserve">, lo cual generaría que se realice el reclamo utilizando otra metodología de análisis de atrasos.  </w:t>
      </w:r>
    </w:p>
    <w:p w14:paraId="59AE6C70" w14:textId="77777777" w:rsidR="001D0B74" w:rsidRPr="004B47B1" w:rsidRDefault="001D0B74" w:rsidP="001D0B74">
      <w:pPr>
        <w:pStyle w:val="Prrafodelista"/>
        <w:spacing w:line="480" w:lineRule="auto"/>
        <w:ind w:left="1134"/>
        <w:rPr>
          <w:rFonts w:cs="Times New Roman"/>
        </w:rPr>
      </w:pPr>
    </w:p>
    <w:p w14:paraId="06417DA1" w14:textId="5EA3CE01" w:rsidR="00217FF9" w:rsidRDefault="00217FF9" w:rsidP="00217FF9">
      <w:pPr>
        <w:pStyle w:val="Ttulo1"/>
        <w:numPr>
          <w:ilvl w:val="2"/>
          <w:numId w:val="8"/>
        </w:numPr>
        <w:spacing w:line="480" w:lineRule="auto"/>
        <w:ind w:left="709" w:hanging="709"/>
        <w:rPr>
          <w:rFonts w:ascii="Times New Roman" w:hAnsi="Times New Roman" w:cs="Times New Roman"/>
          <w:b/>
          <w:color w:val="auto"/>
          <w:sz w:val="24"/>
          <w:szCs w:val="24"/>
        </w:rPr>
      </w:pPr>
      <w:r w:rsidRPr="00217FF9">
        <w:rPr>
          <w:rFonts w:ascii="Times New Roman" w:hAnsi="Times New Roman" w:cs="Times New Roman"/>
          <w:b/>
          <w:color w:val="auto"/>
          <w:sz w:val="24"/>
          <w:szCs w:val="24"/>
        </w:rPr>
        <w:lastRenderedPageBreak/>
        <w:t xml:space="preserve">Metodología de As </w:t>
      </w:r>
      <w:proofErr w:type="spellStart"/>
      <w:r w:rsidRPr="00217FF9">
        <w:rPr>
          <w:rFonts w:ascii="Times New Roman" w:hAnsi="Times New Roman" w:cs="Times New Roman"/>
          <w:b/>
          <w:color w:val="auto"/>
          <w:sz w:val="24"/>
          <w:szCs w:val="24"/>
        </w:rPr>
        <w:t>Planned</w:t>
      </w:r>
      <w:proofErr w:type="spellEnd"/>
      <w:r w:rsidRPr="00217FF9">
        <w:rPr>
          <w:rFonts w:ascii="Times New Roman" w:hAnsi="Times New Roman" w:cs="Times New Roman"/>
          <w:b/>
          <w:color w:val="auto"/>
          <w:sz w:val="24"/>
          <w:szCs w:val="24"/>
        </w:rPr>
        <w:t xml:space="preserve"> vs As </w:t>
      </w:r>
      <w:proofErr w:type="spellStart"/>
      <w:r w:rsidRPr="00217FF9">
        <w:rPr>
          <w:rFonts w:ascii="Times New Roman" w:hAnsi="Times New Roman" w:cs="Times New Roman"/>
          <w:b/>
          <w:color w:val="auto"/>
          <w:sz w:val="24"/>
          <w:szCs w:val="24"/>
        </w:rPr>
        <w:t>Built</w:t>
      </w:r>
      <w:proofErr w:type="spellEnd"/>
      <w:r w:rsidRPr="00217FF9">
        <w:rPr>
          <w:rFonts w:ascii="Times New Roman" w:hAnsi="Times New Roman" w:cs="Times New Roman"/>
          <w:b/>
          <w:color w:val="auto"/>
          <w:sz w:val="24"/>
          <w:szCs w:val="24"/>
        </w:rPr>
        <w:t xml:space="preserve"> (AP/AS)</w:t>
      </w:r>
    </w:p>
    <w:p w14:paraId="2D102580" w14:textId="4C3CC2C3" w:rsidR="001D0B74" w:rsidRDefault="001D0B74" w:rsidP="001D0B74">
      <w:pPr>
        <w:spacing w:line="480" w:lineRule="auto"/>
        <w:ind w:firstLine="709"/>
        <w:rPr>
          <w:rFonts w:cs="Times New Roman"/>
        </w:rPr>
      </w:pPr>
      <w:r>
        <w:rPr>
          <w:rFonts w:cs="Times New Roman"/>
        </w:rPr>
        <w:t xml:space="preserve">En esta metodología </w:t>
      </w:r>
      <w:r w:rsidRPr="00AC0B45">
        <w:rPr>
          <w:rStyle w:val="CitaCar"/>
          <w:rFonts w:cs="Times New Roman"/>
          <w:i w:val="0"/>
          <w:color w:val="auto"/>
          <w:szCs w:val="24"/>
        </w:rPr>
        <w:t>observacional</w:t>
      </w:r>
      <w:r>
        <w:rPr>
          <w:rFonts w:cs="Times New Roman"/>
        </w:rPr>
        <w:t xml:space="preserve">, se tiene los siguientes puntos: </w:t>
      </w:r>
    </w:p>
    <w:p w14:paraId="5F7B6C13" w14:textId="63AB605B" w:rsidR="001D0B74" w:rsidRPr="004B47B1" w:rsidRDefault="001D0B74" w:rsidP="001D0B74">
      <w:pPr>
        <w:pStyle w:val="Prrafodelista"/>
        <w:numPr>
          <w:ilvl w:val="0"/>
          <w:numId w:val="29"/>
        </w:numPr>
        <w:spacing w:line="480" w:lineRule="auto"/>
        <w:ind w:left="1134" w:hanging="425"/>
        <w:rPr>
          <w:rFonts w:cs="Times New Roman"/>
        </w:rPr>
      </w:pPr>
      <w:r w:rsidRPr="004B47B1">
        <w:rPr>
          <w:rFonts w:cs="Times New Roman"/>
          <w:szCs w:val="24"/>
        </w:rPr>
        <w:t>Ventajas</w:t>
      </w:r>
      <w:r w:rsidRPr="004B47B1">
        <w:rPr>
          <w:rFonts w:cs="Times New Roman"/>
        </w:rPr>
        <w:t xml:space="preserve">: Al realizarse para el </w:t>
      </w:r>
      <w:r w:rsidR="001D57B5">
        <w:rPr>
          <w:rFonts w:cs="Times New Roman"/>
        </w:rPr>
        <w:t>caso, que es en la etapa de diseño</w:t>
      </w:r>
      <w:r w:rsidRPr="004B47B1">
        <w:rPr>
          <w:rFonts w:cs="Times New Roman"/>
        </w:rPr>
        <w:t xml:space="preserve"> del proyecto, se</w:t>
      </w:r>
      <w:r w:rsidR="00EE0526">
        <w:rPr>
          <w:rFonts w:cs="Times New Roman"/>
        </w:rPr>
        <w:t xml:space="preserve"> realiza el análisis al finalizar las actividades adicionales, teniendo los plazos reales de ejecución de l</w:t>
      </w:r>
      <w:r w:rsidR="006F3A9E">
        <w:rPr>
          <w:rFonts w:cs="Times New Roman"/>
        </w:rPr>
        <w:t>as partidas se puede realizar la evaluación</w:t>
      </w:r>
      <w:r w:rsidR="00EE0526">
        <w:rPr>
          <w:rFonts w:cs="Times New Roman"/>
        </w:rPr>
        <w:t xml:space="preserve"> de forma </w:t>
      </w:r>
      <w:r w:rsidR="001D57B5">
        <w:rPr>
          <w:rFonts w:cs="Times New Roman"/>
        </w:rPr>
        <w:t>ágil</w:t>
      </w:r>
      <w:r w:rsidR="00EE0526">
        <w:rPr>
          <w:rFonts w:cs="Times New Roman"/>
        </w:rPr>
        <w:t xml:space="preserve"> para la presentación ante el cliente, no obstante, se debe considerar que se ha realizado un buen seguimiento al cronograma y v</w:t>
      </w:r>
      <w:r w:rsidR="001D57B5">
        <w:rPr>
          <w:rFonts w:cs="Times New Roman"/>
        </w:rPr>
        <w:t>alidado</w:t>
      </w:r>
      <w:r w:rsidR="00EE0526">
        <w:rPr>
          <w:rFonts w:cs="Times New Roman"/>
        </w:rPr>
        <w:t xml:space="preserve"> por el cliente. </w:t>
      </w:r>
    </w:p>
    <w:p w14:paraId="4D22ECD5" w14:textId="507EE807" w:rsidR="00217FF9" w:rsidRPr="00217FF9" w:rsidRDefault="001D0B74" w:rsidP="00D33EC7">
      <w:pPr>
        <w:pStyle w:val="Prrafodelista"/>
        <w:numPr>
          <w:ilvl w:val="0"/>
          <w:numId w:val="29"/>
        </w:numPr>
        <w:spacing w:line="480" w:lineRule="auto"/>
        <w:ind w:left="1134" w:hanging="425"/>
      </w:pPr>
      <w:r w:rsidRPr="004D44FD">
        <w:rPr>
          <w:rFonts w:cs="Times New Roman"/>
        </w:rPr>
        <w:t xml:space="preserve">Desventajas: </w:t>
      </w:r>
      <w:r w:rsidR="00EE0526" w:rsidRPr="004D44FD">
        <w:rPr>
          <w:rFonts w:cs="Times New Roman"/>
        </w:rPr>
        <w:t xml:space="preserve">Al presentar el análisis del evento compensable al final de las partidas </w:t>
      </w:r>
      <w:r w:rsidR="006F3A9E" w:rsidRPr="004D44FD">
        <w:rPr>
          <w:rFonts w:cs="Times New Roman"/>
        </w:rPr>
        <w:t>adicionales ya</w:t>
      </w:r>
      <w:r w:rsidR="00EE0526" w:rsidRPr="004D44FD">
        <w:rPr>
          <w:rFonts w:cs="Times New Roman"/>
        </w:rPr>
        <w:t xml:space="preserve"> se cuenta con los pl</w:t>
      </w:r>
      <w:r w:rsidR="006F3A9E" w:rsidRPr="004D44FD">
        <w:rPr>
          <w:rFonts w:cs="Times New Roman"/>
        </w:rPr>
        <w:t>azos reales y en la etapa de revisión por parte del cliente observan que las durac</w:t>
      </w:r>
      <w:r w:rsidR="004D44FD" w:rsidRPr="004D44FD">
        <w:rPr>
          <w:rFonts w:cs="Times New Roman"/>
        </w:rPr>
        <w:t>iones reales no es completamente demora por la ejecución de las partida misma , si no, es responsabi</w:t>
      </w:r>
      <w:r w:rsidR="00F97A32">
        <w:rPr>
          <w:rFonts w:cs="Times New Roman"/>
        </w:rPr>
        <w:t xml:space="preserve">lidad compartida por duraciones mismas </w:t>
      </w:r>
      <w:r w:rsidR="004D44FD" w:rsidRPr="004D44FD">
        <w:rPr>
          <w:rFonts w:cs="Times New Roman"/>
        </w:rPr>
        <w:t>de la partida y por demora del mismo contratis</w:t>
      </w:r>
      <w:r w:rsidR="00F97A32">
        <w:rPr>
          <w:rFonts w:cs="Times New Roman"/>
        </w:rPr>
        <w:t xml:space="preserve">ta, </w:t>
      </w:r>
      <w:r w:rsidR="004D44FD" w:rsidRPr="004D44FD">
        <w:rPr>
          <w:rFonts w:cs="Times New Roman"/>
        </w:rPr>
        <w:t>por lo tanto rechazan el evento compensable, lo cual generaría que se realice una reunión de conciliación de plazos.</w:t>
      </w:r>
    </w:p>
    <w:p w14:paraId="355B0910" w14:textId="2287A55D" w:rsidR="00217FF9" w:rsidRDefault="00217FF9" w:rsidP="00217FF9">
      <w:pPr>
        <w:pStyle w:val="Ttulo1"/>
        <w:numPr>
          <w:ilvl w:val="2"/>
          <w:numId w:val="8"/>
        </w:numPr>
        <w:spacing w:line="480" w:lineRule="auto"/>
        <w:ind w:left="709" w:hanging="709"/>
        <w:rPr>
          <w:rFonts w:ascii="Times New Roman" w:hAnsi="Times New Roman" w:cs="Times New Roman"/>
          <w:b/>
          <w:color w:val="auto"/>
          <w:sz w:val="24"/>
          <w:szCs w:val="24"/>
        </w:rPr>
      </w:pPr>
      <w:r w:rsidRPr="00217FF9">
        <w:rPr>
          <w:rFonts w:ascii="Times New Roman" w:hAnsi="Times New Roman" w:cs="Times New Roman"/>
          <w:b/>
          <w:color w:val="auto"/>
          <w:sz w:val="24"/>
          <w:szCs w:val="24"/>
        </w:rPr>
        <w:t xml:space="preserve">Metodología de </w:t>
      </w:r>
      <w:proofErr w:type="spellStart"/>
      <w:r w:rsidRPr="00217FF9">
        <w:rPr>
          <w:rFonts w:ascii="Times New Roman" w:hAnsi="Times New Roman" w:cs="Times New Roman"/>
          <w:b/>
          <w:color w:val="auto"/>
          <w:sz w:val="24"/>
          <w:szCs w:val="24"/>
        </w:rPr>
        <w:t>Collapsed</w:t>
      </w:r>
      <w:proofErr w:type="spellEnd"/>
      <w:r w:rsidRPr="00217FF9">
        <w:rPr>
          <w:rFonts w:ascii="Times New Roman" w:hAnsi="Times New Roman" w:cs="Times New Roman"/>
          <w:b/>
          <w:color w:val="auto"/>
          <w:sz w:val="24"/>
          <w:szCs w:val="24"/>
        </w:rPr>
        <w:t xml:space="preserve"> As </w:t>
      </w:r>
      <w:proofErr w:type="spellStart"/>
      <w:r w:rsidRPr="00217FF9">
        <w:rPr>
          <w:rFonts w:ascii="Times New Roman" w:hAnsi="Times New Roman" w:cs="Times New Roman"/>
          <w:b/>
          <w:color w:val="auto"/>
          <w:sz w:val="24"/>
          <w:szCs w:val="24"/>
        </w:rPr>
        <w:t>Built</w:t>
      </w:r>
      <w:proofErr w:type="spellEnd"/>
      <w:r w:rsidRPr="00217FF9">
        <w:rPr>
          <w:rFonts w:ascii="Times New Roman" w:hAnsi="Times New Roman" w:cs="Times New Roman"/>
          <w:b/>
          <w:color w:val="auto"/>
          <w:sz w:val="24"/>
          <w:szCs w:val="24"/>
        </w:rPr>
        <w:t>.</w:t>
      </w:r>
    </w:p>
    <w:bookmarkEnd w:id="78"/>
    <w:p w14:paraId="00431170" w14:textId="0AA9B842" w:rsidR="00F97A32" w:rsidRDefault="00F97A32" w:rsidP="00F97A32">
      <w:pPr>
        <w:spacing w:line="480" w:lineRule="auto"/>
        <w:ind w:firstLine="709"/>
        <w:rPr>
          <w:rFonts w:cs="Times New Roman"/>
        </w:rPr>
      </w:pPr>
      <w:r>
        <w:rPr>
          <w:rFonts w:cs="Times New Roman"/>
        </w:rPr>
        <w:t xml:space="preserve">En esta metodología </w:t>
      </w:r>
      <w:r>
        <w:rPr>
          <w:rStyle w:val="CitaCar"/>
          <w:rFonts w:cs="Times New Roman"/>
          <w:i w:val="0"/>
          <w:color w:val="auto"/>
          <w:szCs w:val="24"/>
        </w:rPr>
        <w:t>sustractiva</w:t>
      </w:r>
      <w:r>
        <w:rPr>
          <w:rFonts w:cs="Times New Roman"/>
        </w:rPr>
        <w:t xml:space="preserve">, se tiene los siguientes puntos: </w:t>
      </w:r>
    </w:p>
    <w:p w14:paraId="28009BD4" w14:textId="1403CD7A" w:rsidR="00F97A32" w:rsidRPr="004B47B1" w:rsidRDefault="00F97A32" w:rsidP="00F97A32">
      <w:pPr>
        <w:pStyle w:val="Prrafodelista"/>
        <w:numPr>
          <w:ilvl w:val="0"/>
          <w:numId w:val="29"/>
        </w:numPr>
        <w:spacing w:line="480" w:lineRule="auto"/>
        <w:ind w:left="1134" w:hanging="425"/>
        <w:rPr>
          <w:rFonts w:cs="Times New Roman"/>
        </w:rPr>
      </w:pPr>
      <w:r w:rsidRPr="004B47B1">
        <w:rPr>
          <w:rFonts w:cs="Times New Roman"/>
          <w:szCs w:val="24"/>
        </w:rPr>
        <w:t>Ventajas</w:t>
      </w:r>
      <w:r w:rsidRPr="004B47B1">
        <w:rPr>
          <w:rFonts w:cs="Times New Roman"/>
        </w:rPr>
        <w:t xml:space="preserve">: Al realizarse para el </w:t>
      </w:r>
      <w:r>
        <w:rPr>
          <w:rFonts w:cs="Times New Roman"/>
        </w:rPr>
        <w:t>caso, que es en la etapa de diseño</w:t>
      </w:r>
      <w:r w:rsidRPr="004B47B1">
        <w:rPr>
          <w:rFonts w:cs="Times New Roman"/>
        </w:rPr>
        <w:t xml:space="preserve"> del proyecto, se</w:t>
      </w:r>
      <w:r>
        <w:rPr>
          <w:rFonts w:cs="Times New Roman"/>
        </w:rPr>
        <w:t xml:space="preserve"> realiza el análisis al finalizar las actividades adicionales, teniendo los plazos reales de ejecución de las partidas </w:t>
      </w:r>
      <w:r w:rsidR="004A566C">
        <w:rPr>
          <w:rFonts w:cs="Times New Roman"/>
        </w:rPr>
        <w:t xml:space="preserve">, se realiza un cronograma con la postura del contratista , el cual tiene fuerza en el reclamo al tener en el cronograma la adicción de las partidas adicionales y de las demoras propias del contratista, lo cual al presentarse la </w:t>
      </w:r>
      <w:r w:rsidR="007D7AFD">
        <w:rPr>
          <w:rFonts w:cs="Times New Roman"/>
        </w:rPr>
        <w:t>evaluación</w:t>
      </w:r>
      <w:r w:rsidR="004A566C">
        <w:rPr>
          <w:rFonts w:cs="Times New Roman"/>
        </w:rPr>
        <w:t xml:space="preserve"> ante el cliente, se puede realizar la revisión de forma </w:t>
      </w:r>
      <w:r w:rsidR="007D7AFD">
        <w:rPr>
          <w:rFonts w:cs="Times New Roman"/>
        </w:rPr>
        <w:t>ágil</w:t>
      </w:r>
      <w:r w:rsidR="004A566C">
        <w:rPr>
          <w:rFonts w:cs="Times New Roman"/>
        </w:rPr>
        <w:t xml:space="preserve"> </w:t>
      </w:r>
      <w:r w:rsidR="007D7AFD">
        <w:rPr>
          <w:rFonts w:cs="Times New Roman"/>
        </w:rPr>
        <w:t xml:space="preserve">del evento compensable. </w:t>
      </w:r>
    </w:p>
    <w:p w14:paraId="3A66D8F4" w14:textId="3D86C960" w:rsidR="00F97A32" w:rsidRPr="00217FF9" w:rsidRDefault="00F97A32" w:rsidP="00F97A32">
      <w:pPr>
        <w:pStyle w:val="Prrafodelista"/>
        <w:numPr>
          <w:ilvl w:val="0"/>
          <w:numId w:val="29"/>
        </w:numPr>
        <w:spacing w:line="480" w:lineRule="auto"/>
        <w:ind w:left="1134" w:hanging="425"/>
      </w:pPr>
      <w:r w:rsidRPr="004D44FD">
        <w:rPr>
          <w:rFonts w:cs="Times New Roman"/>
        </w:rPr>
        <w:lastRenderedPageBreak/>
        <w:t xml:space="preserve">Desventajas: </w:t>
      </w:r>
      <w:r w:rsidR="007D7AFD">
        <w:rPr>
          <w:rFonts w:cs="Times New Roman"/>
        </w:rPr>
        <w:t xml:space="preserve">Al presentarte esta evaluación al finalizar las partidas adicionales, se puede presentar el inconveniente que no se haya estado realizando un buen seguimiento del cronograma y que no </w:t>
      </w:r>
      <w:r w:rsidR="00D3074C">
        <w:rPr>
          <w:rFonts w:cs="Times New Roman"/>
        </w:rPr>
        <w:t>se esté considerando</w:t>
      </w:r>
      <w:r w:rsidR="007D7AFD">
        <w:rPr>
          <w:rFonts w:cs="Times New Roman"/>
        </w:rPr>
        <w:t xml:space="preserve"> el retraso por el contratista mismo, lo cual generaría que en la revisión del evento compensable lo rechacen hasta que se pueda realizar las reuniones de conciliación</w:t>
      </w:r>
      <w:r w:rsidR="00D3074C">
        <w:rPr>
          <w:rFonts w:cs="Times New Roman"/>
        </w:rPr>
        <w:t xml:space="preserve"> por las duraciones. </w:t>
      </w:r>
    </w:p>
    <w:p w14:paraId="32EB41A1" w14:textId="02F3BE23" w:rsidR="00217FF9" w:rsidRDefault="007D7AFD" w:rsidP="00217FF9">
      <w:pPr>
        <w:spacing w:line="480" w:lineRule="auto"/>
        <w:ind w:firstLine="709"/>
        <w:rPr>
          <w:rFonts w:cs="Times New Roman"/>
        </w:rPr>
      </w:pPr>
      <w:r>
        <w:rPr>
          <w:rFonts w:cs="Times New Roman"/>
        </w:rPr>
        <w:t xml:space="preserve">Las metodologías tratadas en la presente investigación, presentan sus propias ventajas y desventajas, pero podemos concluir que, al presentarse la evaluación al finalizar las partidas adicionales, principalmente a solicitud del cliente, se realiza reuniones de conciliación de plazos de las partidas, no </w:t>
      </w:r>
      <w:r w:rsidR="00EC3DCF">
        <w:rPr>
          <w:rFonts w:cs="Times New Roman"/>
        </w:rPr>
        <w:t>obstante,</w:t>
      </w:r>
      <w:r>
        <w:rPr>
          <w:rFonts w:cs="Times New Roman"/>
        </w:rPr>
        <w:t xml:space="preserve"> si se tiene un buen seguimiento del cronograma, se puede volver </w:t>
      </w:r>
      <w:r w:rsidR="00EC3DCF">
        <w:rPr>
          <w:rFonts w:cs="Times New Roman"/>
        </w:rPr>
        <w:t>ágil</w:t>
      </w:r>
      <w:r>
        <w:rPr>
          <w:rFonts w:cs="Times New Roman"/>
        </w:rPr>
        <w:t xml:space="preserve"> la respuesta por parte del cliente al evento compensable presentado. </w:t>
      </w:r>
    </w:p>
    <w:p w14:paraId="07DAC266" w14:textId="37D69EE6" w:rsidR="00CF5CB4" w:rsidRDefault="00CF5CB4" w:rsidP="0021394C">
      <w:pPr>
        <w:spacing w:line="480" w:lineRule="auto"/>
        <w:rPr>
          <w:rFonts w:cs="Times New Roman"/>
          <w:szCs w:val="24"/>
        </w:rPr>
      </w:pPr>
    </w:p>
    <w:p w14:paraId="3F9AA6E9" w14:textId="77777777" w:rsidR="00CF5CB4" w:rsidRPr="0021394C" w:rsidRDefault="00CF5CB4" w:rsidP="0021394C">
      <w:pPr>
        <w:spacing w:line="480" w:lineRule="auto"/>
        <w:rPr>
          <w:rFonts w:cs="Times New Roman"/>
          <w:szCs w:val="24"/>
        </w:rPr>
      </w:pPr>
    </w:p>
    <w:p w14:paraId="11023B26" w14:textId="36BD1A05" w:rsidR="003520EC" w:rsidRPr="0021394C" w:rsidRDefault="003520EC" w:rsidP="0021394C">
      <w:pPr>
        <w:spacing w:line="480" w:lineRule="auto"/>
        <w:rPr>
          <w:rFonts w:cs="Times New Roman"/>
          <w:szCs w:val="24"/>
        </w:rPr>
      </w:pPr>
    </w:p>
    <w:p w14:paraId="0F9C1327" w14:textId="06E16DB1" w:rsidR="003520EC" w:rsidRPr="0021394C" w:rsidRDefault="003520EC" w:rsidP="0021394C">
      <w:pPr>
        <w:spacing w:line="480" w:lineRule="auto"/>
        <w:rPr>
          <w:rFonts w:cs="Times New Roman"/>
          <w:szCs w:val="24"/>
        </w:rPr>
      </w:pPr>
    </w:p>
    <w:p w14:paraId="0842F3F1" w14:textId="32A8A214" w:rsidR="00BC29EA" w:rsidRDefault="00BC29EA" w:rsidP="0021394C">
      <w:pPr>
        <w:spacing w:line="480" w:lineRule="auto"/>
        <w:jc w:val="center"/>
        <w:rPr>
          <w:rFonts w:cs="Times New Roman"/>
          <w:szCs w:val="24"/>
        </w:rPr>
      </w:pPr>
    </w:p>
    <w:p w14:paraId="0A5EA339" w14:textId="70126FB8" w:rsidR="00EC3DCF" w:rsidRDefault="00EC3DCF" w:rsidP="0021394C">
      <w:pPr>
        <w:spacing w:line="480" w:lineRule="auto"/>
        <w:jc w:val="center"/>
        <w:rPr>
          <w:rFonts w:cs="Times New Roman"/>
          <w:szCs w:val="24"/>
        </w:rPr>
      </w:pPr>
    </w:p>
    <w:p w14:paraId="0E54DCC2" w14:textId="78AE0C9E" w:rsidR="00EC3DCF" w:rsidRDefault="00EC3DCF" w:rsidP="0021394C">
      <w:pPr>
        <w:spacing w:line="480" w:lineRule="auto"/>
        <w:jc w:val="center"/>
        <w:rPr>
          <w:rFonts w:cs="Times New Roman"/>
          <w:szCs w:val="24"/>
        </w:rPr>
      </w:pPr>
    </w:p>
    <w:p w14:paraId="482704A8" w14:textId="5FF3A9E4" w:rsidR="00EC3DCF" w:rsidRDefault="00EC3DCF" w:rsidP="0021394C">
      <w:pPr>
        <w:spacing w:line="480" w:lineRule="auto"/>
        <w:jc w:val="center"/>
        <w:rPr>
          <w:rFonts w:cs="Times New Roman"/>
          <w:szCs w:val="24"/>
        </w:rPr>
      </w:pPr>
    </w:p>
    <w:p w14:paraId="21C9665F" w14:textId="04104FC2" w:rsidR="00EC3DCF" w:rsidRDefault="00EC3DCF" w:rsidP="0021394C">
      <w:pPr>
        <w:spacing w:line="480" w:lineRule="auto"/>
        <w:jc w:val="center"/>
        <w:rPr>
          <w:rFonts w:cs="Times New Roman"/>
          <w:szCs w:val="24"/>
        </w:rPr>
      </w:pPr>
    </w:p>
    <w:p w14:paraId="00D07BE1" w14:textId="77777777" w:rsidR="00EC3DCF" w:rsidRDefault="00EC3DCF" w:rsidP="0021394C">
      <w:pPr>
        <w:spacing w:line="480" w:lineRule="auto"/>
        <w:jc w:val="center"/>
        <w:rPr>
          <w:rFonts w:cs="Times New Roman"/>
          <w:szCs w:val="24"/>
        </w:rPr>
      </w:pPr>
    </w:p>
    <w:p w14:paraId="119966BF" w14:textId="5E1D3C73" w:rsidR="0029169E" w:rsidRDefault="0029169E" w:rsidP="0021394C">
      <w:pPr>
        <w:spacing w:line="480" w:lineRule="auto"/>
        <w:jc w:val="center"/>
        <w:rPr>
          <w:rFonts w:cs="Times New Roman"/>
          <w:szCs w:val="24"/>
        </w:rPr>
      </w:pPr>
    </w:p>
    <w:p w14:paraId="28C54C1A" w14:textId="201A3A12" w:rsidR="00BC29EA" w:rsidRPr="0021394C" w:rsidRDefault="00AB7123" w:rsidP="00D33EC7">
      <w:pPr>
        <w:pStyle w:val="Ttulo1"/>
        <w:numPr>
          <w:ilvl w:val="0"/>
          <w:numId w:val="6"/>
        </w:numPr>
        <w:spacing w:line="480" w:lineRule="auto"/>
        <w:jc w:val="center"/>
        <w:rPr>
          <w:rFonts w:ascii="Times New Roman" w:hAnsi="Times New Roman" w:cs="Times New Roman"/>
          <w:b/>
          <w:color w:val="auto"/>
          <w:sz w:val="24"/>
          <w:szCs w:val="24"/>
        </w:rPr>
      </w:pPr>
      <w:bookmarkStart w:id="79" w:name="_Toc127463407"/>
      <w:r w:rsidRPr="0021394C">
        <w:rPr>
          <w:rFonts w:ascii="Times New Roman" w:hAnsi="Times New Roman" w:cs="Times New Roman"/>
          <w:b/>
          <w:color w:val="auto"/>
          <w:sz w:val="24"/>
          <w:szCs w:val="24"/>
        </w:rPr>
        <w:lastRenderedPageBreak/>
        <w:t>APORTES MÁS DESTACABLES A LA EMPRESA</w:t>
      </w:r>
      <w:bookmarkEnd w:id="79"/>
    </w:p>
    <w:p w14:paraId="68D0BE86" w14:textId="10AE7BE5" w:rsidR="00AB7123" w:rsidRDefault="00D33EC7" w:rsidP="00D33EC7">
      <w:pPr>
        <w:spacing w:line="480" w:lineRule="auto"/>
        <w:ind w:firstLine="709"/>
        <w:rPr>
          <w:rFonts w:cs="Times New Roman"/>
          <w:szCs w:val="24"/>
        </w:rPr>
      </w:pPr>
      <w:r>
        <w:rPr>
          <w:rFonts w:cs="Times New Roman"/>
          <w:szCs w:val="24"/>
        </w:rPr>
        <w:t xml:space="preserve">Actualmente la empresa Consorcio SyP, viene ejecutando el </w:t>
      </w:r>
      <w:r w:rsidRPr="00A366A5">
        <w:rPr>
          <w:rFonts w:cs="Times New Roman"/>
          <w:szCs w:val="24"/>
        </w:rPr>
        <w:t>“Paquete 8 – Educación, Entrega de 09 Intervenciones (Instituciones educativas) en los departamentos de Áncash, Huancavelica y Lima” bajo la dirección de la ARCC</w:t>
      </w:r>
      <w:r>
        <w:rPr>
          <w:rFonts w:cs="Times New Roman"/>
          <w:szCs w:val="24"/>
        </w:rPr>
        <w:t>, encontrándose en la etapa de ejecución de obr</w:t>
      </w:r>
      <w:r w:rsidR="00622E68">
        <w:rPr>
          <w:rFonts w:cs="Times New Roman"/>
          <w:szCs w:val="24"/>
        </w:rPr>
        <w:t>a.</w:t>
      </w:r>
    </w:p>
    <w:p w14:paraId="20ED2B2B" w14:textId="710D17B8" w:rsidR="00622E68" w:rsidRDefault="00622E68" w:rsidP="00D33EC7">
      <w:pPr>
        <w:spacing w:line="480" w:lineRule="auto"/>
        <w:ind w:firstLine="709"/>
        <w:rPr>
          <w:rFonts w:cs="Times New Roman"/>
          <w:szCs w:val="24"/>
        </w:rPr>
      </w:pPr>
      <w:r>
        <w:rPr>
          <w:rFonts w:cs="Times New Roman"/>
          <w:szCs w:val="24"/>
        </w:rPr>
        <w:t xml:space="preserve">Por parte del área de riesgos y seguimiento de proyecto, se están presentando eventos compensables ante el cliente, los cuales están siendo rechazados </w:t>
      </w:r>
      <w:r w:rsidR="00196917">
        <w:rPr>
          <w:rFonts w:cs="Times New Roman"/>
          <w:szCs w:val="24"/>
        </w:rPr>
        <w:t xml:space="preserve">en esta etapa, </w:t>
      </w:r>
      <w:r>
        <w:rPr>
          <w:rFonts w:cs="Times New Roman"/>
          <w:szCs w:val="24"/>
        </w:rPr>
        <w:t>principalmente por la presentación al inicio de</w:t>
      </w:r>
      <w:r w:rsidR="002C49F6">
        <w:rPr>
          <w:rFonts w:cs="Times New Roman"/>
          <w:szCs w:val="24"/>
        </w:rPr>
        <w:t xml:space="preserve">l evento y </w:t>
      </w:r>
      <w:r w:rsidR="00D821D6">
        <w:rPr>
          <w:rFonts w:cs="Times New Roman"/>
          <w:szCs w:val="24"/>
        </w:rPr>
        <w:t>utilizando</w:t>
      </w:r>
      <w:r w:rsidR="002C49F6">
        <w:rPr>
          <w:rFonts w:cs="Times New Roman"/>
          <w:szCs w:val="24"/>
        </w:rPr>
        <w:t xml:space="preserve"> la metodología </w:t>
      </w:r>
      <w:r w:rsidR="00196917">
        <w:rPr>
          <w:rFonts w:cs="Times New Roman"/>
          <w:szCs w:val="24"/>
        </w:rPr>
        <w:t xml:space="preserve">de </w:t>
      </w:r>
      <w:proofErr w:type="spellStart"/>
      <w:r w:rsidR="00196917" w:rsidRPr="00196917">
        <w:rPr>
          <w:rFonts w:cs="Times New Roman"/>
          <w:szCs w:val="24"/>
        </w:rPr>
        <w:t>Impact</w:t>
      </w:r>
      <w:proofErr w:type="spellEnd"/>
      <w:r w:rsidR="00196917" w:rsidRPr="00196917">
        <w:rPr>
          <w:rFonts w:cs="Times New Roman"/>
          <w:szCs w:val="24"/>
        </w:rPr>
        <w:t xml:space="preserve"> As </w:t>
      </w:r>
      <w:proofErr w:type="spellStart"/>
      <w:r w:rsidR="00196917" w:rsidRPr="00196917">
        <w:rPr>
          <w:rFonts w:cs="Times New Roman"/>
          <w:szCs w:val="24"/>
        </w:rPr>
        <w:t>Planned</w:t>
      </w:r>
      <w:proofErr w:type="spellEnd"/>
      <w:r w:rsidR="00196917" w:rsidRPr="00196917">
        <w:rPr>
          <w:rFonts w:cs="Times New Roman"/>
          <w:szCs w:val="24"/>
        </w:rPr>
        <w:t xml:space="preserve"> (IAP)</w:t>
      </w:r>
      <w:r w:rsidR="00196917">
        <w:rPr>
          <w:rFonts w:cs="Times New Roman"/>
          <w:szCs w:val="24"/>
        </w:rPr>
        <w:t xml:space="preserve">, que es un plazo previsto para las partidas adicionales, los cuales vienen a ser observadas por </w:t>
      </w:r>
      <w:r w:rsidR="00D821D6">
        <w:rPr>
          <w:rFonts w:cs="Times New Roman"/>
          <w:szCs w:val="24"/>
        </w:rPr>
        <w:t>la falta de cumplimiento de dichos plazos</w:t>
      </w:r>
      <w:r w:rsidR="00842213">
        <w:rPr>
          <w:rFonts w:cs="Times New Roman"/>
          <w:szCs w:val="24"/>
        </w:rPr>
        <w:t>.</w:t>
      </w:r>
    </w:p>
    <w:p w14:paraId="45FAEA4A" w14:textId="15791464" w:rsidR="00842213" w:rsidRDefault="00842213" w:rsidP="00842213">
      <w:pPr>
        <w:spacing w:line="480" w:lineRule="auto"/>
        <w:ind w:firstLine="709"/>
        <w:rPr>
          <w:rFonts w:cs="Times New Roman"/>
          <w:szCs w:val="24"/>
        </w:rPr>
      </w:pPr>
      <w:r>
        <w:rPr>
          <w:rFonts w:cs="Times New Roman"/>
          <w:szCs w:val="24"/>
        </w:rPr>
        <w:t xml:space="preserve">El aporte que se esta brindando con la investigación a la empresa, es el desarrollo de las mejores practicas planteadas en el AACE, para poder realizar el sustento utilizando los Cronogramas </w:t>
      </w:r>
      <w:proofErr w:type="spellStart"/>
      <w:r>
        <w:rPr>
          <w:rFonts w:cs="Times New Roman"/>
          <w:szCs w:val="24"/>
        </w:rPr>
        <w:t>AsBuilt</w:t>
      </w:r>
      <w:proofErr w:type="spellEnd"/>
      <w:r>
        <w:rPr>
          <w:rFonts w:cs="Times New Roman"/>
          <w:szCs w:val="24"/>
        </w:rPr>
        <w:t xml:space="preserve">, bajo la metodología de </w:t>
      </w:r>
      <w:r w:rsidRPr="00842213">
        <w:rPr>
          <w:rFonts w:cs="Times New Roman"/>
          <w:szCs w:val="24"/>
        </w:rPr>
        <w:t xml:space="preserve">As </w:t>
      </w:r>
      <w:proofErr w:type="spellStart"/>
      <w:r w:rsidRPr="00842213">
        <w:rPr>
          <w:rFonts w:cs="Times New Roman"/>
          <w:szCs w:val="24"/>
        </w:rPr>
        <w:t>Planned</w:t>
      </w:r>
      <w:proofErr w:type="spellEnd"/>
      <w:r w:rsidRPr="00842213">
        <w:rPr>
          <w:rFonts w:cs="Times New Roman"/>
          <w:szCs w:val="24"/>
        </w:rPr>
        <w:t xml:space="preserve"> vs As </w:t>
      </w:r>
      <w:proofErr w:type="spellStart"/>
      <w:r w:rsidRPr="00842213">
        <w:rPr>
          <w:rFonts w:cs="Times New Roman"/>
          <w:szCs w:val="24"/>
        </w:rPr>
        <w:t>Built</w:t>
      </w:r>
      <w:proofErr w:type="spellEnd"/>
      <w:r w:rsidRPr="00842213">
        <w:rPr>
          <w:rFonts w:cs="Times New Roman"/>
          <w:szCs w:val="24"/>
        </w:rPr>
        <w:t xml:space="preserve"> (AP/AS)</w:t>
      </w:r>
      <w:r>
        <w:rPr>
          <w:rFonts w:cs="Times New Roman"/>
          <w:szCs w:val="24"/>
        </w:rPr>
        <w:t xml:space="preserve"> y </w:t>
      </w:r>
      <w:proofErr w:type="spellStart"/>
      <w:r w:rsidRPr="00842213">
        <w:rPr>
          <w:rFonts w:cs="Times New Roman"/>
          <w:szCs w:val="24"/>
        </w:rPr>
        <w:t>Collapsed</w:t>
      </w:r>
      <w:proofErr w:type="spellEnd"/>
      <w:r w:rsidRPr="00842213">
        <w:rPr>
          <w:rFonts w:cs="Times New Roman"/>
          <w:szCs w:val="24"/>
        </w:rPr>
        <w:t xml:space="preserve"> As </w:t>
      </w:r>
      <w:proofErr w:type="spellStart"/>
      <w:r w:rsidRPr="00842213">
        <w:rPr>
          <w:rFonts w:cs="Times New Roman"/>
          <w:szCs w:val="24"/>
        </w:rPr>
        <w:t>Built</w:t>
      </w:r>
      <w:proofErr w:type="spellEnd"/>
      <w:r>
        <w:rPr>
          <w:rFonts w:cs="Times New Roman"/>
          <w:szCs w:val="24"/>
        </w:rPr>
        <w:t xml:space="preserve"> , teniendo en consideración que se realizan y/o se convocan reuniones para conciliación de plazos, se debe tener en el cronograma los atrasos tanto por parte del cliente como del mismo contratista</w:t>
      </w:r>
      <w:r w:rsidR="009E114A">
        <w:rPr>
          <w:rFonts w:cs="Times New Roman"/>
          <w:szCs w:val="24"/>
        </w:rPr>
        <w:t xml:space="preserve">, actualmente se viene desarrollando el cronograma </w:t>
      </w:r>
      <w:proofErr w:type="spellStart"/>
      <w:r w:rsidR="009E114A">
        <w:rPr>
          <w:rFonts w:cs="Times New Roman"/>
          <w:szCs w:val="24"/>
        </w:rPr>
        <w:t>AsBuilt</w:t>
      </w:r>
      <w:proofErr w:type="spellEnd"/>
      <w:r w:rsidR="009E114A">
        <w:rPr>
          <w:rFonts w:cs="Times New Roman"/>
          <w:szCs w:val="24"/>
        </w:rPr>
        <w:t xml:space="preserve"> de las 9 instituciones educativas, los cuales se van presentando ante el cliente con fecha de corte a fin de cada mes , para su evaluación mensual, tanto de plazo de partidas y de </w:t>
      </w:r>
      <w:r w:rsidR="005E5FA8">
        <w:rPr>
          <w:rFonts w:cs="Times New Roman"/>
          <w:szCs w:val="24"/>
        </w:rPr>
        <w:t xml:space="preserve">atrasos por ambas partes, lo cual ayudaría a agilizar la aprobación de los eventos compensables al finalizar la etapa de ejecución de obra. </w:t>
      </w:r>
    </w:p>
    <w:p w14:paraId="061604B9" w14:textId="6EB58D4E" w:rsidR="00842213" w:rsidRPr="00842213" w:rsidRDefault="00842213" w:rsidP="00842213">
      <w:pPr>
        <w:spacing w:line="480" w:lineRule="auto"/>
        <w:ind w:firstLine="709"/>
        <w:rPr>
          <w:rFonts w:cs="Times New Roman"/>
          <w:szCs w:val="24"/>
        </w:rPr>
      </w:pPr>
    </w:p>
    <w:p w14:paraId="79BA60C1" w14:textId="7E1EB682" w:rsidR="004371DB" w:rsidRDefault="004371DB" w:rsidP="0021394C">
      <w:pPr>
        <w:spacing w:line="480" w:lineRule="auto"/>
        <w:jc w:val="center"/>
        <w:rPr>
          <w:rFonts w:cs="Times New Roman"/>
          <w:szCs w:val="24"/>
        </w:rPr>
      </w:pPr>
    </w:p>
    <w:p w14:paraId="7B4C96BA" w14:textId="2BC22D36" w:rsidR="004371DB" w:rsidRDefault="004371DB" w:rsidP="0021394C">
      <w:pPr>
        <w:spacing w:line="480" w:lineRule="auto"/>
        <w:jc w:val="center"/>
        <w:rPr>
          <w:rFonts w:cs="Times New Roman"/>
          <w:szCs w:val="24"/>
        </w:rPr>
      </w:pPr>
    </w:p>
    <w:p w14:paraId="534D4450" w14:textId="24D86743" w:rsidR="004371DB" w:rsidRDefault="004371DB" w:rsidP="0021394C">
      <w:pPr>
        <w:spacing w:line="480" w:lineRule="auto"/>
        <w:jc w:val="center"/>
        <w:rPr>
          <w:rFonts w:cs="Times New Roman"/>
          <w:szCs w:val="24"/>
        </w:rPr>
      </w:pPr>
    </w:p>
    <w:p w14:paraId="08E326F3" w14:textId="551F4BE9" w:rsidR="00AB7123" w:rsidRPr="0021394C" w:rsidRDefault="00AB7123" w:rsidP="0021394C">
      <w:pPr>
        <w:pStyle w:val="Ttulo1"/>
        <w:numPr>
          <w:ilvl w:val="0"/>
          <w:numId w:val="6"/>
        </w:numPr>
        <w:spacing w:line="480" w:lineRule="auto"/>
        <w:jc w:val="center"/>
        <w:rPr>
          <w:rFonts w:ascii="Times New Roman" w:hAnsi="Times New Roman" w:cs="Times New Roman"/>
          <w:b/>
          <w:color w:val="auto"/>
          <w:sz w:val="24"/>
          <w:szCs w:val="24"/>
        </w:rPr>
      </w:pPr>
      <w:bookmarkStart w:id="80" w:name="_Toc127463408"/>
      <w:r w:rsidRPr="0021394C">
        <w:rPr>
          <w:rFonts w:ascii="Times New Roman" w:hAnsi="Times New Roman" w:cs="Times New Roman"/>
          <w:b/>
          <w:color w:val="auto"/>
          <w:sz w:val="24"/>
          <w:szCs w:val="24"/>
        </w:rPr>
        <w:lastRenderedPageBreak/>
        <w:t>CONCLUSIONES</w:t>
      </w:r>
      <w:bookmarkEnd w:id="80"/>
    </w:p>
    <w:p w14:paraId="54D2F155" w14:textId="15C98079" w:rsidR="006C30D7" w:rsidRPr="00441C0A" w:rsidRDefault="006C30D7" w:rsidP="00FC3CDB">
      <w:pPr>
        <w:pStyle w:val="Prrafodelista"/>
        <w:numPr>
          <w:ilvl w:val="0"/>
          <w:numId w:val="28"/>
        </w:numPr>
        <w:spacing w:line="480" w:lineRule="auto"/>
        <w:ind w:hanging="11"/>
        <w:rPr>
          <w:rFonts w:cs="Times New Roman"/>
          <w:szCs w:val="24"/>
        </w:rPr>
      </w:pPr>
      <w:r w:rsidRPr="00441C0A">
        <w:rPr>
          <w:rFonts w:cs="Times New Roman"/>
          <w:szCs w:val="24"/>
        </w:rPr>
        <w:t xml:space="preserve">La investigación realizada </w:t>
      </w:r>
      <w:r w:rsidR="004371DB" w:rsidRPr="00441C0A">
        <w:rPr>
          <w:rFonts w:cs="Times New Roman"/>
          <w:szCs w:val="24"/>
        </w:rPr>
        <w:t>llevo a determinar que</w:t>
      </w:r>
      <w:r w:rsidR="00CC1A0E" w:rsidRPr="00441C0A">
        <w:rPr>
          <w:rFonts w:cs="Times New Roman"/>
          <w:szCs w:val="24"/>
        </w:rPr>
        <w:t xml:space="preserve"> para realizar el sustento de un atraso por mayores alcances bajo el Contrato NEC 3 Opción F, </w:t>
      </w:r>
      <w:r w:rsidR="00006472" w:rsidRPr="00441C0A">
        <w:rPr>
          <w:rFonts w:cs="Times New Roman"/>
          <w:szCs w:val="24"/>
        </w:rPr>
        <w:t>se debe aplicar</w:t>
      </w:r>
      <w:r w:rsidR="00CC1A0E" w:rsidRPr="00441C0A">
        <w:rPr>
          <w:rFonts w:cs="Times New Roman"/>
          <w:szCs w:val="24"/>
        </w:rPr>
        <w:t xml:space="preserve"> la metodología de </w:t>
      </w:r>
      <w:proofErr w:type="spellStart"/>
      <w:r w:rsidR="00CC1A0E" w:rsidRPr="00441C0A">
        <w:rPr>
          <w:rFonts w:cs="Times New Roman"/>
          <w:szCs w:val="24"/>
        </w:rPr>
        <w:t>Collapsed</w:t>
      </w:r>
      <w:proofErr w:type="spellEnd"/>
      <w:r w:rsidR="00CC1A0E" w:rsidRPr="00441C0A">
        <w:rPr>
          <w:rFonts w:cs="Times New Roman"/>
          <w:szCs w:val="24"/>
        </w:rPr>
        <w:t xml:space="preserve"> As </w:t>
      </w:r>
      <w:proofErr w:type="spellStart"/>
      <w:r w:rsidR="00867CC5" w:rsidRPr="00441C0A">
        <w:rPr>
          <w:rFonts w:cs="Times New Roman"/>
          <w:szCs w:val="24"/>
        </w:rPr>
        <w:t>Built</w:t>
      </w:r>
      <w:proofErr w:type="spellEnd"/>
      <w:r w:rsidR="00867CC5" w:rsidRPr="00441C0A">
        <w:rPr>
          <w:rFonts w:cs="Times New Roman"/>
          <w:szCs w:val="24"/>
        </w:rPr>
        <w:t>,</w:t>
      </w:r>
      <w:r w:rsidR="00006472" w:rsidRPr="00441C0A">
        <w:rPr>
          <w:rFonts w:cs="Times New Roman"/>
          <w:szCs w:val="24"/>
        </w:rPr>
        <w:t xml:space="preserve"> debido a que </w:t>
      </w:r>
      <w:r w:rsidR="007840C2" w:rsidRPr="00441C0A">
        <w:rPr>
          <w:rFonts w:cs="Times New Roman"/>
          <w:szCs w:val="24"/>
        </w:rPr>
        <w:t>dicha afectación</w:t>
      </w:r>
      <w:r w:rsidR="00C754DA" w:rsidRPr="00441C0A">
        <w:rPr>
          <w:rFonts w:cs="Times New Roman"/>
          <w:szCs w:val="24"/>
        </w:rPr>
        <w:t xml:space="preserve"> </w:t>
      </w:r>
      <w:r w:rsidR="007840C2" w:rsidRPr="00441C0A">
        <w:rPr>
          <w:rFonts w:cs="Times New Roman"/>
          <w:szCs w:val="24"/>
        </w:rPr>
        <w:t>impacta en</w:t>
      </w:r>
      <w:r w:rsidR="00C754DA" w:rsidRPr="00441C0A">
        <w:rPr>
          <w:rFonts w:cs="Times New Roman"/>
          <w:szCs w:val="24"/>
        </w:rPr>
        <w:t xml:space="preserve"> tiempo de diseño y </w:t>
      </w:r>
      <w:r w:rsidR="00867CC5" w:rsidRPr="00441C0A">
        <w:rPr>
          <w:rFonts w:cs="Times New Roman"/>
          <w:szCs w:val="24"/>
        </w:rPr>
        <w:t>ejecución,</w:t>
      </w:r>
      <w:r w:rsidR="007840C2" w:rsidRPr="00441C0A">
        <w:rPr>
          <w:rFonts w:cs="Times New Roman"/>
          <w:szCs w:val="24"/>
        </w:rPr>
        <w:t xml:space="preserve"> considerando </w:t>
      </w:r>
      <w:r w:rsidR="00867CC5" w:rsidRPr="00441C0A">
        <w:rPr>
          <w:rFonts w:cs="Times New Roman"/>
          <w:szCs w:val="24"/>
        </w:rPr>
        <w:t>que la</w:t>
      </w:r>
      <w:r w:rsidR="00C754DA" w:rsidRPr="00441C0A">
        <w:rPr>
          <w:rFonts w:cs="Times New Roman"/>
          <w:szCs w:val="24"/>
        </w:rPr>
        <w:t xml:space="preserve"> metodología </w:t>
      </w:r>
      <w:proofErr w:type="spellStart"/>
      <w:r w:rsidR="00C754DA" w:rsidRPr="00441C0A">
        <w:rPr>
          <w:rFonts w:cs="Times New Roman"/>
          <w:szCs w:val="24"/>
        </w:rPr>
        <w:t>Collapsed</w:t>
      </w:r>
      <w:proofErr w:type="spellEnd"/>
      <w:r w:rsidR="00C754DA" w:rsidRPr="00441C0A">
        <w:rPr>
          <w:rFonts w:cs="Times New Roman"/>
          <w:szCs w:val="24"/>
        </w:rPr>
        <w:t xml:space="preserve"> As </w:t>
      </w:r>
      <w:proofErr w:type="spellStart"/>
      <w:r w:rsidR="00867CC5" w:rsidRPr="00441C0A">
        <w:rPr>
          <w:rFonts w:cs="Times New Roman"/>
          <w:szCs w:val="24"/>
        </w:rPr>
        <w:t>Built</w:t>
      </w:r>
      <w:proofErr w:type="spellEnd"/>
      <w:r w:rsidR="00867CC5" w:rsidRPr="00441C0A">
        <w:rPr>
          <w:rFonts w:cs="Times New Roman"/>
          <w:szCs w:val="24"/>
        </w:rPr>
        <w:t>,</w:t>
      </w:r>
      <w:r w:rsidR="00C754DA" w:rsidRPr="00441C0A">
        <w:rPr>
          <w:rFonts w:cs="Times New Roman"/>
          <w:szCs w:val="24"/>
        </w:rPr>
        <w:t xml:space="preserve"> se realiza </w:t>
      </w:r>
      <w:r w:rsidR="00ED56E1">
        <w:rPr>
          <w:rFonts w:cs="Times New Roman"/>
          <w:szCs w:val="24"/>
        </w:rPr>
        <w:t xml:space="preserve">el análisis de atraso al termino de las partidas adicionales, en el cual se tendrá </w:t>
      </w:r>
      <w:r w:rsidR="00867CC5" w:rsidRPr="00441C0A">
        <w:rPr>
          <w:rFonts w:cs="Times New Roman"/>
          <w:szCs w:val="24"/>
        </w:rPr>
        <w:t xml:space="preserve">la postura del cliente y del contratista , lo cuales llegan a la </w:t>
      </w:r>
      <w:r w:rsidR="007813A2" w:rsidRPr="00441C0A">
        <w:rPr>
          <w:rFonts w:cs="Times New Roman"/>
          <w:szCs w:val="24"/>
        </w:rPr>
        <w:t>conciliación</w:t>
      </w:r>
      <w:r w:rsidR="00867CC5" w:rsidRPr="00441C0A">
        <w:rPr>
          <w:rFonts w:cs="Times New Roman"/>
          <w:szCs w:val="24"/>
        </w:rPr>
        <w:t xml:space="preserve"> y se realiza</w:t>
      </w:r>
      <w:r w:rsidR="007813A2" w:rsidRPr="00441C0A">
        <w:rPr>
          <w:rFonts w:cs="Times New Roman"/>
          <w:szCs w:val="24"/>
        </w:rPr>
        <w:t xml:space="preserve"> el cronograma impactado y se calcula su plazo impactado. </w:t>
      </w:r>
    </w:p>
    <w:p w14:paraId="053C48A9" w14:textId="31F0C147" w:rsidR="007813A2" w:rsidRPr="00441C0A" w:rsidRDefault="00A30C89" w:rsidP="00FC3CDB">
      <w:pPr>
        <w:pStyle w:val="Prrafodelista"/>
        <w:numPr>
          <w:ilvl w:val="0"/>
          <w:numId w:val="28"/>
        </w:numPr>
        <w:spacing w:line="480" w:lineRule="auto"/>
        <w:ind w:hanging="11"/>
        <w:rPr>
          <w:rFonts w:cs="Times New Roman"/>
          <w:szCs w:val="24"/>
        </w:rPr>
      </w:pPr>
      <w:r w:rsidRPr="00441C0A">
        <w:rPr>
          <w:rFonts w:cs="Times New Roman"/>
          <w:szCs w:val="24"/>
        </w:rPr>
        <w:t>Ahora</w:t>
      </w:r>
      <w:r w:rsidR="007813A2" w:rsidRPr="00441C0A">
        <w:rPr>
          <w:rFonts w:cs="Times New Roman"/>
          <w:szCs w:val="24"/>
        </w:rPr>
        <w:t xml:space="preserve">, </w:t>
      </w:r>
      <w:r w:rsidR="00076B6E" w:rsidRPr="00441C0A">
        <w:rPr>
          <w:rFonts w:cs="Times New Roman"/>
          <w:szCs w:val="24"/>
        </w:rPr>
        <w:t>para poder determinar el sustento de un atraso por cambios de ingeniería, se debe aplicar la metodología</w:t>
      </w:r>
      <w:r w:rsidR="00312033" w:rsidRPr="00441C0A">
        <w:rPr>
          <w:rFonts w:cs="Times New Roman"/>
          <w:szCs w:val="24"/>
        </w:rPr>
        <w:t xml:space="preserve"> de </w:t>
      </w:r>
      <w:proofErr w:type="spellStart"/>
      <w:r w:rsidR="00312033" w:rsidRPr="00441C0A">
        <w:rPr>
          <w:rFonts w:cs="Times New Roman"/>
          <w:szCs w:val="24"/>
        </w:rPr>
        <w:t>Impact</w:t>
      </w:r>
      <w:proofErr w:type="spellEnd"/>
      <w:r w:rsidR="00312033" w:rsidRPr="00441C0A">
        <w:rPr>
          <w:rFonts w:cs="Times New Roman"/>
          <w:szCs w:val="24"/>
        </w:rPr>
        <w:t xml:space="preserve"> As </w:t>
      </w:r>
      <w:proofErr w:type="spellStart"/>
      <w:r w:rsidR="00312033" w:rsidRPr="00441C0A">
        <w:rPr>
          <w:rFonts w:cs="Times New Roman"/>
          <w:szCs w:val="24"/>
        </w:rPr>
        <w:t>Planned</w:t>
      </w:r>
      <w:proofErr w:type="spellEnd"/>
      <w:r w:rsidR="00C257D1" w:rsidRPr="00441C0A">
        <w:rPr>
          <w:rFonts w:cs="Times New Roman"/>
          <w:szCs w:val="24"/>
        </w:rPr>
        <w:t>,</w:t>
      </w:r>
      <w:r w:rsidR="00312033" w:rsidRPr="00441C0A">
        <w:rPr>
          <w:rFonts w:cs="Times New Roman"/>
          <w:szCs w:val="24"/>
        </w:rPr>
        <w:t xml:space="preserve"> debido a que dicha afectación impacta en tiempo </w:t>
      </w:r>
      <w:r w:rsidRPr="00441C0A">
        <w:rPr>
          <w:rFonts w:cs="Times New Roman"/>
          <w:szCs w:val="24"/>
        </w:rPr>
        <w:t>de</w:t>
      </w:r>
      <w:r w:rsidR="00312033" w:rsidRPr="00441C0A">
        <w:rPr>
          <w:rFonts w:cs="Times New Roman"/>
          <w:szCs w:val="24"/>
        </w:rPr>
        <w:t xml:space="preserve"> diseño y se consideran plazos previstos para poder realizar la adición de las partidas adicionales, </w:t>
      </w:r>
      <w:r w:rsidR="00C257D1" w:rsidRPr="00441C0A">
        <w:rPr>
          <w:rFonts w:cs="Times New Roman"/>
          <w:szCs w:val="24"/>
        </w:rPr>
        <w:t>siendo los</w:t>
      </w:r>
      <w:r w:rsidR="00312033" w:rsidRPr="00441C0A">
        <w:rPr>
          <w:rFonts w:cs="Times New Roman"/>
          <w:szCs w:val="24"/>
        </w:rPr>
        <w:t xml:space="preserve"> entregables de diseño</w:t>
      </w:r>
      <w:r w:rsidR="00C257D1" w:rsidRPr="00441C0A">
        <w:rPr>
          <w:rFonts w:cs="Times New Roman"/>
          <w:szCs w:val="24"/>
        </w:rPr>
        <w:t xml:space="preserve"> parte de una cotización por una casa de diseño , los cuales cuentan con plazos determinados para su presentación, se realiza el cronograma impactado y se calcula su plazo impactado. </w:t>
      </w:r>
    </w:p>
    <w:p w14:paraId="7443D221" w14:textId="6EEEDEE7" w:rsidR="00A30C89" w:rsidRDefault="00A30C89" w:rsidP="00FC3CDB">
      <w:pPr>
        <w:pStyle w:val="Prrafodelista"/>
        <w:numPr>
          <w:ilvl w:val="0"/>
          <w:numId w:val="28"/>
        </w:numPr>
        <w:spacing w:line="480" w:lineRule="auto"/>
        <w:ind w:hanging="11"/>
        <w:rPr>
          <w:rFonts w:cs="Times New Roman"/>
          <w:szCs w:val="24"/>
        </w:rPr>
      </w:pPr>
      <w:r w:rsidRPr="00441C0A">
        <w:rPr>
          <w:rFonts w:cs="Times New Roman"/>
          <w:szCs w:val="24"/>
        </w:rPr>
        <w:t xml:space="preserve">Con respecto al sustento de un atraso por presencia de un vicio oculto, se debe aplicar la metodología de As </w:t>
      </w:r>
      <w:proofErr w:type="spellStart"/>
      <w:r w:rsidRPr="00441C0A">
        <w:rPr>
          <w:rFonts w:cs="Times New Roman"/>
          <w:szCs w:val="24"/>
        </w:rPr>
        <w:t>Planned</w:t>
      </w:r>
      <w:proofErr w:type="spellEnd"/>
      <w:r w:rsidRPr="00441C0A">
        <w:rPr>
          <w:rFonts w:cs="Times New Roman"/>
          <w:szCs w:val="24"/>
        </w:rPr>
        <w:t xml:space="preserve"> vs As </w:t>
      </w:r>
      <w:proofErr w:type="spellStart"/>
      <w:r w:rsidRPr="00441C0A">
        <w:rPr>
          <w:rFonts w:cs="Times New Roman"/>
          <w:szCs w:val="24"/>
        </w:rPr>
        <w:t>Built</w:t>
      </w:r>
      <w:proofErr w:type="spellEnd"/>
      <w:r w:rsidR="003261B0" w:rsidRPr="00441C0A">
        <w:rPr>
          <w:rFonts w:cs="Times New Roman"/>
          <w:szCs w:val="24"/>
        </w:rPr>
        <w:t>, debido a que dicha afectación impacta en tiempo de diseño y ejecución</w:t>
      </w:r>
      <w:r w:rsidR="000D2831" w:rsidRPr="00441C0A">
        <w:rPr>
          <w:rFonts w:cs="Times New Roman"/>
          <w:szCs w:val="24"/>
        </w:rPr>
        <w:t>,</w:t>
      </w:r>
      <w:r w:rsidR="007A25D9" w:rsidRPr="00441C0A">
        <w:rPr>
          <w:rFonts w:cs="Times New Roman"/>
          <w:szCs w:val="24"/>
        </w:rPr>
        <w:t xml:space="preserve"> considerando las </w:t>
      </w:r>
      <w:r w:rsidR="00561488" w:rsidRPr="00441C0A">
        <w:rPr>
          <w:rFonts w:cs="Times New Roman"/>
          <w:szCs w:val="24"/>
        </w:rPr>
        <w:t>duraciones reales de las partidas adicionales</w:t>
      </w:r>
      <w:r w:rsidR="00C257D1" w:rsidRPr="00441C0A">
        <w:rPr>
          <w:rFonts w:cs="Times New Roman"/>
          <w:szCs w:val="24"/>
        </w:rPr>
        <w:t>,</w:t>
      </w:r>
      <w:r w:rsidR="00561488" w:rsidRPr="00441C0A">
        <w:rPr>
          <w:rFonts w:cs="Times New Roman"/>
          <w:szCs w:val="24"/>
        </w:rPr>
        <w:t xml:space="preserve"> se realiza el cronograma impactado y se calcula su plazo impactado, sin embargo, al tener duraciones reales, el cliente puede tener la postura de que ciertos atrasos es por responsabilidad del contratista</w:t>
      </w:r>
      <w:r w:rsidR="004725DC" w:rsidRPr="00441C0A">
        <w:rPr>
          <w:rFonts w:cs="Times New Roman"/>
          <w:szCs w:val="24"/>
        </w:rPr>
        <w:t xml:space="preserve"> y puede desestimar </w:t>
      </w:r>
      <w:r w:rsidR="006B25FB" w:rsidRPr="00441C0A">
        <w:rPr>
          <w:rFonts w:cs="Times New Roman"/>
          <w:szCs w:val="24"/>
        </w:rPr>
        <w:t>plazos impactados</w:t>
      </w:r>
      <w:r w:rsidR="0064449A">
        <w:rPr>
          <w:rFonts w:cs="Times New Roman"/>
          <w:szCs w:val="24"/>
        </w:rPr>
        <w:t xml:space="preserve">, por lo cual se debe realizar el seguimiento al cronograma siguiendo las recomendaciones por parte </w:t>
      </w:r>
      <w:r w:rsidR="00C910ED">
        <w:rPr>
          <w:rFonts w:cs="Times New Roman"/>
          <w:szCs w:val="24"/>
        </w:rPr>
        <w:t>del</w:t>
      </w:r>
      <w:r w:rsidR="0064449A">
        <w:rPr>
          <w:rFonts w:cs="Times New Roman"/>
          <w:szCs w:val="24"/>
        </w:rPr>
        <w:t xml:space="preserve"> AACE. </w:t>
      </w:r>
      <w:r w:rsidR="006B25FB" w:rsidRPr="00441C0A">
        <w:rPr>
          <w:rFonts w:cs="Times New Roman"/>
          <w:szCs w:val="24"/>
        </w:rPr>
        <w:t xml:space="preserve">  </w:t>
      </w:r>
    </w:p>
    <w:p w14:paraId="6A440AD8" w14:textId="3C7889CA" w:rsidR="00441C0A" w:rsidRDefault="00441C0A" w:rsidP="00FC3CDB">
      <w:pPr>
        <w:pStyle w:val="Prrafodelista"/>
        <w:numPr>
          <w:ilvl w:val="0"/>
          <w:numId w:val="28"/>
        </w:numPr>
        <w:spacing w:line="480" w:lineRule="auto"/>
        <w:ind w:hanging="11"/>
        <w:rPr>
          <w:rFonts w:cs="Times New Roman"/>
          <w:szCs w:val="24"/>
        </w:rPr>
      </w:pPr>
      <w:r>
        <w:rPr>
          <w:rFonts w:cs="Times New Roman"/>
          <w:szCs w:val="24"/>
        </w:rPr>
        <w:t xml:space="preserve">Como conclusión </w:t>
      </w:r>
      <w:r w:rsidR="00B05616">
        <w:rPr>
          <w:rFonts w:cs="Times New Roman"/>
          <w:szCs w:val="24"/>
        </w:rPr>
        <w:t>general,</w:t>
      </w:r>
      <w:r>
        <w:rPr>
          <w:rFonts w:cs="Times New Roman"/>
          <w:szCs w:val="24"/>
        </w:rPr>
        <w:t xml:space="preserve"> se determina </w:t>
      </w:r>
      <w:r w:rsidR="00342098">
        <w:rPr>
          <w:rFonts w:cs="Times New Roman"/>
          <w:szCs w:val="24"/>
        </w:rPr>
        <w:t xml:space="preserve">que para realizar </w:t>
      </w:r>
      <w:r w:rsidR="00342098" w:rsidRPr="00441C0A">
        <w:rPr>
          <w:rFonts w:cs="Times New Roman"/>
          <w:szCs w:val="24"/>
        </w:rPr>
        <w:t>el sustento de un atraso</w:t>
      </w:r>
      <w:r w:rsidR="00342098">
        <w:rPr>
          <w:rFonts w:cs="Times New Roman"/>
          <w:szCs w:val="24"/>
        </w:rPr>
        <w:t xml:space="preserve"> en la etapa de diseño </w:t>
      </w:r>
      <w:r w:rsidR="00342098" w:rsidRPr="00441C0A">
        <w:rPr>
          <w:rFonts w:cs="Times New Roman"/>
          <w:szCs w:val="24"/>
        </w:rPr>
        <w:t xml:space="preserve">bajo el Contrato NEC 3 Opción F, se debe aplicar la metodología de </w:t>
      </w:r>
      <w:proofErr w:type="spellStart"/>
      <w:r w:rsidR="00342098" w:rsidRPr="00441C0A">
        <w:rPr>
          <w:rFonts w:cs="Times New Roman"/>
          <w:szCs w:val="24"/>
        </w:rPr>
        <w:t>Collapsed</w:t>
      </w:r>
      <w:proofErr w:type="spellEnd"/>
      <w:r w:rsidR="00342098" w:rsidRPr="00441C0A">
        <w:rPr>
          <w:rFonts w:cs="Times New Roman"/>
          <w:szCs w:val="24"/>
        </w:rPr>
        <w:t xml:space="preserve"> As </w:t>
      </w:r>
      <w:proofErr w:type="spellStart"/>
      <w:r w:rsidR="00342098" w:rsidRPr="00441C0A">
        <w:rPr>
          <w:rFonts w:cs="Times New Roman"/>
          <w:szCs w:val="24"/>
        </w:rPr>
        <w:t>Built</w:t>
      </w:r>
      <w:proofErr w:type="spellEnd"/>
      <w:r w:rsidR="00342098" w:rsidRPr="00441C0A">
        <w:rPr>
          <w:rFonts w:cs="Times New Roman"/>
          <w:szCs w:val="24"/>
        </w:rPr>
        <w:t xml:space="preserve">, </w:t>
      </w:r>
      <w:r w:rsidR="008A256E">
        <w:rPr>
          <w:rFonts w:cs="Times New Roman"/>
          <w:szCs w:val="24"/>
        </w:rPr>
        <w:t>debido</w:t>
      </w:r>
      <w:r w:rsidR="00AA047A">
        <w:rPr>
          <w:rFonts w:cs="Times New Roman"/>
          <w:szCs w:val="24"/>
        </w:rPr>
        <w:t xml:space="preserve"> a que al finalizar la etapa de diseño y/o </w:t>
      </w:r>
      <w:proofErr w:type="spellStart"/>
      <w:r w:rsidR="00AA047A">
        <w:rPr>
          <w:rFonts w:cs="Times New Roman"/>
          <w:szCs w:val="24"/>
        </w:rPr>
        <w:t>ejeucicon</w:t>
      </w:r>
      <w:proofErr w:type="spellEnd"/>
      <w:r w:rsidR="00AA047A">
        <w:rPr>
          <w:rFonts w:cs="Times New Roman"/>
          <w:szCs w:val="24"/>
        </w:rPr>
        <w:t xml:space="preserve"> , se </w:t>
      </w:r>
      <w:r w:rsidR="00AA047A">
        <w:rPr>
          <w:rFonts w:cs="Times New Roman"/>
          <w:szCs w:val="24"/>
        </w:rPr>
        <w:lastRenderedPageBreak/>
        <w:t xml:space="preserve">cuenta con las duraciones reales y con las demoras identificadas por parte del cliente y del contratista, teniendo esos datos, se logra realizar una conciliación entre ambas partes para poder presentar el cronograma impactado.  </w:t>
      </w:r>
    </w:p>
    <w:p w14:paraId="564F68D9" w14:textId="3F762E77" w:rsidR="0064449A" w:rsidRDefault="0064449A" w:rsidP="0064449A">
      <w:pPr>
        <w:pStyle w:val="Prrafodelista"/>
        <w:spacing w:line="480" w:lineRule="auto"/>
        <w:rPr>
          <w:rFonts w:cs="Times New Roman"/>
          <w:szCs w:val="24"/>
        </w:rPr>
      </w:pPr>
    </w:p>
    <w:p w14:paraId="33E158B5" w14:textId="7630937E" w:rsidR="0064449A" w:rsidRDefault="0064449A" w:rsidP="0064449A">
      <w:pPr>
        <w:pStyle w:val="Prrafodelista"/>
        <w:spacing w:line="480" w:lineRule="auto"/>
        <w:rPr>
          <w:rFonts w:cs="Times New Roman"/>
          <w:szCs w:val="24"/>
        </w:rPr>
      </w:pPr>
    </w:p>
    <w:p w14:paraId="40974082" w14:textId="1010655B" w:rsidR="0064449A" w:rsidRDefault="0064449A" w:rsidP="0064449A">
      <w:pPr>
        <w:pStyle w:val="Prrafodelista"/>
        <w:spacing w:line="480" w:lineRule="auto"/>
        <w:rPr>
          <w:rFonts w:cs="Times New Roman"/>
          <w:szCs w:val="24"/>
        </w:rPr>
      </w:pPr>
    </w:p>
    <w:p w14:paraId="600D0882" w14:textId="311C7C10" w:rsidR="0064449A" w:rsidRDefault="0064449A" w:rsidP="0064449A">
      <w:pPr>
        <w:pStyle w:val="Prrafodelista"/>
        <w:spacing w:line="480" w:lineRule="auto"/>
        <w:rPr>
          <w:rFonts w:cs="Times New Roman"/>
          <w:szCs w:val="24"/>
        </w:rPr>
      </w:pPr>
    </w:p>
    <w:p w14:paraId="2CD04416" w14:textId="52E28962" w:rsidR="0064449A" w:rsidRDefault="0064449A" w:rsidP="0064449A">
      <w:pPr>
        <w:pStyle w:val="Prrafodelista"/>
        <w:spacing w:line="480" w:lineRule="auto"/>
        <w:rPr>
          <w:rFonts w:cs="Times New Roman"/>
          <w:szCs w:val="24"/>
        </w:rPr>
      </w:pPr>
    </w:p>
    <w:p w14:paraId="57BD4AC5" w14:textId="29BEF9F9" w:rsidR="0064449A" w:rsidRDefault="0064449A" w:rsidP="0064449A">
      <w:pPr>
        <w:pStyle w:val="Prrafodelista"/>
        <w:spacing w:line="480" w:lineRule="auto"/>
        <w:rPr>
          <w:rFonts w:cs="Times New Roman"/>
          <w:szCs w:val="24"/>
        </w:rPr>
      </w:pPr>
    </w:p>
    <w:p w14:paraId="1E889BC7" w14:textId="6BECFEB4" w:rsidR="0064449A" w:rsidRDefault="0064449A" w:rsidP="0064449A">
      <w:pPr>
        <w:pStyle w:val="Prrafodelista"/>
        <w:spacing w:line="480" w:lineRule="auto"/>
        <w:rPr>
          <w:rFonts w:cs="Times New Roman"/>
          <w:szCs w:val="24"/>
        </w:rPr>
      </w:pPr>
    </w:p>
    <w:p w14:paraId="7DF42524" w14:textId="783E55A4" w:rsidR="0064449A" w:rsidRDefault="0064449A" w:rsidP="0064449A">
      <w:pPr>
        <w:pStyle w:val="Prrafodelista"/>
        <w:spacing w:line="480" w:lineRule="auto"/>
        <w:rPr>
          <w:rFonts w:cs="Times New Roman"/>
          <w:szCs w:val="24"/>
        </w:rPr>
      </w:pPr>
    </w:p>
    <w:p w14:paraId="0A6872D6" w14:textId="5ED20820" w:rsidR="0064449A" w:rsidRDefault="0064449A" w:rsidP="0064449A">
      <w:pPr>
        <w:pStyle w:val="Prrafodelista"/>
        <w:spacing w:line="480" w:lineRule="auto"/>
        <w:rPr>
          <w:rFonts w:cs="Times New Roman"/>
          <w:szCs w:val="24"/>
        </w:rPr>
      </w:pPr>
    </w:p>
    <w:p w14:paraId="3A8E8EAA" w14:textId="3B54FA2B" w:rsidR="0064449A" w:rsidRDefault="0064449A" w:rsidP="0064449A">
      <w:pPr>
        <w:pStyle w:val="Prrafodelista"/>
        <w:spacing w:line="480" w:lineRule="auto"/>
        <w:rPr>
          <w:rFonts w:cs="Times New Roman"/>
          <w:szCs w:val="24"/>
        </w:rPr>
      </w:pPr>
    </w:p>
    <w:p w14:paraId="460E23C1" w14:textId="20C44FF0" w:rsidR="0064449A" w:rsidRDefault="0064449A" w:rsidP="0064449A">
      <w:pPr>
        <w:pStyle w:val="Prrafodelista"/>
        <w:spacing w:line="480" w:lineRule="auto"/>
        <w:rPr>
          <w:rFonts w:cs="Times New Roman"/>
          <w:szCs w:val="24"/>
        </w:rPr>
      </w:pPr>
    </w:p>
    <w:p w14:paraId="263B8108" w14:textId="3654BFA1" w:rsidR="0064449A" w:rsidRDefault="0064449A" w:rsidP="0064449A">
      <w:pPr>
        <w:pStyle w:val="Prrafodelista"/>
        <w:spacing w:line="480" w:lineRule="auto"/>
        <w:rPr>
          <w:rFonts w:cs="Times New Roman"/>
          <w:szCs w:val="24"/>
        </w:rPr>
      </w:pPr>
    </w:p>
    <w:p w14:paraId="6C4842A7" w14:textId="42A2E5CC" w:rsidR="0064449A" w:rsidRDefault="0064449A" w:rsidP="0064449A">
      <w:pPr>
        <w:pStyle w:val="Prrafodelista"/>
        <w:spacing w:line="480" w:lineRule="auto"/>
        <w:rPr>
          <w:rFonts w:cs="Times New Roman"/>
          <w:szCs w:val="24"/>
        </w:rPr>
      </w:pPr>
    </w:p>
    <w:p w14:paraId="7E56A0B1" w14:textId="5DACCE7C" w:rsidR="0064449A" w:rsidRDefault="0064449A" w:rsidP="0064449A">
      <w:pPr>
        <w:pStyle w:val="Prrafodelista"/>
        <w:spacing w:line="480" w:lineRule="auto"/>
        <w:rPr>
          <w:rFonts w:cs="Times New Roman"/>
          <w:szCs w:val="24"/>
        </w:rPr>
      </w:pPr>
    </w:p>
    <w:p w14:paraId="497A4689" w14:textId="7F09D091" w:rsidR="0064449A" w:rsidRDefault="0064449A" w:rsidP="0064449A">
      <w:pPr>
        <w:pStyle w:val="Prrafodelista"/>
        <w:spacing w:line="480" w:lineRule="auto"/>
        <w:rPr>
          <w:rFonts w:cs="Times New Roman"/>
          <w:szCs w:val="24"/>
        </w:rPr>
      </w:pPr>
    </w:p>
    <w:p w14:paraId="36934303" w14:textId="3F40687C" w:rsidR="0064449A" w:rsidRDefault="0064449A" w:rsidP="0064449A">
      <w:pPr>
        <w:pStyle w:val="Prrafodelista"/>
        <w:spacing w:line="480" w:lineRule="auto"/>
        <w:rPr>
          <w:rFonts w:cs="Times New Roman"/>
          <w:szCs w:val="24"/>
        </w:rPr>
      </w:pPr>
    </w:p>
    <w:p w14:paraId="24F54221" w14:textId="71A8A485" w:rsidR="0064449A" w:rsidRDefault="0064449A" w:rsidP="0064449A">
      <w:pPr>
        <w:pStyle w:val="Prrafodelista"/>
        <w:spacing w:line="480" w:lineRule="auto"/>
        <w:rPr>
          <w:rFonts w:cs="Times New Roman"/>
          <w:szCs w:val="24"/>
        </w:rPr>
      </w:pPr>
    </w:p>
    <w:p w14:paraId="6DBC843D" w14:textId="38DD9897" w:rsidR="0064449A" w:rsidRDefault="0064449A" w:rsidP="0064449A">
      <w:pPr>
        <w:pStyle w:val="Prrafodelista"/>
        <w:spacing w:line="480" w:lineRule="auto"/>
        <w:rPr>
          <w:rFonts w:cs="Times New Roman"/>
          <w:szCs w:val="24"/>
        </w:rPr>
      </w:pPr>
    </w:p>
    <w:p w14:paraId="2833A3EF" w14:textId="19C71122" w:rsidR="0064449A" w:rsidRDefault="0064449A" w:rsidP="0064449A">
      <w:pPr>
        <w:pStyle w:val="Prrafodelista"/>
        <w:spacing w:line="480" w:lineRule="auto"/>
        <w:rPr>
          <w:rFonts w:cs="Times New Roman"/>
          <w:szCs w:val="24"/>
        </w:rPr>
      </w:pPr>
    </w:p>
    <w:p w14:paraId="04E91455" w14:textId="70B3AEA9" w:rsidR="0064449A" w:rsidRDefault="0064449A" w:rsidP="0064449A">
      <w:pPr>
        <w:pStyle w:val="Prrafodelista"/>
        <w:spacing w:line="480" w:lineRule="auto"/>
        <w:rPr>
          <w:rFonts w:cs="Times New Roman"/>
          <w:szCs w:val="24"/>
        </w:rPr>
      </w:pPr>
    </w:p>
    <w:p w14:paraId="38408E51" w14:textId="77777777" w:rsidR="0064449A" w:rsidRPr="00441C0A" w:rsidRDefault="0064449A" w:rsidP="0064449A">
      <w:pPr>
        <w:pStyle w:val="Prrafodelista"/>
        <w:spacing w:line="480" w:lineRule="auto"/>
        <w:rPr>
          <w:rFonts w:cs="Times New Roman"/>
          <w:szCs w:val="24"/>
        </w:rPr>
      </w:pPr>
    </w:p>
    <w:p w14:paraId="58B3F36E" w14:textId="352ECA71" w:rsidR="00AB7123" w:rsidRPr="0021394C" w:rsidRDefault="00AB7123" w:rsidP="004371DB">
      <w:pPr>
        <w:pStyle w:val="Ttulo1"/>
        <w:numPr>
          <w:ilvl w:val="0"/>
          <w:numId w:val="6"/>
        </w:numPr>
        <w:spacing w:line="480" w:lineRule="auto"/>
        <w:jc w:val="center"/>
        <w:rPr>
          <w:rFonts w:ascii="Times New Roman" w:hAnsi="Times New Roman" w:cs="Times New Roman"/>
          <w:b/>
          <w:color w:val="auto"/>
          <w:sz w:val="24"/>
          <w:szCs w:val="24"/>
        </w:rPr>
      </w:pPr>
      <w:bookmarkStart w:id="81" w:name="_Toc127463409"/>
      <w:r w:rsidRPr="0021394C">
        <w:rPr>
          <w:rFonts w:ascii="Times New Roman" w:hAnsi="Times New Roman" w:cs="Times New Roman"/>
          <w:b/>
          <w:color w:val="auto"/>
          <w:sz w:val="24"/>
          <w:szCs w:val="24"/>
        </w:rPr>
        <w:lastRenderedPageBreak/>
        <w:t>RECOMENDACIONES</w:t>
      </w:r>
      <w:bookmarkEnd w:id="81"/>
    </w:p>
    <w:p w14:paraId="44E271F1" w14:textId="4EDFDB7F" w:rsidR="00AB7123" w:rsidRDefault="00212542" w:rsidP="00FC3CDB">
      <w:pPr>
        <w:pStyle w:val="Prrafodelista"/>
        <w:numPr>
          <w:ilvl w:val="0"/>
          <w:numId w:val="27"/>
        </w:numPr>
        <w:spacing w:line="480" w:lineRule="auto"/>
        <w:ind w:hanging="11"/>
        <w:rPr>
          <w:rFonts w:cs="Times New Roman"/>
          <w:szCs w:val="24"/>
        </w:rPr>
      </w:pPr>
      <w:r>
        <w:rPr>
          <w:rFonts w:cs="Times New Roman"/>
          <w:szCs w:val="24"/>
        </w:rPr>
        <w:t xml:space="preserve">Se recomienda que </w:t>
      </w:r>
      <w:r w:rsidR="005B5E5B">
        <w:rPr>
          <w:rFonts w:cs="Times New Roman"/>
          <w:szCs w:val="24"/>
        </w:rPr>
        <w:t xml:space="preserve">al realizar la </w:t>
      </w:r>
      <w:r w:rsidR="00E75407">
        <w:rPr>
          <w:rFonts w:cs="Times New Roman"/>
          <w:szCs w:val="24"/>
        </w:rPr>
        <w:t xml:space="preserve">metodología de As </w:t>
      </w:r>
      <w:proofErr w:type="spellStart"/>
      <w:r w:rsidR="00E75407">
        <w:rPr>
          <w:rFonts w:cs="Times New Roman"/>
          <w:szCs w:val="24"/>
        </w:rPr>
        <w:t>Planned</w:t>
      </w:r>
      <w:proofErr w:type="spellEnd"/>
      <w:r w:rsidR="00E75407">
        <w:rPr>
          <w:rFonts w:cs="Times New Roman"/>
          <w:szCs w:val="24"/>
        </w:rPr>
        <w:t xml:space="preserve"> vs As </w:t>
      </w:r>
      <w:proofErr w:type="spellStart"/>
      <w:r w:rsidR="00E75407">
        <w:rPr>
          <w:rFonts w:cs="Times New Roman"/>
          <w:szCs w:val="24"/>
        </w:rPr>
        <w:t>Built</w:t>
      </w:r>
      <w:proofErr w:type="spellEnd"/>
      <w:r w:rsidR="00E75407">
        <w:rPr>
          <w:rFonts w:cs="Times New Roman"/>
          <w:szCs w:val="24"/>
        </w:rPr>
        <w:t xml:space="preserve">, en el Cronograma As </w:t>
      </w:r>
      <w:proofErr w:type="spellStart"/>
      <w:r w:rsidR="00E75407">
        <w:rPr>
          <w:rFonts w:cs="Times New Roman"/>
          <w:szCs w:val="24"/>
        </w:rPr>
        <w:t>Bu</w:t>
      </w:r>
      <w:r>
        <w:rPr>
          <w:rFonts w:cs="Times New Roman"/>
          <w:szCs w:val="24"/>
        </w:rPr>
        <w:t>ilt</w:t>
      </w:r>
      <w:proofErr w:type="spellEnd"/>
      <w:r>
        <w:rPr>
          <w:rFonts w:cs="Times New Roman"/>
          <w:szCs w:val="24"/>
        </w:rPr>
        <w:t xml:space="preserve">, </w:t>
      </w:r>
      <w:r w:rsidR="00E75407">
        <w:rPr>
          <w:rFonts w:cs="Times New Roman"/>
          <w:szCs w:val="24"/>
        </w:rPr>
        <w:t xml:space="preserve">se considere la adicción de las actividades </w:t>
      </w:r>
      <w:r w:rsidR="005F1D26">
        <w:rPr>
          <w:rFonts w:cs="Times New Roman"/>
          <w:szCs w:val="24"/>
        </w:rPr>
        <w:t>y/</w:t>
      </w:r>
      <w:r w:rsidR="00E75407">
        <w:rPr>
          <w:rFonts w:cs="Times New Roman"/>
          <w:szCs w:val="24"/>
        </w:rPr>
        <w:t xml:space="preserve">o retrasos que sean responsabilidad del </w:t>
      </w:r>
      <w:r w:rsidR="005F1D26">
        <w:rPr>
          <w:rFonts w:cs="Times New Roman"/>
          <w:szCs w:val="24"/>
        </w:rPr>
        <w:t>contratista,</w:t>
      </w:r>
      <w:r w:rsidR="00E75407">
        <w:rPr>
          <w:rFonts w:cs="Times New Roman"/>
          <w:szCs w:val="24"/>
        </w:rPr>
        <w:t xml:space="preserve"> </w:t>
      </w:r>
      <w:r w:rsidR="00F21DDF">
        <w:rPr>
          <w:rFonts w:cs="Times New Roman"/>
          <w:szCs w:val="24"/>
        </w:rPr>
        <w:t>así</w:t>
      </w:r>
      <w:r w:rsidR="00E75407">
        <w:rPr>
          <w:rFonts w:cs="Times New Roman"/>
          <w:szCs w:val="24"/>
        </w:rPr>
        <w:t xml:space="preserve"> como del cliente, para poder</w:t>
      </w:r>
      <w:r w:rsidR="00F21DDF">
        <w:rPr>
          <w:rFonts w:cs="Times New Roman"/>
          <w:szCs w:val="24"/>
        </w:rPr>
        <w:t xml:space="preserve"> </w:t>
      </w:r>
      <w:r w:rsidR="005F1D26">
        <w:rPr>
          <w:rFonts w:cs="Times New Roman"/>
          <w:szCs w:val="24"/>
        </w:rPr>
        <w:t xml:space="preserve">hacer el mejor seguimiento </w:t>
      </w:r>
      <w:r>
        <w:rPr>
          <w:rFonts w:cs="Times New Roman"/>
          <w:szCs w:val="24"/>
        </w:rPr>
        <w:t xml:space="preserve">a las restricciones que se presentan </w:t>
      </w:r>
      <w:r w:rsidR="004621F0">
        <w:rPr>
          <w:rFonts w:cs="Times New Roman"/>
          <w:szCs w:val="24"/>
        </w:rPr>
        <w:t>en un proyecto</w:t>
      </w:r>
      <w:r w:rsidR="005E4696">
        <w:rPr>
          <w:rFonts w:cs="Times New Roman"/>
          <w:szCs w:val="24"/>
        </w:rPr>
        <w:t xml:space="preserve">, porque al momento de que el cliente realice la revisión del evento compensable, podrá observar que se tiene plasmado los atrasos </w:t>
      </w:r>
      <w:r w:rsidR="00DE244D">
        <w:rPr>
          <w:rFonts w:cs="Times New Roman"/>
          <w:szCs w:val="24"/>
        </w:rPr>
        <w:t>por ambas partes</w:t>
      </w:r>
      <w:r w:rsidR="005E4696">
        <w:rPr>
          <w:rFonts w:cs="Times New Roman"/>
          <w:szCs w:val="24"/>
        </w:rPr>
        <w:t xml:space="preserve"> y poder realizar una respuesta de forma ági</w:t>
      </w:r>
      <w:r w:rsidR="00DE244D">
        <w:rPr>
          <w:rFonts w:cs="Times New Roman"/>
          <w:szCs w:val="24"/>
        </w:rPr>
        <w:t xml:space="preserve">l a la solicitud de ampliación de plazo. </w:t>
      </w:r>
    </w:p>
    <w:p w14:paraId="650C9A0F" w14:textId="54E2AAD4" w:rsidR="00212542" w:rsidRDefault="00212542" w:rsidP="00FC3CDB">
      <w:pPr>
        <w:pStyle w:val="Prrafodelista"/>
        <w:numPr>
          <w:ilvl w:val="0"/>
          <w:numId w:val="27"/>
        </w:numPr>
        <w:spacing w:line="480" w:lineRule="auto"/>
        <w:ind w:hanging="11"/>
        <w:rPr>
          <w:rFonts w:cs="Times New Roman"/>
          <w:szCs w:val="24"/>
        </w:rPr>
      </w:pPr>
      <w:r>
        <w:rPr>
          <w:rFonts w:cs="Times New Roman"/>
          <w:szCs w:val="24"/>
        </w:rPr>
        <w:t xml:space="preserve">Se recomienda que al realizar la metodología de </w:t>
      </w:r>
      <w:proofErr w:type="spellStart"/>
      <w:r>
        <w:rPr>
          <w:rFonts w:cs="Times New Roman"/>
          <w:szCs w:val="24"/>
        </w:rPr>
        <w:t>Impact</w:t>
      </w:r>
      <w:proofErr w:type="spellEnd"/>
      <w:r>
        <w:rPr>
          <w:rFonts w:cs="Times New Roman"/>
          <w:szCs w:val="24"/>
        </w:rPr>
        <w:t xml:space="preserve"> As </w:t>
      </w:r>
      <w:proofErr w:type="spellStart"/>
      <w:r>
        <w:rPr>
          <w:rFonts w:cs="Times New Roman"/>
          <w:szCs w:val="24"/>
        </w:rPr>
        <w:t>Planned</w:t>
      </w:r>
      <w:proofErr w:type="spellEnd"/>
      <w:r>
        <w:rPr>
          <w:rFonts w:cs="Times New Roman"/>
          <w:szCs w:val="24"/>
        </w:rPr>
        <w:t>, se utilice cuando el proyecto se encuentre en etapa de diseño y/o inicio de actividades del proyecto para poder realizar los plazo</w:t>
      </w:r>
      <w:r w:rsidR="000F70ED">
        <w:rPr>
          <w:rFonts w:cs="Times New Roman"/>
          <w:szCs w:val="24"/>
        </w:rPr>
        <w:t>s previstos y poder adicionarlo en la línea base</w:t>
      </w:r>
      <w:r w:rsidR="00DE244D">
        <w:rPr>
          <w:rFonts w:cs="Times New Roman"/>
          <w:szCs w:val="24"/>
        </w:rPr>
        <w:t xml:space="preserve">, porque al realizarse dicha metodología en etapa de </w:t>
      </w:r>
      <w:r w:rsidR="00771E89">
        <w:rPr>
          <w:rFonts w:cs="Times New Roman"/>
          <w:szCs w:val="24"/>
        </w:rPr>
        <w:t>construcción</w:t>
      </w:r>
      <w:r w:rsidR="00C8471C">
        <w:rPr>
          <w:rFonts w:cs="Times New Roman"/>
          <w:szCs w:val="24"/>
        </w:rPr>
        <w:t xml:space="preserve">, se podría complicar el poder definir los plazos previstos de las partidas que se vienen ejecutando, lo cual generara demora en la evaluación del cliente para poder dar una respuesta a la solicitud de ampliación de plazo. </w:t>
      </w:r>
    </w:p>
    <w:p w14:paraId="04FFAB8F" w14:textId="0F336F9B" w:rsidR="00E63C9F" w:rsidRDefault="000F70ED" w:rsidP="00FC3CDB">
      <w:pPr>
        <w:pStyle w:val="Prrafodelista"/>
        <w:numPr>
          <w:ilvl w:val="0"/>
          <w:numId w:val="27"/>
        </w:numPr>
        <w:spacing w:line="480" w:lineRule="auto"/>
        <w:ind w:hanging="11"/>
        <w:rPr>
          <w:rFonts w:cs="Times New Roman"/>
          <w:szCs w:val="24"/>
        </w:rPr>
      </w:pPr>
      <w:r>
        <w:rPr>
          <w:rFonts w:cs="Times New Roman"/>
          <w:szCs w:val="24"/>
        </w:rPr>
        <w:t xml:space="preserve">Se recomienda que al realizar la </w:t>
      </w:r>
      <w:r w:rsidR="0000589F">
        <w:rPr>
          <w:rFonts w:cs="Times New Roman"/>
          <w:szCs w:val="24"/>
        </w:rPr>
        <w:t>metodología</w:t>
      </w:r>
      <w:r>
        <w:rPr>
          <w:rFonts w:cs="Times New Roman"/>
          <w:szCs w:val="24"/>
        </w:rPr>
        <w:t xml:space="preserve"> de </w:t>
      </w:r>
      <w:proofErr w:type="spellStart"/>
      <w:r>
        <w:rPr>
          <w:rFonts w:cs="Times New Roman"/>
          <w:szCs w:val="24"/>
        </w:rPr>
        <w:t>Collapsed</w:t>
      </w:r>
      <w:proofErr w:type="spellEnd"/>
      <w:r>
        <w:rPr>
          <w:rFonts w:cs="Times New Roman"/>
          <w:szCs w:val="24"/>
        </w:rPr>
        <w:t xml:space="preserve"> As </w:t>
      </w:r>
      <w:proofErr w:type="spellStart"/>
      <w:r>
        <w:rPr>
          <w:rFonts w:cs="Times New Roman"/>
          <w:szCs w:val="24"/>
        </w:rPr>
        <w:t>Bu</w:t>
      </w:r>
      <w:r w:rsidR="0000589F">
        <w:rPr>
          <w:rFonts w:cs="Times New Roman"/>
          <w:szCs w:val="24"/>
        </w:rPr>
        <w:t>ilt</w:t>
      </w:r>
      <w:proofErr w:type="spellEnd"/>
      <w:r w:rsidR="0000589F">
        <w:rPr>
          <w:rFonts w:cs="Times New Roman"/>
          <w:szCs w:val="24"/>
        </w:rPr>
        <w:t xml:space="preserve">, se considere llevar una base de datos de los retrasos con </w:t>
      </w:r>
      <w:r w:rsidR="00E63C9F">
        <w:rPr>
          <w:rFonts w:cs="Times New Roman"/>
          <w:szCs w:val="24"/>
        </w:rPr>
        <w:t>su</w:t>
      </w:r>
      <w:r w:rsidR="0000589F">
        <w:rPr>
          <w:rFonts w:cs="Times New Roman"/>
          <w:szCs w:val="24"/>
        </w:rPr>
        <w:t xml:space="preserve"> responsable, </w:t>
      </w:r>
      <w:r w:rsidR="00E63C9F">
        <w:rPr>
          <w:rFonts w:cs="Times New Roman"/>
          <w:szCs w:val="24"/>
        </w:rPr>
        <w:t xml:space="preserve">porque cuando se presente el evento compensable se debe considerar la postura del contratista con los </w:t>
      </w:r>
      <w:r w:rsidR="00D77671">
        <w:rPr>
          <w:rFonts w:cs="Times New Roman"/>
          <w:szCs w:val="24"/>
        </w:rPr>
        <w:t>retrasos</w:t>
      </w:r>
      <w:r w:rsidR="00E63C9F">
        <w:rPr>
          <w:rFonts w:cs="Times New Roman"/>
          <w:szCs w:val="24"/>
        </w:rPr>
        <w:t xml:space="preserve"> por parte del cliente y al tener la base de datos , </w:t>
      </w:r>
      <w:r w:rsidR="00AA047A">
        <w:rPr>
          <w:rFonts w:cs="Times New Roman"/>
          <w:szCs w:val="24"/>
        </w:rPr>
        <w:t>sería</w:t>
      </w:r>
      <w:r w:rsidR="00E63C9F">
        <w:rPr>
          <w:rFonts w:cs="Times New Roman"/>
          <w:szCs w:val="24"/>
        </w:rPr>
        <w:t xml:space="preserve"> un buen argumento de sustento para que en la etapa de conciliación se revisen los datos y poder llegar a un acuerdo de forma ágil y realizar el cronograma impactado con los acuerdos pactados en la conciliación como respuesta a la solicitud de ampliación de plazo. </w:t>
      </w:r>
    </w:p>
    <w:p w14:paraId="55B5B616" w14:textId="5593F7A2" w:rsidR="00917253" w:rsidRDefault="00917253" w:rsidP="004371DB">
      <w:pPr>
        <w:spacing w:line="480" w:lineRule="auto"/>
        <w:jc w:val="center"/>
        <w:rPr>
          <w:rFonts w:cs="Times New Roman"/>
          <w:szCs w:val="24"/>
        </w:rPr>
      </w:pPr>
    </w:p>
    <w:p w14:paraId="288FE908" w14:textId="2E919227" w:rsidR="00917253" w:rsidRDefault="00917253" w:rsidP="004371DB">
      <w:pPr>
        <w:spacing w:line="480" w:lineRule="auto"/>
        <w:jc w:val="center"/>
        <w:rPr>
          <w:rFonts w:cs="Times New Roman"/>
          <w:szCs w:val="24"/>
        </w:rPr>
      </w:pPr>
    </w:p>
    <w:p w14:paraId="5A71DCA5" w14:textId="031D76E9" w:rsidR="00AB7123" w:rsidRPr="0021394C" w:rsidRDefault="00AB7123" w:rsidP="004371DB">
      <w:pPr>
        <w:pStyle w:val="Ttulo1"/>
        <w:numPr>
          <w:ilvl w:val="0"/>
          <w:numId w:val="6"/>
        </w:numPr>
        <w:spacing w:line="480" w:lineRule="auto"/>
        <w:jc w:val="center"/>
        <w:rPr>
          <w:rFonts w:ascii="Times New Roman" w:hAnsi="Times New Roman" w:cs="Times New Roman"/>
          <w:b/>
          <w:color w:val="auto"/>
          <w:sz w:val="24"/>
          <w:szCs w:val="24"/>
        </w:rPr>
      </w:pPr>
      <w:bookmarkStart w:id="82" w:name="_Toc127463410"/>
      <w:r w:rsidRPr="0021394C">
        <w:rPr>
          <w:rFonts w:ascii="Times New Roman" w:hAnsi="Times New Roman" w:cs="Times New Roman"/>
          <w:b/>
          <w:color w:val="auto"/>
          <w:sz w:val="24"/>
          <w:szCs w:val="24"/>
        </w:rPr>
        <w:lastRenderedPageBreak/>
        <w:t>REFERENCIAS</w:t>
      </w:r>
      <w:bookmarkEnd w:id="82"/>
    </w:p>
    <w:p w14:paraId="7542B5EE" w14:textId="77777777" w:rsidR="008463FA" w:rsidRDefault="008463FA" w:rsidP="008463FA">
      <w:pPr>
        <w:spacing w:line="480" w:lineRule="auto"/>
        <w:ind w:left="709" w:hanging="709"/>
        <w:rPr>
          <w:rFonts w:cs="Times New Roman"/>
          <w:szCs w:val="24"/>
        </w:rPr>
      </w:pPr>
    </w:p>
    <w:p w14:paraId="2C8E3D7E" w14:textId="493FA5D9" w:rsidR="008463FA" w:rsidRPr="0021394C" w:rsidRDefault="008463FA" w:rsidP="00FB194C">
      <w:pPr>
        <w:spacing w:line="480" w:lineRule="auto"/>
        <w:ind w:left="709" w:hanging="709"/>
        <w:rPr>
          <w:rFonts w:cs="Times New Roman"/>
          <w:szCs w:val="24"/>
        </w:rPr>
      </w:pPr>
      <w:proofErr w:type="spellStart"/>
      <w:r w:rsidRPr="00B22FE1">
        <w:rPr>
          <w:rFonts w:cs="Times New Roman"/>
          <w:szCs w:val="24"/>
        </w:rPr>
        <w:t>Asociation</w:t>
      </w:r>
      <w:proofErr w:type="spellEnd"/>
      <w:r w:rsidRPr="00B22FE1">
        <w:rPr>
          <w:rFonts w:cs="Times New Roman"/>
          <w:szCs w:val="24"/>
        </w:rPr>
        <w:t xml:space="preserve"> </w:t>
      </w:r>
      <w:proofErr w:type="spellStart"/>
      <w:r w:rsidRPr="00B22FE1">
        <w:rPr>
          <w:rFonts w:cs="Times New Roman"/>
          <w:szCs w:val="24"/>
        </w:rPr>
        <w:t>for</w:t>
      </w:r>
      <w:proofErr w:type="spellEnd"/>
      <w:r w:rsidRPr="00B22FE1">
        <w:rPr>
          <w:rFonts w:cs="Times New Roman"/>
          <w:szCs w:val="24"/>
        </w:rPr>
        <w:t xml:space="preserve"> </w:t>
      </w:r>
      <w:proofErr w:type="spellStart"/>
      <w:r w:rsidRPr="00B22FE1">
        <w:rPr>
          <w:rFonts w:cs="Times New Roman"/>
          <w:szCs w:val="24"/>
        </w:rPr>
        <w:t>the</w:t>
      </w:r>
      <w:proofErr w:type="spellEnd"/>
      <w:r w:rsidRPr="00B22FE1">
        <w:rPr>
          <w:rFonts w:cs="Times New Roman"/>
          <w:szCs w:val="24"/>
        </w:rPr>
        <w:t xml:space="preserve"> </w:t>
      </w:r>
      <w:proofErr w:type="spellStart"/>
      <w:r w:rsidRPr="00B22FE1">
        <w:rPr>
          <w:rFonts w:cs="Times New Roman"/>
          <w:szCs w:val="24"/>
        </w:rPr>
        <w:t>Advancement</w:t>
      </w:r>
      <w:proofErr w:type="spellEnd"/>
      <w:r w:rsidRPr="00B22FE1">
        <w:rPr>
          <w:rFonts w:cs="Times New Roman"/>
          <w:szCs w:val="24"/>
        </w:rPr>
        <w:t xml:space="preserve"> </w:t>
      </w:r>
      <w:proofErr w:type="spellStart"/>
      <w:r w:rsidRPr="00B22FE1">
        <w:rPr>
          <w:rFonts w:cs="Times New Roman"/>
          <w:szCs w:val="24"/>
        </w:rPr>
        <w:t>of</w:t>
      </w:r>
      <w:proofErr w:type="spellEnd"/>
      <w:r w:rsidRPr="00B22FE1">
        <w:rPr>
          <w:rFonts w:cs="Times New Roman"/>
          <w:szCs w:val="24"/>
        </w:rPr>
        <w:t xml:space="preserve"> </w:t>
      </w:r>
      <w:proofErr w:type="spellStart"/>
      <w:r w:rsidRPr="00B22FE1">
        <w:rPr>
          <w:rFonts w:cs="Times New Roman"/>
          <w:szCs w:val="24"/>
        </w:rPr>
        <w:t>Cost</w:t>
      </w:r>
      <w:proofErr w:type="spellEnd"/>
      <w:r w:rsidRPr="00B22FE1">
        <w:rPr>
          <w:rFonts w:cs="Times New Roman"/>
          <w:szCs w:val="24"/>
        </w:rPr>
        <w:t xml:space="preserve"> </w:t>
      </w:r>
      <w:proofErr w:type="spellStart"/>
      <w:r w:rsidRPr="00B22FE1">
        <w:rPr>
          <w:rFonts w:cs="Times New Roman"/>
          <w:szCs w:val="24"/>
        </w:rPr>
        <w:t>Engineering</w:t>
      </w:r>
      <w:proofErr w:type="spellEnd"/>
      <w:r w:rsidRPr="00B22FE1">
        <w:rPr>
          <w:rFonts w:cs="Times New Roman"/>
          <w:szCs w:val="24"/>
        </w:rPr>
        <w:t xml:space="preserve"> [AACE] International. (20</w:t>
      </w:r>
      <w:r>
        <w:rPr>
          <w:rFonts w:cs="Times New Roman"/>
          <w:szCs w:val="24"/>
        </w:rPr>
        <w:t>11</w:t>
      </w:r>
      <w:r w:rsidRPr="00B22FE1">
        <w:rPr>
          <w:rFonts w:cs="Times New Roman"/>
          <w:szCs w:val="24"/>
        </w:rPr>
        <w:t>).</w:t>
      </w:r>
      <w:r w:rsidR="00FB194C">
        <w:rPr>
          <w:rFonts w:cs="Times New Roman"/>
          <w:szCs w:val="24"/>
        </w:rPr>
        <w:t xml:space="preserve"> </w:t>
      </w:r>
      <w:proofErr w:type="spellStart"/>
      <w:r w:rsidRPr="00B22FE1">
        <w:rPr>
          <w:rFonts w:cs="Times New Roman"/>
          <w:i/>
          <w:szCs w:val="24"/>
        </w:rPr>
        <w:t>Recommended</w:t>
      </w:r>
      <w:proofErr w:type="spellEnd"/>
      <w:r w:rsidRPr="00B22FE1">
        <w:rPr>
          <w:rFonts w:cs="Times New Roman"/>
          <w:i/>
          <w:szCs w:val="24"/>
        </w:rPr>
        <w:t xml:space="preserve"> </w:t>
      </w:r>
      <w:proofErr w:type="spellStart"/>
      <w:r w:rsidRPr="00B22FE1">
        <w:rPr>
          <w:rFonts w:cs="Times New Roman"/>
          <w:i/>
          <w:szCs w:val="24"/>
        </w:rPr>
        <w:t>Practice</w:t>
      </w:r>
      <w:proofErr w:type="spellEnd"/>
      <w:r w:rsidRPr="00B22FE1">
        <w:rPr>
          <w:rFonts w:cs="Times New Roman"/>
          <w:i/>
          <w:szCs w:val="24"/>
        </w:rPr>
        <w:t xml:space="preserve"> </w:t>
      </w:r>
      <w:proofErr w:type="spellStart"/>
      <w:r w:rsidRPr="00B22FE1">
        <w:rPr>
          <w:rFonts w:cs="Times New Roman"/>
          <w:i/>
          <w:szCs w:val="24"/>
        </w:rPr>
        <w:t>N°</w:t>
      </w:r>
      <w:proofErr w:type="spellEnd"/>
      <w:r w:rsidRPr="00B22FE1">
        <w:rPr>
          <w:rFonts w:cs="Times New Roman"/>
          <w:i/>
          <w:szCs w:val="24"/>
        </w:rPr>
        <w:t xml:space="preserve"> 29R-03: </w:t>
      </w:r>
      <w:proofErr w:type="spellStart"/>
      <w:r w:rsidRPr="00B22FE1">
        <w:rPr>
          <w:rFonts w:cs="Times New Roman"/>
          <w:i/>
          <w:szCs w:val="24"/>
        </w:rPr>
        <w:t>Forensic</w:t>
      </w:r>
      <w:proofErr w:type="spellEnd"/>
      <w:r w:rsidRPr="00B22FE1">
        <w:rPr>
          <w:rFonts w:cs="Times New Roman"/>
          <w:i/>
          <w:szCs w:val="24"/>
        </w:rPr>
        <w:t xml:space="preserve"> Schedule </w:t>
      </w:r>
      <w:proofErr w:type="spellStart"/>
      <w:r w:rsidRPr="00B22FE1">
        <w:rPr>
          <w:rFonts w:cs="Times New Roman"/>
          <w:i/>
          <w:szCs w:val="24"/>
        </w:rPr>
        <w:t>Analyuis</w:t>
      </w:r>
      <w:proofErr w:type="spellEnd"/>
      <w:r w:rsidRPr="00B22FE1">
        <w:rPr>
          <w:rFonts w:cs="Times New Roman"/>
          <w:szCs w:val="24"/>
        </w:rPr>
        <w:t xml:space="preserve">. </w:t>
      </w:r>
      <w:proofErr w:type="gramStart"/>
      <w:r w:rsidRPr="00B22FE1">
        <w:rPr>
          <w:rFonts w:cs="Times New Roman"/>
          <w:szCs w:val="24"/>
        </w:rPr>
        <w:t xml:space="preserve">AACE </w:t>
      </w:r>
      <w:r w:rsidR="00FB194C">
        <w:rPr>
          <w:rFonts w:cs="Times New Roman"/>
          <w:szCs w:val="24"/>
        </w:rPr>
        <w:t xml:space="preserve"> </w:t>
      </w:r>
      <w:r w:rsidRPr="00B22FE1">
        <w:rPr>
          <w:rFonts w:cs="Times New Roman"/>
          <w:szCs w:val="24"/>
        </w:rPr>
        <w:t>International</w:t>
      </w:r>
      <w:proofErr w:type="gramEnd"/>
      <w:r w:rsidRPr="00B22FE1">
        <w:rPr>
          <w:rFonts w:cs="Times New Roman"/>
          <w:szCs w:val="24"/>
        </w:rPr>
        <w:t>.</w:t>
      </w:r>
      <w:r>
        <w:rPr>
          <w:rFonts w:cs="Times New Roman"/>
          <w:szCs w:val="24"/>
        </w:rPr>
        <w:t xml:space="preserve"> </w:t>
      </w:r>
      <w:hyperlink r:id="rId48" w:history="1">
        <w:r w:rsidRPr="00CD2421">
          <w:rPr>
            <w:rStyle w:val="Hipervnculo"/>
            <w:rFonts w:cs="Times New Roman"/>
            <w:szCs w:val="24"/>
          </w:rPr>
          <w:t>https://web.aacei.org/docs/default-source/toc/toc_29r-03.pdf</w:t>
        </w:r>
      </w:hyperlink>
    </w:p>
    <w:p w14:paraId="06D9479B" w14:textId="1B4A5B68" w:rsidR="008463FA" w:rsidRDefault="008463FA" w:rsidP="008463FA">
      <w:pPr>
        <w:spacing w:line="480" w:lineRule="auto"/>
        <w:ind w:left="709" w:hanging="709"/>
        <w:rPr>
          <w:rFonts w:cs="Times New Roman"/>
          <w:i/>
          <w:szCs w:val="24"/>
        </w:rPr>
      </w:pPr>
      <w:r w:rsidRPr="009549D6">
        <w:rPr>
          <w:rFonts w:cs="Times New Roman"/>
          <w:szCs w:val="24"/>
        </w:rPr>
        <w:t>Autoridad para la Reconstrucción con Cambios</w:t>
      </w:r>
      <w:r>
        <w:rPr>
          <w:rFonts w:cs="Times New Roman"/>
          <w:szCs w:val="24"/>
        </w:rPr>
        <w:t xml:space="preserve"> (2020). </w:t>
      </w:r>
      <w:r>
        <w:rPr>
          <w:rFonts w:cs="Times New Roman"/>
          <w:i/>
          <w:szCs w:val="24"/>
        </w:rPr>
        <w:t>S</w:t>
      </w:r>
      <w:r w:rsidRPr="009549D6">
        <w:rPr>
          <w:rFonts w:cs="Times New Roman"/>
          <w:i/>
          <w:szCs w:val="24"/>
        </w:rPr>
        <w:t>obre el acuerdo de gobierno a gobierno y contrato operativo</w:t>
      </w:r>
      <w:r>
        <w:rPr>
          <w:rFonts w:cs="Times New Roman"/>
          <w:i/>
          <w:szCs w:val="24"/>
        </w:rPr>
        <w:t xml:space="preserve">. </w:t>
      </w:r>
      <w:hyperlink r:id="rId49" w:history="1">
        <w:r w:rsidRPr="001607F0">
          <w:rPr>
            <w:rStyle w:val="Hipervnculo"/>
            <w:rFonts w:cs="Times New Roman"/>
            <w:i/>
            <w:szCs w:val="24"/>
          </w:rPr>
          <w:t>https://www.rcc.gob.pe/2020/main-home/contrataciones/g2g-acuerdos/preguntasfrecuentes/</w:t>
        </w:r>
      </w:hyperlink>
    </w:p>
    <w:p w14:paraId="589CBBEE" w14:textId="77777777" w:rsidR="008463FA" w:rsidRDefault="008463FA" w:rsidP="008463FA">
      <w:pPr>
        <w:spacing w:line="480" w:lineRule="auto"/>
        <w:ind w:left="709" w:hanging="709"/>
        <w:rPr>
          <w:rFonts w:cs="Times New Roman"/>
          <w:i/>
          <w:szCs w:val="24"/>
        </w:rPr>
      </w:pPr>
      <w:r w:rsidRPr="009549D6">
        <w:rPr>
          <w:rFonts w:cs="Times New Roman"/>
          <w:szCs w:val="24"/>
        </w:rPr>
        <w:t>Autoridad para la Reconstrucción con Cambios</w:t>
      </w:r>
      <w:r>
        <w:rPr>
          <w:rFonts w:cs="Times New Roman"/>
          <w:szCs w:val="24"/>
        </w:rPr>
        <w:t xml:space="preserve"> (10 de febrero de 2022). </w:t>
      </w:r>
      <w:r w:rsidRPr="001607F0">
        <w:rPr>
          <w:rFonts w:cs="Times New Roman"/>
          <w:i/>
          <w:szCs w:val="24"/>
        </w:rPr>
        <w:t>Obras de la Autoridad para la Reconstrucción con Cambios representan más del 15% de la inversión pública</w:t>
      </w:r>
      <w:r>
        <w:rPr>
          <w:rFonts w:cs="Times New Roman"/>
          <w:i/>
          <w:szCs w:val="24"/>
        </w:rPr>
        <w:t xml:space="preserve">. </w:t>
      </w:r>
      <w:hyperlink r:id="rId50" w:history="1">
        <w:r w:rsidRPr="0032781B">
          <w:rPr>
            <w:rStyle w:val="Hipervnculo"/>
            <w:rFonts w:cs="Times New Roman"/>
            <w:szCs w:val="24"/>
          </w:rPr>
          <w:t>https://www.rcc.gob.pe/2020/obras-de-la-autoridad-para-la-reconstruccion-con-cambios-representan-mas-del-15-de-la-inversion-publica/</w:t>
        </w:r>
      </w:hyperlink>
    </w:p>
    <w:p w14:paraId="1B2D46BB" w14:textId="77777777" w:rsidR="00653053" w:rsidRDefault="00653053" w:rsidP="00653053">
      <w:pPr>
        <w:spacing w:line="480" w:lineRule="auto"/>
        <w:ind w:left="709" w:hanging="709"/>
        <w:rPr>
          <w:rFonts w:cs="Times New Roman"/>
          <w:szCs w:val="24"/>
        </w:rPr>
      </w:pPr>
      <w:r>
        <w:rPr>
          <w:rFonts w:cs="Times New Roman"/>
          <w:szCs w:val="24"/>
        </w:rPr>
        <w:t xml:space="preserve">Cuellar, C. (2021). </w:t>
      </w:r>
      <w:r w:rsidRPr="00DA18A9">
        <w:rPr>
          <w:rFonts w:cs="Times New Roman"/>
          <w:i/>
          <w:szCs w:val="24"/>
        </w:rPr>
        <w:t xml:space="preserve">Análisis de la implementación del modelo de contrato New </w:t>
      </w:r>
      <w:proofErr w:type="spellStart"/>
      <w:r w:rsidRPr="00DA18A9">
        <w:rPr>
          <w:rFonts w:cs="Times New Roman"/>
          <w:i/>
          <w:szCs w:val="24"/>
        </w:rPr>
        <w:t>Engineering</w:t>
      </w:r>
      <w:proofErr w:type="spellEnd"/>
      <w:r w:rsidRPr="00DA18A9">
        <w:rPr>
          <w:rFonts w:cs="Times New Roman"/>
          <w:i/>
          <w:szCs w:val="24"/>
        </w:rPr>
        <w:t xml:space="preserve"> </w:t>
      </w:r>
      <w:proofErr w:type="spellStart"/>
      <w:r w:rsidRPr="00DA18A9">
        <w:rPr>
          <w:rFonts w:cs="Times New Roman"/>
          <w:i/>
          <w:szCs w:val="24"/>
        </w:rPr>
        <w:t>Contract</w:t>
      </w:r>
      <w:proofErr w:type="spellEnd"/>
      <w:r w:rsidRPr="00DA18A9">
        <w:rPr>
          <w:rFonts w:cs="Times New Roman"/>
          <w:i/>
          <w:szCs w:val="24"/>
        </w:rPr>
        <w:t xml:space="preserve"> (NEC) en la ejecución de inversiones públicas de gran envergadura: una primera aproximación a su uso en el Proyecto Especial para la Preparación y Desarrollo de los XVIII Juegos Panamericanos y Sextos Juegos </w:t>
      </w:r>
      <w:proofErr w:type="spellStart"/>
      <w:r w:rsidRPr="00DA18A9">
        <w:rPr>
          <w:rFonts w:cs="Times New Roman"/>
          <w:i/>
          <w:szCs w:val="24"/>
        </w:rPr>
        <w:t>Parapanamericanos</w:t>
      </w:r>
      <w:proofErr w:type="spellEnd"/>
      <w:r w:rsidRPr="00DA18A9">
        <w:rPr>
          <w:rFonts w:cs="Times New Roman"/>
          <w:i/>
          <w:szCs w:val="24"/>
        </w:rPr>
        <w:t xml:space="preserve"> de Lima 2019</w:t>
      </w:r>
      <w:r w:rsidRPr="00B22FE1">
        <w:rPr>
          <w:rFonts w:cs="Times New Roman"/>
          <w:i/>
          <w:szCs w:val="24"/>
        </w:rPr>
        <w:t>.</w:t>
      </w:r>
      <w:r>
        <w:rPr>
          <w:rFonts w:cs="Times New Roman"/>
          <w:szCs w:val="24"/>
        </w:rPr>
        <w:t xml:space="preserve"> [Tesis de Pregrado, Pontificia Universidad Católica del Perú]. </w:t>
      </w:r>
      <w:r w:rsidRPr="00B22FE1">
        <w:rPr>
          <w:rFonts w:cs="Times New Roman"/>
          <w:szCs w:val="24"/>
        </w:rPr>
        <w:t xml:space="preserve">Repositorio institucional </w:t>
      </w:r>
      <w:r>
        <w:rPr>
          <w:rFonts w:cs="Times New Roman"/>
          <w:szCs w:val="24"/>
        </w:rPr>
        <w:t xml:space="preserve">PUCP. </w:t>
      </w:r>
      <w:hyperlink r:id="rId51" w:history="1">
        <w:r w:rsidRPr="00DA18A9">
          <w:rPr>
            <w:rStyle w:val="Hipervnculo"/>
            <w:rFonts w:cs="Times New Roman"/>
            <w:szCs w:val="24"/>
          </w:rPr>
          <w:t>http://hdl.handle.net/20.500.12404/19216</w:t>
        </w:r>
      </w:hyperlink>
    </w:p>
    <w:p w14:paraId="217E16E7" w14:textId="66D38ECF" w:rsidR="00653053" w:rsidRDefault="00653053" w:rsidP="00FB194C">
      <w:pPr>
        <w:spacing w:line="480" w:lineRule="auto"/>
        <w:ind w:left="709" w:hanging="709"/>
        <w:rPr>
          <w:rFonts w:cs="Times New Roman"/>
          <w:szCs w:val="24"/>
        </w:rPr>
      </w:pPr>
      <w:r w:rsidRPr="00653053">
        <w:rPr>
          <w:rFonts w:cs="Times New Roman"/>
          <w:szCs w:val="24"/>
        </w:rPr>
        <w:t xml:space="preserve">Decreto Legislativo </w:t>
      </w:r>
      <w:proofErr w:type="spellStart"/>
      <w:r w:rsidRPr="00653053">
        <w:rPr>
          <w:rFonts w:cs="Times New Roman"/>
          <w:szCs w:val="24"/>
        </w:rPr>
        <w:t>N°</w:t>
      </w:r>
      <w:proofErr w:type="spellEnd"/>
      <w:r w:rsidRPr="00653053">
        <w:rPr>
          <w:rFonts w:cs="Times New Roman"/>
          <w:szCs w:val="24"/>
        </w:rPr>
        <w:t xml:space="preserve"> 1248-2019. Decreto Legislativo que dicta medidas para agilizar el</w:t>
      </w:r>
      <w:r w:rsidR="00FB194C">
        <w:rPr>
          <w:rFonts w:cs="Times New Roman"/>
          <w:szCs w:val="24"/>
        </w:rPr>
        <w:t xml:space="preserve"> </w:t>
      </w:r>
      <w:r w:rsidRPr="00653053">
        <w:rPr>
          <w:rFonts w:cs="Times New Roman"/>
          <w:szCs w:val="24"/>
        </w:rPr>
        <w:t>proceso de inversión y otras actividades en el marco de la preparación y desarrollo de</w:t>
      </w:r>
      <w:r w:rsidR="00FB194C">
        <w:rPr>
          <w:rFonts w:cs="Times New Roman"/>
          <w:szCs w:val="24"/>
        </w:rPr>
        <w:t xml:space="preserve"> </w:t>
      </w:r>
      <w:r w:rsidRPr="00653053">
        <w:rPr>
          <w:rFonts w:cs="Times New Roman"/>
          <w:szCs w:val="24"/>
        </w:rPr>
        <w:t xml:space="preserve">los XVIII Juegos Panamericanos del 2019 y Sextos Juegos </w:t>
      </w:r>
      <w:proofErr w:type="spellStart"/>
      <w:r w:rsidRPr="00653053">
        <w:rPr>
          <w:rFonts w:cs="Times New Roman"/>
          <w:szCs w:val="24"/>
        </w:rPr>
        <w:t>Parapanamericanos</w:t>
      </w:r>
      <w:proofErr w:type="spellEnd"/>
      <w:r w:rsidRPr="00653053">
        <w:rPr>
          <w:rFonts w:cs="Times New Roman"/>
          <w:szCs w:val="24"/>
        </w:rPr>
        <w:t xml:space="preserve"> del</w:t>
      </w:r>
      <w:r w:rsidR="00FB194C">
        <w:rPr>
          <w:rFonts w:cs="Times New Roman"/>
          <w:szCs w:val="24"/>
        </w:rPr>
        <w:t xml:space="preserve"> </w:t>
      </w:r>
      <w:r w:rsidRPr="00653053">
        <w:rPr>
          <w:rFonts w:cs="Times New Roman"/>
          <w:szCs w:val="24"/>
        </w:rPr>
        <w:t>2019.</w:t>
      </w:r>
    </w:p>
    <w:p w14:paraId="50FC5FEB" w14:textId="77777777" w:rsidR="00653053" w:rsidRDefault="00653053" w:rsidP="00653053">
      <w:pPr>
        <w:spacing w:line="480" w:lineRule="auto"/>
        <w:ind w:left="709" w:hanging="709"/>
        <w:rPr>
          <w:rFonts w:cs="Times New Roman"/>
          <w:szCs w:val="24"/>
        </w:rPr>
      </w:pPr>
    </w:p>
    <w:p w14:paraId="68A81E49" w14:textId="77777777" w:rsidR="00653053" w:rsidRDefault="00653053" w:rsidP="00653053">
      <w:pPr>
        <w:spacing w:line="480" w:lineRule="auto"/>
        <w:ind w:left="709" w:hanging="709"/>
        <w:rPr>
          <w:rFonts w:cs="Times New Roman"/>
          <w:szCs w:val="24"/>
        </w:rPr>
      </w:pPr>
    </w:p>
    <w:p w14:paraId="433CE3CB" w14:textId="7CF89CE6" w:rsidR="00653053" w:rsidRDefault="00653053" w:rsidP="00653053">
      <w:pPr>
        <w:spacing w:line="480" w:lineRule="auto"/>
        <w:ind w:left="709" w:hanging="709"/>
        <w:rPr>
          <w:rFonts w:cs="Times New Roman"/>
          <w:szCs w:val="24"/>
        </w:rPr>
      </w:pPr>
      <w:r w:rsidRPr="008463FA">
        <w:rPr>
          <w:rFonts w:cs="Times New Roman"/>
          <w:szCs w:val="24"/>
        </w:rPr>
        <w:t xml:space="preserve">Figueroa Valdés, J. E. (2020). La distribución de los riesgos en los contratos colaborativos de construcción. </w:t>
      </w:r>
      <w:r w:rsidRPr="008463FA">
        <w:rPr>
          <w:rFonts w:cs="Times New Roman"/>
          <w:i/>
          <w:szCs w:val="24"/>
        </w:rPr>
        <w:t>Derecho &amp; Sociedad,</w:t>
      </w:r>
      <w:r w:rsidRPr="008463FA">
        <w:rPr>
          <w:rFonts w:cs="Times New Roman"/>
          <w:szCs w:val="24"/>
        </w:rPr>
        <w:t xml:space="preserve"> (55), 197-221. Recuperado a partir de </w:t>
      </w:r>
      <w:hyperlink r:id="rId52" w:history="1">
        <w:r w:rsidRPr="008463FA">
          <w:rPr>
            <w:rStyle w:val="Hipervnculo"/>
            <w:rFonts w:cs="Times New Roman"/>
            <w:szCs w:val="24"/>
          </w:rPr>
          <w:t>https://revistas.pucp.edu.pe/index.php/derechoysociedad/article/view/23243</w:t>
        </w:r>
      </w:hyperlink>
    </w:p>
    <w:p w14:paraId="551D2719" w14:textId="40731F61" w:rsidR="00AB7123" w:rsidRDefault="00B22FE1" w:rsidP="001607F0">
      <w:pPr>
        <w:spacing w:line="480" w:lineRule="auto"/>
        <w:ind w:left="709" w:hanging="709"/>
        <w:rPr>
          <w:rFonts w:cs="Times New Roman"/>
          <w:szCs w:val="24"/>
        </w:rPr>
      </w:pPr>
      <w:r>
        <w:rPr>
          <w:rFonts w:cs="Times New Roman"/>
          <w:szCs w:val="24"/>
        </w:rPr>
        <w:t xml:space="preserve">Marroquín, D. (2010). </w:t>
      </w:r>
      <w:r w:rsidRPr="00B22FE1">
        <w:rPr>
          <w:rFonts w:cs="Times New Roman"/>
          <w:i/>
          <w:szCs w:val="24"/>
        </w:rPr>
        <w:t>Aplicabilidad de los métodos de análisis de retrasos en los proyectos de construcción nacionales.</w:t>
      </w:r>
      <w:r>
        <w:rPr>
          <w:rFonts w:cs="Times New Roman"/>
          <w:szCs w:val="24"/>
        </w:rPr>
        <w:t xml:space="preserve"> [Tesis de Pregrado, Universidad de Piura]. </w:t>
      </w:r>
      <w:r w:rsidRPr="00B22FE1">
        <w:rPr>
          <w:rFonts w:cs="Times New Roman"/>
          <w:szCs w:val="24"/>
        </w:rPr>
        <w:t>Repositorio institucional PIRHUA – Universidad de Piura</w:t>
      </w:r>
      <w:r>
        <w:rPr>
          <w:rFonts w:cs="Times New Roman"/>
          <w:szCs w:val="24"/>
        </w:rPr>
        <w:t xml:space="preserve">. </w:t>
      </w:r>
      <w:hyperlink r:id="rId53" w:history="1">
        <w:r w:rsidRPr="00B22FE1">
          <w:rPr>
            <w:rStyle w:val="Hipervnculo"/>
            <w:rFonts w:cs="Times New Roman"/>
            <w:szCs w:val="24"/>
          </w:rPr>
          <w:t>https://hdl.handle.net/11042/1434</w:t>
        </w:r>
      </w:hyperlink>
    </w:p>
    <w:p w14:paraId="24C89F82" w14:textId="4499A671" w:rsidR="009549D6" w:rsidRDefault="00CD2421" w:rsidP="001607F0">
      <w:pPr>
        <w:spacing w:line="480" w:lineRule="auto"/>
        <w:ind w:left="709" w:hanging="709"/>
        <w:rPr>
          <w:rFonts w:cs="Times New Roman"/>
          <w:i/>
          <w:szCs w:val="24"/>
        </w:rPr>
      </w:pPr>
      <w:r w:rsidRPr="00CD2421">
        <w:rPr>
          <w:rFonts w:cs="Times New Roman"/>
          <w:szCs w:val="24"/>
        </w:rPr>
        <w:t>Pontificia Universidad Católica de Chile</w:t>
      </w:r>
      <w:r>
        <w:rPr>
          <w:rFonts w:cs="Times New Roman"/>
          <w:szCs w:val="24"/>
        </w:rPr>
        <w:t xml:space="preserve"> (01 de octubre del 2017). </w:t>
      </w:r>
      <w:r w:rsidRPr="00CD2421">
        <w:rPr>
          <w:rFonts w:cs="Times New Roman"/>
          <w:i/>
          <w:szCs w:val="24"/>
        </w:rPr>
        <w:t>Los contratos NEC: simples, flexibles y con buenas prácticas</w:t>
      </w:r>
      <w:r>
        <w:rPr>
          <w:rFonts w:cs="Times New Roman"/>
          <w:i/>
          <w:szCs w:val="24"/>
        </w:rPr>
        <w:t xml:space="preserve">. </w:t>
      </w:r>
      <w:hyperlink r:id="rId54" w:history="1">
        <w:r w:rsidRPr="001607F0">
          <w:rPr>
            <w:rStyle w:val="Hipervnculo"/>
            <w:rFonts w:cs="Times New Roman"/>
            <w:szCs w:val="24"/>
          </w:rPr>
          <w:t>https://www.claseejecutiva.com.pe/blog/articulos/solucion-para-chile-los-contratos-nec-simples-flexibles-y-con-buenas-practicas/</w:t>
        </w:r>
      </w:hyperlink>
    </w:p>
    <w:p w14:paraId="5581AA59" w14:textId="59F885BA" w:rsidR="001607F0" w:rsidRPr="0032781B" w:rsidRDefault="0032781B" w:rsidP="001607F0">
      <w:pPr>
        <w:spacing w:line="480" w:lineRule="auto"/>
        <w:ind w:left="709" w:hanging="709"/>
        <w:rPr>
          <w:rFonts w:cs="Times New Roman"/>
          <w:szCs w:val="24"/>
        </w:rPr>
      </w:pPr>
      <w:r w:rsidRPr="00496EEF">
        <w:t>Proyecto Especial de Inversión Pública</w:t>
      </w:r>
      <w:r>
        <w:t xml:space="preserve"> (2021). </w:t>
      </w:r>
      <w:r>
        <w:rPr>
          <w:i/>
        </w:rPr>
        <w:t xml:space="preserve">¿Quiénes Somos? </w:t>
      </w:r>
      <w:hyperlink r:id="rId55" w:history="1">
        <w:r w:rsidRPr="0032781B">
          <w:rPr>
            <w:rStyle w:val="Hipervnculo"/>
          </w:rPr>
          <w:t>https://peip-eb.gob.pe/quienes-somos/</w:t>
        </w:r>
      </w:hyperlink>
    </w:p>
    <w:sectPr w:rsidR="001607F0" w:rsidRPr="0032781B" w:rsidSect="00FF4A6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2CF43" w14:textId="77777777" w:rsidR="001511C7" w:rsidRDefault="001511C7" w:rsidP="00C23CB9">
      <w:pPr>
        <w:spacing w:after="0" w:line="240" w:lineRule="auto"/>
      </w:pPr>
      <w:r>
        <w:separator/>
      </w:r>
    </w:p>
  </w:endnote>
  <w:endnote w:type="continuationSeparator" w:id="0">
    <w:p w14:paraId="7A26B530" w14:textId="77777777" w:rsidR="001511C7" w:rsidRDefault="001511C7" w:rsidP="00C23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lyphLessFont">
    <w:altName w:val="Times New Roman"/>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047F8" w14:textId="77777777" w:rsidR="001511C7" w:rsidRDefault="001511C7" w:rsidP="00C23CB9">
      <w:pPr>
        <w:spacing w:after="0" w:line="240" w:lineRule="auto"/>
      </w:pPr>
      <w:r>
        <w:separator/>
      </w:r>
    </w:p>
  </w:footnote>
  <w:footnote w:type="continuationSeparator" w:id="0">
    <w:p w14:paraId="1F9BC212" w14:textId="77777777" w:rsidR="001511C7" w:rsidRDefault="001511C7" w:rsidP="00C23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5480953"/>
      <w:docPartObj>
        <w:docPartGallery w:val="Page Numbers (Top of Page)"/>
        <w:docPartUnique/>
      </w:docPartObj>
    </w:sdtPr>
    <w:sdtEndPr>
      <w:rPr>
        <w:rFonts w:cs="Times New Roman"/>
        <w:szCs w:val="24"/>
      </w:rPr>
    </w:sdtEndPr>
    <w:sdtContent>
      <w:p w14:paraId="369A271D" w14:textId="270AD67B" w:rsidR="00AC567F" w:rsidRPr="00111A8B" w:rsidRDefault="00AC567F">
        <w:pPr>
          <w:pStyle w:val="Encabezado"/>
          <w:jc w:val="right"/>
          <w:rPr>
            <w:rFonts w:cs="Times New Roman"/>
            <w:szCs w:val="24"/>
          </w:rPr>
        </w:pPr>
        <w:r w:rsidRPr="00111A8B">
          <w:rPr>
            <w:rFonts w:cs="Times New Roman"/>
            <w:szCs w:val="24"/>
          </w:rPr>
          <w:fldChar w:fldCharType="begin"/>
        </w:r>
        <w:r w:rsidRPr="00111A8B">
          <w:rPr>
            <w:rFonts w:cs="Times New Roman"/>
            <w:szCs w:val="24"/>
          </w:rPr>
          <w:instrText>PAGE   \* MERGEFORMAT</w:instrText>
        </w:r>
        <w:r w:rsidRPr="00111A8B">
          <w:rPr>
            <w:rFonts w:cs="Times New Roman"/>
            <w:szCs w:val="24"/>
          </w:rPr>
          <w:fldChar w:fldCharType="separate"/>
        </w:r>
        <w:r w:rsidRPr="006F3A9E">
          <w:rPr>
            <w:rFonts w:cs="Times New Roman"/>
            <w:noProof/>
            <w:szCs w:val="24"/>
            <w:lang w:val="es-ES"/>
          </w:rPr>
          <w:t>V</w:t>
        </w:r>
        <w:r w:rsidRPr="00111A8B">
          <w:rPr>
            <w:rFonts w:cs="Times New Roman"/>
            <w:szCs w:val="24"/>
          </w:rPr>
          <w:fldChar w:fldCharType="end"/>
        </w:r>
      </w:p>
    </w:sdtContent>
  </w:sdt>
  <w:p w14:paraId="549AF066" w14:textId="77777777" w:rsidR="00AC567F" w:rsidRDefault="00AC567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9413316"/>
      <w:docPartObj>
        <w:docPartGallery w:val="Page Numbers (Top of Page)"/>
        <w:docPartUnique/>
      </w:docPartObj>
    </w:sdtPr>
    <w:sdtEndPr/>
    <w:sdtContent>
      <w:p w14:paraId="022EB3A0" w14:textId="4B9B6C71" w:rsidR="00AC567F" w:rsidRDefault="00AC567F">
        <w:pPr>
          <w:pStyle w:val="Encabezado"/>
          <w:jc w:val="right"/>
        </w:pPr>
        <w:r>
          <w:fldChar w:fldCharType="begin"/>
        </w:r>
        <w:r>
          <w:instrText>PAGE   \* MERGEFORMAT</w:instrText>
        </w:r>
        <w:r>
          <w:fldChar w:fldCharType="separate"/>
        </w:r>
        <w:r w:rsidRPr="00EC3DCF">
          <w:rPr>
            <w:noProof/>
            <w:lang w:val="es-ES"/>
          </w:rPr>
          <w:t>44</w:t>
        </w:r>
        <w:r>
          <w:fldChar w:fldCharType="end"/>
        </w:r>
      </w:p>
    </w:sdtContent>
  </w:sdt>
  <w:p w14:paraId="10E5F985" w14:textId="77777777" w:rsidR="00AC567F" w:rsidRDefault="00AC56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82A77"/>
    <w:multiLevelType w:val="multilevel"/>
    <w:tmpl w:val="BE1858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B908EB"/>
    <w:multiLevelType w:val="hybridMultilevel"/>
    <w:tmpl w:val="D56C1034"/>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1BEA0546"/>
    <w:multiLevelType w:val="multilevel"/>
    <w:tmpl w:val="667E52EA"/>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3" w15:restartNumberingAfterBreak="0">
    <w:nsid w:val="1CB62D58"/>
    <w:multiLevelType w:val="multilevel"/>
    <w:tmpl w:val="11F41ADA"/>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EE73C08"/>
    <w:multiLevelType w:val="hybridMultilevel"/>
    <w:tmpl w:val="6734967C"/>
    <w:lvl w:ilvl="0" w:tplc="280A0001">
      <w:start w:val="1"/>
      <w:numFmt w:val="bullet"/>
      <w:lvlText w:val=""/>
      <w:lvlJc w:val="left"/>
      <w:pPr>
        <w:ind w:left="2136" w:hanging="360"/>
      </w:pPr>
      <w:rPr>
        <w:rFonts w:ascii="Symbol" w:hAnsi="Symbol"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5" w15:restartNumberingAfterBreak="0">
    <w:nsid w:val="1EEB45FE"/>
    <w:multiLevelType w:val="hybridMultilevel"/>
    <w:tmpl w:val="D054BF0A"/>
    <w:lvl w:ilvl="0" w:tplc="A0FC5986">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1E21CB2"/>
    <w:multiLevelType w:val="hybridMultilevel"/>
    <w:tmpl w:val="F6EC557C"/>
    <w:lvl w:ilvl="0" w:tplc="3DA0A3CA">
      <w:start w:val="1"/>
      <w:numFmt w:val="bullet"/>
      <w:lvlText w:val="•"/>
      <w:lvlJc w:val="left"/>
      <w:pPr>
        <w:ind w:left="1778" w:hanging="360"/>
      </w:pPr>
      <w:rPr>
        <w:rFonts w:ascii="Calibri" w:eastAsiaTheme="minorHAnsi" w:hAnsi="Calibri" w:cs="Calibri" w:hint="default"/>
      </w:rPr>
    </w:lvl>
    <w:lvl w:ilvl="1" w:tplc="280A0003" w:tentative="1">
      <w:start w:val="1"/>
      <w:numFmt w:val="bullet"/>
      <w:lvlText w:val="o"/>
      <w:lvlJc w:val="left"/>
      <w:pPr>
        <w:ind w:left="2498" w:hanging="360"/>
      </w:pPr>
      <w:rPr>
        <w:rFonts w:ascii="Courier New" w:hAnsi="Courier New" w:cs="Courier New"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7" w15:restartNumberingAfterBreak="0">
    <w:nsid w:val="25266B57"/>
    <w:multiLevelType w:val="hybridMultilevel"/>
    <w:tmpl w:val="3BAA392E"/>
    <w:lvl w:ilvl="0" w:tplc="108AC050">
      <w:start w:val="31"/>
      <w:numFmt w:val="decimal"/>
      <w:lvlText w:val="%1."/>
      <w:lvlJc w:val="left"/>
      <w:pPr>
        <w:ind w:left="1226" w:hanging="375"/>
      </w:pPr>
      <w:rPr>
        <w:rFonts w:hint="default"/>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8" w15:restartNumberingAfterBreak="0">
    <w:nsid w:val="25670DD1"/>
    <w:multiLevelType w:val="hybridMultilevel"/>
    <w:tmpl w:val="5F5839BE"/>
    <w:lvl w:ilvl="0" w:tplc="A774974A">
      <w:start w:val="1"/>
      <w:numFmt w:val="bullet"/>
      <w:lvlText w:val="•"/>
      <w:lvlJc w:val="left"/>
      <w:pPr>
        <w:tabs>
          <w:tab w:val="num" w:pos="720"/>
        </w:tabs>
        <w:ind w:left="720" w:hanging="360"/>
      </w:pPr>
      <w:rPr>
        <w:rFonts w:ascii="Arial" w:hAnsi="Arial" w:hint="default"/>
      </w:rPr>
    </w:lvl>
    <w:lvl w:ilvl="1" w:tplc="68C4BEF4" w:tentative="1">
      <w:start w:val="1"/>
      <w:numFmt w:val="bullet"/>
      <w:lvlText w:val="•"/>
      <w:lvlJc w:val="left"/>
      <w:pPr>
        <w:tabs>
          <w:tab w:val="num" w:pos="1440"/>
        </w:tabs>
        <w:ind w:left="1440" w:hanging="360"/>
      </w:pPr>
      <w:rPr>
        <w:rFonts w:ascii="Arial" w:hAnsi="Arial" w:hint="default"/>
      </w:rPr>
    </w:lvl>
    <w:lvl w:ilvl="2" w:tplc="169E2384" w:tentative="1">
      <w:start w:val="1"/>
      <w:numFmt w:val="bullet"/>
      <w:lvlText w:val="•"/>
      <w:lvlJc w:val="left"/>
      <w:pPr>
        <w:tabs>
          <w:tab w:val="num" w:pos="2160"/>
        </w:tabs>
        <w:ind w:left="2160" w:hanging="360"/>
      </w:pPr>
      <w:rPr>
        <w:rFonts w:ascii="Arial" w:hAnsi="Arial" w:hint="default"/>
      </w:rPr>
    </w:lvl>
    <w:lvl w:ilvl="3" w:tplc="D122972E" w:tentative="1">
      <w:start w:val="1"/>
      <w:numFmt w:val="bullet"/>
      <w:lvlText w:val="•"/>
      <w:lvlJc w:val="left"/>
      <w:pPr>
        <w:tabs>
          <w:tab w:val="num" w:pos="2880"/>
        </w:tabs>
        <w:ind w:left="2880" w:hanging="360"/>
      </w:pPr>
      <w:rPr>
        <w:rFonts w:ascii="Arial" w:hAnsi="Arial" w:hint="default"/>
      </w:rPr>
    </w:lvl>
    <w:lvl w:ilvl="4" w:tplc="5B3EDFCC" w:tentative="1">
      <w:start w:val="1"/>
      <w:numFmt w:val="bullet"/>
      <w:lvlText w:val="•"/>
      <w:lvlJc w:val="left"/>
      <w:pPr>
        <w:tabs>
          <w:tab w:val="num" w:pos="3600"/>
        </w:tabs>
        <w:ind w:left="3600" w:hanging="360"/>
      </w:pPr>
      <w:rPr>
        <w:rFonts w:ascii="Arial" w:hAnsi="Arial" w:hint="default"/>
      </w:rPr>
    </w:lvl>
    <w:lvl w:ilvl="5" w:tplc="1506C9D0" w:tentative="1">
      <w:start w:val="1"/>
      <w:numFmt w:val="bullet"/>
      <w:lvlText w:val="•"/>
      <w:lvlJc w:val="left"/>
      <w:pPr>
        <w:tabs>
          <w:tab w:val="num" w:pos="4320"/>
        </w:tabs>
        <w:ind w:left="4320" w:hanging="360"/>
      </w:pPr>
      <w:rPr>
        <w:rFonts w:ascii="Arial" w:hAnsi="Arial" w:hint="default"/>
      </w:rPr>
    </w:lvl>
    <w:lvl w:ilvl="6" w:tplc="E3828CAA" w:tentative="1">
      <w:start w:val="1"/>
      <w:numFmt w:val="bullet"/>
      <w:lvlText w:val="•"/>
      <w:lvlJc w:val="left"/>
      <w:pPr>
        <w:tabs>
          <w:tab w:val="num" w:pos="5040"/>
        </w:tabs>
        <w:ind w:left="5040" w:hanging="360"/>
      </w:pPr>
      <w:rPr>
        <w:rFonts w:ascii="Arial" w:hAnsi="Arial" w:hint="default"/>
      </w:rPr>
    </w:lvl>
    <w:lvl w:ilvl="7" w:tplc="B802C728" w:tentative="1">
      <w:start w:val="1"/>
      <w:numFmt w:val="bullet"/>
      <w:lvlText w:val="•"/>
      <w:lvlJc w:val="left"/>
      <w:pPr>
        <w:tabs>
          <w:tab w:val="num" w:pos="5760"/>
        </w:tabs>
        <w:ind w:left="5760" w:hanging="360"/>
      </w:pPr>
      <w:rPr>
        <w:rFonts w:ascii="Arial" w:hAnsi="Arial" w:hint="default"/>
      </w:rPr>
    </w:lvl>
    <w:lvl w:ilvl="8" w:tplc="BF06EB8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C91CE7"/>
    <w:multiLevelType w:val="multilevel"/>
    <w:tmpl w:val="11F41ADA"/>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1757F70"/>
    <w:multiLevelType w:val="hybridMultilevel"/>
    <w:tmpl w:val="E4E22E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47703CD"/>
    <w:multiLevelType w:val="multilevel"/>
    <w:tmpl w:val="11F41ADA"/>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57E59DD"/>
    <w:multiLevelType w:val="hybridMultilevel"/>
    <w:tmpl w:val="7C74DED4"/>
    <w:lvl w:ilvl="0" w:tplc="280A000F">
      <w:start w:val="1"/>
      <w:numFmt w:val="decimal"/>
      <w:lvlText w:val="%1."/>
      <w:lvlJc w:val="left"/>
      <w:pPr>
        <w:ind w:left="1778" w:hanging="360"/>
      </w:p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3" w15:restartNumberingAfterBreak="0">
    <w:nsid w:val="39703EFB"/>
    <w:multiLevelType w:val="multilevel"/>
    <w:tmpl w:val="76BC9D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931" w:hanging="1080"/>
      </w:pPr>
      <w:rPr>
        <w:rFonts w:hint="default"/>
        <w:b/>
        <w:i w:val="0"/>
        <w:color w:val="auto"/>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15:restartNumberingAfterBreak="0">
    <w:nsid w:val="409270A5"/>
    <w:multiLevelType w:val="multilevel"/>
    <w:tmpl w:val="56C64DA2"/>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5" w15:restartNumberingAfterBreak="0">
    <w:nsid w:val="42D778FF"/>
    <w:multiLevelType w:val="hybridMultilevel"/>
    <w:tmpl w:val="DC1816D0"/>
    <w:lvl w:ilvl="0" w:tplc="A2E6FA26">
      <w:start w:val="1"/>
      <w:numFmt w:val="upperRoman"/>
      <w:lvlText w:val="%1."/>
      <w:lvlJc w:val="left"/>
      <w:pPr>
        <w:ind w:left="1080" w:hanging="720"/>
      </w:pPr>
      <w:rPr>
        <w:rFonts w:hint="default"/>
      </w:rPr>
    </w:lvl>
    <w:lvl w:ilvl="1" w:tplc="280A000F">
      <w:start w:val="1"/>
      <w:numFmt w:val="decimal"/>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8923EE1"/>
    <w:multiLevelType w:val="hybridMultilevel"/>
    <w:tmpl w:val="0F9C4C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D463FD6"/>
    <w:multiLevelType w:val="multilevel"/>
    <w:tmpl w:val="5E16C9A6"/>
    <w:lvl w:ilvl="0">
      <w:start w:val="1"/>
      <w:numFmt w:val="upperRoman"/>
      <w:lvlText w:val="%1."/>
      <w:lvlJc w:val="right"/>
      <w:pPr>
        <w:ind w:left="684" w:hanging="684"/>
      </w:pPr>
      <w:rPr>
        <w:rFonts w:hint="default"/>
      </w:rPr>
    </w:lvl>
    <w:lvl w:ilvl="1">
      <w:start w:val="1"/>
      <w:numFmt w:val="decimal"/>
      <w:lvlText w:val="%2."/>
      <w:lvlJc w:val="left"/>
      <w:pPr>
        <w:ind w:left="2124" w:hanging="684"/>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8" w15:restartNumberingAfterBreak="0">
    <w:nsid w:val="4EF01082"/>
    <w:multiLevelType w:val="multilevel"/>
    <w:tmpl w:val="5E16C9A6"/>
    <w:lvl w:ilvl="0">
      <w:start w:val="1"/>
      <w:numFmt w:val="upperRoman"/>
      <w:lvlText w:val="%1."/>
      <w:lvlJc w:val="right"/>
      <w:pPr>
        <w:ind w:left="684" w:hanging="684"/>
      </w:pPr>
      <w:rPr>
        <w:rFonts w:hint="default"/>
      </w:rPr>
    </w:lvl>
    <w:lvl w:ilvl="1">
      <w:start w:val="1"/>
      <w:numFmt w:val="decimal"/>
      <w:lvlText w:val="%2."/>
      <w:lvlJc w:val="left"/>
      <w:pPr>
        <w:ind w:left="2124" w:hanging="684"/>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9" w15:restartNumberingAfterBreak="0">
    <w:nsid w:val="57163E5E"/>
    <w:multiLevelType w:val="hybridMultilevel"/>
    <w:tmpl w:val="C07009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58E33980"/>
    <w:multiLevelType w:val="multilevel"/>
    <w:tmpl w:val="53425F08"/>
    <w:lvl w:ilvl="0">
      <w:start w:val="1"/>
      <w:numFmt w:val="decimal"/>
      <w:lvlText w:val="%1"/>
      <w:lvlJc w:val="left"/>
      <w:pPr>
        <w:ind w:left="684" w:hanging="684"/>
      </w:pPr>
      <w:rPr>
        <w:rFonts w:hint="default"/>
      </w:rPr>
    </w:lvl>
    <w:lvl w:ilvl="1">
      <w:start w:val="1"/>
      <w:numFmt w:val="decimal"/>
      <w:lvlText w:val="%1.%2"/>
      <w:lvlJc w:val="left"/>
      <w:pPr>
        <w:ind w:left="2124" w:hanging="684"/>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1" w15:restartNumberingAfterBreak="0">
    <w:nsid w:val="5BA93B1F"/>
    <w:multiLevelType w:val="multilevel"/>
    <w:tmpl w:val="5E16C9A6"/>
    <w:lvl w:ilvl="0">
      <w:start w:val="1"/>
      <w:numFmt w:val="upperRoman"/>
      <w:lvlText w:val="%1."/>
      <w:lvlJc w:val="right"/>
      <w:pPr>
        <w:ind w:left="684" w:hanging="684"/>
      </w:pPr>
      <w:rPr>
        <w:rFonts w:hint="default"/>
      </w:rPr>
    </w:lvl>
    <w:lvl w:ilvl="1">
      <w:start w:val="1"/>
      <w:numFmt w:val="decimal"/>
      <w:lvlText w:val="%2."/>
      <w:lvlJc w:val="left"/>
      <w:pPr>
        <w:ind w:left="2124" w:hanging="684"/>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2" w15:restartNumberingAfterBreak="0">
    <w:nsid w:val="65331235"/>
    <w:multiLevelType w:val="hybridMultilevel"/>
    <w:tmpl w:val="5ECC4F4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6B1D14D3"/>
    <w:multiLevelType w:val="multilevel"/>
    <w:tmpl w:val="56C64DA2"/>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4" w15:restartNumberingAfterBreak="0">
    <w:nsid w:val="70C20EFE"/>
    <w:multiLevelType w:val="hybridMultilevel"/>
    <w:tmpl w:val="8D4C1386"/>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25" w15:restartNumberingAfterBreak="0">
    <w:nsid w:val="73A83A39"/>
    <w:multiLevelType w:val="multilevel"/>
    <w:tmpl w:val="56C64DA2"/>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15:restartNumberingAfterBreak="0">
    <w:nsid w:val="78D967ED"/>
    <w:multiLevelType w:val="multilevel"/>
    <w:tmpl w:val="56C64DA2"/>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15:restartNumberingAfterBreak="0">
    <w:nsid w:val="7ABF32FB"/>
    <w:multiLevelType w:val="multilevel"/>
    <w:tmpl w:val="D4847F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15:restartNumberingAfterBreak="0">
    <w:nsid w:val="7B9C5176"/>
    <w:multiLevelType w:val="hybridMultilevel"/>
    <w:tmpl w:val="CD84D81C"/>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num w:numId="1">
    <w:abstractNumId w:val="2"/>
  </w:num>
  <w:num w:numId="2">
    <w:abstractNumId w:val="15"/>
  </w:num>
  <w:num w:numId="3">
    <w:abstractNumId w:val="20"/>
  </w:num>
  <w:num w:numId="4">
    <w:abstractNumId w:val="24"/>
  </w:num>
  <w:num w:numId="5">
    <w:abstractNumId w:val="6"/>
  </w:num>
  <w:num w:numId="6">
    <w:abstractNumId w:val="21"/>
  </w:num>
  <w:num w:numId="7">
    <w:abstractNumId w:val="12"/>
  </w:num>
  <w:num w:numId="8">
    <w:abstractNumId w:val="13"/>
  </w:num>
  <w:num w:numId="9">
    <w:abstractNumId w:val="14"/>
  </w:num>
  <w:num w:numId="10">
    <w:abstractNumId w:val="23"/>
  </w:num>
  <w:num w:numId="11">
    <w:abstractNumId w:val="8"/>
  </w:num>
  <w:num w:numId="12">
    <w:abstractNumId w:val="18"/>
  </w:num>
  <w:num w:numId="13">
    <w:abstractNumId w:val="26"/>
  </w:num>
  <w:num w:numId="14">
    <w:abstractNumId w:val="25"/>
  </w:num>
  <w:num w:numId="15">
    <w:abstractNumId w:val="7"/>
  </w:num>
  <w:num w:numId="16">
    <w:abstractNumId w:val="9"/>
  </w:num>
  <w:num w:numId="17">
    <w:abstractNumId w:val="3"/>
  </w:num>
  <w:num w:numId="18">
    <w:abstractNumId w:val="11"/>
  </w:num>
  <w:num w:numId="19">
    <w:abstractNumId w:val="4"/>
  </w:num>
  <w:num w:numId="20">
    <w:abstractNumId w:val="28"/>
  </w:num>
  <w:num w:numId="21">
    <w:abstractNumId w:val="17"/>
  </w:num>
  <w:num w:numId="22">
    <w:abstractNumId w:val="0"/>
  </w:num>
  <w:num w:numId="23">
    <w:abstractNumId w:val="10"/>
  </w:num>
  <w:num w:numId="24">
    <w:abstractNumId w:val="5"/>
  </w:num>
  <w:num w:numId="25">
    <w:abstractNumId w:val="22"/>
  </w:num>
  <w:num w:numId="26">
    <w:abstractNumId w:val="27"/>
  </w:num>
  <w:num w:numId="27">
    <w:abstractNumId w:val="16"/>
  </w:num>
  <w:num w:numId="28">
    <w:abstractNumId w:val="19"/>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AB1"/>
    <w:rsid w:val="0000589F"/>
    <w:rsid w:val="00006472"/>
    <w:rsid w:val="000069B6"/>
    <w:rsid w:val="000072F6"/>
    <w:rsid w:val="0001313F"/>
    <w:rsid w:val="00013735"/>
    <w:rsid w:val="00016A55"/>
    <w:rsid w:val="00017151"/>
    <w:rsid w:val="00017FA4"/>
    <w:rsid w:val="00021109"/>
    <w:rsid w:val="00023FED"/>
    <w:rsid w:val="000248A9"/>
    <w:rsid w:val="00025262"/>
    <w:rsid w:val="00030668"/>
    <w:rsid w:val="0003665F"/>
    <w:rsid w:val="000414FD"/>
    <w:rsid w:val="0004185D"/>
    <w:rsid w:val="00041F82"/>
    <w:rsid w:val="000477CF"/>
    <w:rsid w:val="000500A3"/>
    <w:rsid w:val="00051BA3"/>
    <w:rsid w:val="00055899"/>
    <w:rsid w:val="00055FCA"/>
    <w:rsid w:val="00056B45"/>
    <w:rsid w:val="00062145"/>
    <w:rsid w:val="00062B3D"/>
    <w:rsid w:val="00065011"/>
    <w:rsid w:val="00067854"/>
    <w:rsid w:val="00073AD8"/>
    <w:rsid w:val="00076B6E"/>
    <w:rsid w:val="00080104"/>
    <w:rsid w:val="00080398"/>
    <w:rsid w:val="000814C7"/>
    <w:rsid w:val="00081DAF"/>
    <w:rsid w:val="00087702"/>
    <w:rsid w:val="000932EB"/>
    <w:rsid w:val="0009344D"/>
    <w:rsid w:val="0009520A"/>
    <w:rsid w:val="00096BBE"/>
    <w:rsid w:val="000A45E0"/>
    <w:rsid w:val="000A78E5"/>
    <w:rsid w:val="000A7E67"/>
    <w:rsid w:val="000B2380"/>
    <w:rsid w:val="000C2760"/>
    <w:rsid w:val="000C365E"/>
    <w:rsid w:val="000C655A"/>
    <w:rsid w:val="000C6600"/>
    <w:rsid w:val="000D2427"/>
    <w:rsid w:val="000D2831"/>
    <w:rsid w:val="000D4A66"/>
    <w:rsid w:val="000D5F0A"/>
    <w:rsid w:val="000D7BA0"/>
    <w:rsid w:val="000E1457"/>
    <w:rsid w:val="000E196A"/>
    <w:rsid w:val="000E2442"/>
    <w:rsid w:val="000F1828"/>
    <w:rsid w:val="000F70ED"/>
    <w:rsid w:val="001029FB"/>
    <w:rsid w:val="00105AD6"/>
    <w:rsid w:val="00106946"/>
    <w:rsid w:val="00111A8B"/>
    <w:rsid w:val="00114316"/>
    <w:rsid w:val="0011484C"/>
    <w:rsid w:val="00114EC4"/>
    <w:rsid w:val="001178B1"/>
    <w:rsid w:val="00117F5F"/>
    <w:rsid w:val="001225C2"/>
    <w:rsid w:val="00125BF5"/>
    <w:rsid w:val="00126B7E"/>
    <w:rsid w:val="00133EF5"/>
    <w:rsid w:val="001347CB"/>
    <w:rsid w:val="00135831"/>
    <w:rsid w:val="001371C5"/>
    <w:rsid w:val="0014040B"/>
    <w:rsid w:val="001433D1"/>
    <w:rsid w:val="00144DE8"/>
    <w:rsid w:val="0014509E"/>
    <w:rsid w:val="00147547"/>
    <w:rsid w:val="00150692"/>
    <w:rsid w:val="00150717"/>
    <w:rsid w:val="001511C7"/>
    <w:rsid w:val="001519A3"/>
    <w:rsid w:val="00153BA3"/>
    <w:rsid w:val="00154C30"/>
    <w:rsid w:val="001555D3"/>
    <w:rsid w:val="001607F0"/>
    <w:rsid w:val="0016229D"/>
    <w:rsid w:val="00174C41"/>
    <w:rsid w:val="0017797B"/>
    <w:rsid w:val="001832AA"/>
    <w:rsid w:val="00184B11"/>
    <w:rsid w:val="00190582"/>
    <w:rsid w:val="00191434"/>
    <w:rsid w:val="00194E5D"/>
    <w:rsid w:val="00196917"/>
    <w:rsid w:val="001A1502"/>
    <w:rsid w:val="001A26E0"/>
    <w:rsid w:val="001A629D"/>
    <w:rsid w:val="001B402C"/>
    <w:rsid w:val="001B407C"/>
    <w:rsid w:val="001B4D58"/>
    <w:rsid w:val="001B6EBB"/>
    <w:rsid w:val="001C087A"/>
    <w:rsid w:val="001C3256"/>
    <w:rsid w:val="001C7970"/>
    <w:rsid w:val="001D0492"/>
    <w:rsid w:val="001D0B74"/>
    <w:rsid w:val="001D1C88"/>
    <w:rsid w:val="001D1FCA"/>
    <w:rsid w:val="001D522A"/>
    <w:rsid w:val="001D57B5"/>
    <w:rsid w:val="001D6167"/>
    <w:rsid w:val="001D658D"/>
    <w:rsid w:val="001D6DD6"/>
    <w:rsid w:val="001D6E6F"/>
    <w:rsid w:val="001E1231"/>
    <w:rsid w:val="001E3CE8"/>
    <w:rsid w:val="001E684D"/>
    <w:rsid w:val="001F5E55"/>
    <w:rsid w:val="001F7FBE"/>
    <w:rsid w:val="00202D89"/>
    <w:rsid w:val="00205469"/>
    <w:rsid w:val="002070D5"/>
    <w:rsid w:val="00207663"/>
    <w:rsid w:val="00212542"/>
    <w:rsid w:val="0021394C"/>
    <w:rsid w:val="00214120"/>
    <w:rsid w:val="00215AFE"/>
    <w:rsid w:val="00215DAA"/>
    <w:rsid w:val="00217FF9"/>
    <w:rsid w:val="00221E01"/>
    <w:rsid w:val="002249FA"/>
    <w:rsid w:val="002302A4"/>
    <w:rsid w:val="00235F0C"/>
    <w:rsid w:val="00236F25"/>
    <w:rsid w:val="002404F8"/>
    <w:rsid w:val="002477EE"/>
    <w:rsid w:val="0025124A"/>
    <w:rsid w:val="00252749"/>
    <w:rsid w:val="00253388"/>
    <w:rsid w:val="00253F21"/>
    <w:rsid w:val="00254137"/>
    <w:rsid w:val="00254530"/>
    <w:rsid w:val="00266EAC"/>
    <w:rsid w:val="00267282"/>
    <w:rsid w:val="00272CB6"/>
    <w:rsid w:val="002734CE"/>
    <w:rsid w:val="00273FD7"/>
    <w:rsid w:val="00275DD3"/>
    <w:rsid w:val="0027623A"/>
    <w:rsid w:val="0028109B"/>
    <w:rsid w:val="002827A4"/>
    <w:rsid w:val="00283022"/>
    <w:rsid w:val="0028338E"/>
    <w:rsid w:val="0029096D"/>
    <w:rsid w:val="0029169E"/>
    <w:rsid w:val="00294EF3"/>
    <w:rsid w:val="002A1117"/>
    <w:rsid w:val="002A3D04"/>
    <w:rsid w:val="002A7215"/>
    <w:rsid w:val="002A7ACF"/>
    <w:rsid w:val="002B1A10"/>
    <w:rsid w:val="002B2894"/>
    <w:rsid w:val="002B46D5"/>
    <w:rsid w:val="002B4CAE"/>
    <w:rsid w:val="002B5ABD"/>
    <w:rsid w:val="002B78BB"/>
    <w:rsid w:val="002C252D"/>
    <w:rsid w:val="002C36C0"/>
    <w:rsid w:val="002C49F6"/>
    <w:rsid w:val="002C5855"/>
    <w:rsid w:val="002C7FC2"/>
    <w:rsid w:val="002D26DA"/>
    <w:rsid w:val="002D2C21"/>
    <w:rsid w:val="002D3CD0"/>
    <w:rsid w:val="002D6242"/>
    <w:rsid w:val="002D7EA0"/>
    <w:rsid w:val="002E0B4E"/>
    <w:rsid w:val="002E2B0A"/>
    <w:rsid w:val="002E5365"/>
    <w:rsid w:val="002E73E5"/>
    <w:rsid w:val="00302D0E"/>
    <w:rsid w:val="00303415"/>
    <w:rsid w:val="003044CB"/>
    <w:rsid w:val="00305211"/>
    <w:rsid w:val="00306700"/>
    <w:rsid w:val="00310C4A"/>
    <w:rsid w:val="00311CD2"/>
    <w:rsid w:val="00312033"/>
    <w:rsid w:val="00321B9E"/>
    <w:rsid w:val="00322C3A"/>
    <w:rsid w:val="00325020"/>
    <w:rsid w:val="003261B0"/>
    <w:rsid w:val="00326C7D"/>
    <w:rsid w:val="0032781B"/>
    <w:rsid w:val="0033281B"/>
    <w:rsid w:val="00333AA0"/>
    <w:rsid w:val="003356F8"/>
    <w:rsid w:val="003376E1"/>
    <w:rsid w:val="00337A23"/>
    <w:rsid w:val="00342098"/>
    <w:rsid w:val="003520EC"/>
    <w:rsid w:val="00355F7C"/>
    <w:rsid w:val="003575C2"/>
    <w:rsid w:val="00360CB4"/>
    <w:rsid w:val="0036372A"/>
    <w:rsid w:val="003649AF"/>
    <w:rsid w:val="00365A98"/>
    <w:rsid w:val="00366E8D"/>
    <w:rsid w:val="00367D06"/>
    <w:rsid w:val="00371042"/>
    <w:rsid w:val="0038084D"/>
    <w:rsid w:val="00385494"/>
    <w:rsid w:val="00392B12"/>
    <w:rsid w:val="00396D01"/>
    <w:rsid w:val="003A0E7A"/>
    <w:rsid w:val="003A1D1E"/>
    <w:rsid w:val="003A319B"/>
    <w:rsid w:val="003B0457"/>
    <w:rsid w:val="003B37F3"/>
    <w:rsid w:val="003B77BF"/>
    <w:rsid w:val="003C1F87"/>
    <w:rsid w:val="003C24C4"/>
    <w:rsid w:val="003C24F3"/>
    <w:rsid w:val="003C263A"/>
    <w:rsid w:val="003C6421"/>
    <w:rsid w:val="003C697C"/>
    <w:rsid w:val="003D0D11"/>
    <w:rsid w:val="003E6824"/>
    <w:rsid w:val="003E6F5A"/>
    <w:rsid w:val="003E7E6B"/>
    <w:rsid w:val="003F139F"/>
    <w:rsid w:val="003F6057"/>
    <w:rsid w:val="003F616C"/>
    <w:rsid w:val="003F619B"/>
    <w:rsid w:val="003F6484"/>
    <w:rsid w:val="003F6FD0"/>
    <w:rsid w:val="00400611"/>
    <w:rsid w:val="004016DA"/>
    <w:rsid w:val="0040178B"/>
    <w:rsid w:val="00401CA0"/>
    <w:rsid w:val="00404739"/>
    <w:rsid w:val="00405225"/>
    <w:rsid w:val="00406E1B"/>
    <w:rsid w:val="004127CC"/>
    <w:rsid w:val="00421A70"/>
    <w:rsid w:val="004229D5"/>
    <w:rsid w:val="00433CD4"/>
    <w:rsid w:val="004363E6"/>
    <w:rsid w:val="004371DB"/>
    <w:rsid w:val="004403D7"/>
    <w:rsid w:val="00441BD9"/>
    <w:rsid w:val="00441C0A"/>
    <w:rsid w:val="00442E75"/>
    <w:rsid w:val="004436A9"/>
    <w:rsid w:val="00444065"/>
    <w:rsid w:val="004448A2"/>
    <w:rsid w:val="00445AD3"/>
    <w:rsid w:val="004570A6"/>
    <w:rsid w:val="0045717C"/>
    <w:rsid w:val="00461DCC"/>
    <w:rsid w:val="004621F0"/>
    <w:rsid w:val="00464760"/>
    <w:rsid w:val="00465FCE"/>
    <w:rsid w:val="0047178C"/>
    <w:rsid w:val="004725DC"/>
    <w:rsid w:val="00472991"/>
    <w:rsid w:val="004731B2"/>
    <w:rsid w:val="00480BB4"/>
    <w:rsid w:val="00483751"/>
    <w:rsid w:val="004843FD"/>
    <w:rsid w:val="00484BCB"/>
    <w:rsid w:val="00487663"/>
    <w:rsid w:val="00490579"/>
    <w:rsid w:val="00493802"/>
    <w:rsid w:val="004950D9"/>
    <w:rsid w:val="004A22F0"/>
    <w:rsid w:val="004A566C"/>
    <w:rsid w:val="004A5A36"/>
    <w:rsid w:val="004B1669"/>
    <w:rsid w:val="004B47B1"/>
    <w:rsid w:val="004B5663"/>
    <w:rsid w:val="004C0AA4"/>
    <w:rsid w:val="004C1AAF"/>
    <w:rsid w:val="004C3C7A"/>
    <w:rsid w:val="004C3E4F"/>
    <w:rsid w:val="004C497D"/>
    <w:rsid w:val="004C5FF7"/>
    <w:rsid w:val="004C7942"/>
    <w:rsid w:val="004D03E3"/>
    <w:rsid w:val="004D08D0"/>
    <w:rsid w:val="004D2971"/>
    <w:rsid w:val="004D44F5"/>
    <w:rsid w:val="004D44FD"/>
    <w:rsid w:val="004D46E4"/>
    <w:rsid w:val="004D5166"/>
    <w:rsid w:val="004D589D"/>
    <w:rsid w:val="004E0DEF"/>
    <w:rsid w:val="004E2555"/>
    <w:rsid w:val="004E3F2C"/>
    <w:rsid w:val="004E3F63"/>
    <w:rsid w:val="004E76CF"/>
    <w:rsid w:val="004F2043"/>
    <w:rsid w:val="004F23B5"/>
    <w:rsid w:val="004F509D"/>
    <w:rsid w:val="005133F0"/>
    <w:rsid w:val="00513679"/>
    <w:rsid w:val="00522737"/>
    <w:rsid w:val="005228FE"/>
    <w:rsid w:val="0052586B"/>
    <w:rsid w:val="005301E1"/>
    <w:rsid w:val="00530664"/>
    <w:rsid w:val="0053193E"/>
    <w:rsid w:val="0053293B"/>
    <w:rsid w:val="0053351C"/>
    <w:rsid w:val="005365A6"/>
    <w:rsid w:val="00536AF4"/>
    <w:rsid w:val="00536E64"/>
    <w:rsid w:val="00536E7B"/>
    <w:rsid w:val="00537836"/>
    <w:rsid w:val="00546621"/>
    <w:rsid w:val="005518AD"/>
    <w:rsid w:val="00553167"/>
    <w:rsid w:val="00553C27"/>
    <w:rsid w:val="00561488"/>
    <w:rsid w:val="00561DCA"/>
    <w:rsid w:val="00562013"/>
    <w:rsid w:val="0056251E"/>
    <w:rsid w:val="00562636"/>
    <w:rsid w:val="00565635"/>
    <w:rsid w:val="005706A0"/>
    <w:rsid w:val="0057123A"/>
    <w:rsid w:val="00573E8B"/>
    <w:rsid w:val="00574C21"/>
    <w:rsid w:val="005759D3"/>
    <w:rsid w:val="005807E4"/>
    <w:rsid w:val="00583174"/>
    <w:rsid w:val="00583964"/>
    <w:rsid w:val="00584E76"/>
    <w:rsid w:val="005861B7"/>
    <w:rsid w:val="00593959"/>
    <w:rsid w:val="00595558"/>
    <w:rsid w:val="00596AB1"/>
    <w:rsid w:val="005A1426"/>
    <w:rsid w:val="005A77AE"/>
    <w:rsid w:val="005A793F"/>
    <w:rsid w:val="005A7BE8"/>
    <w:rsid w:val="005B2E8B"/>
    <w:rsid w:val="005B33B7"/>
    <w:rsid w:val="005B3DC7"/>
    <w:rsid w:val="005B5E5B"/>
    <w:rsid w:val="005C1645"/>
    <w:rsid w:val="005C4F10"/>
    <w:rsid w:val="005C7942"/>
    <w:rsid w:val="005C7B68"/>
    <w:rsid w:val="005D128A"/>
    <w:rsid w:val="005D1724"/>
    <w:rsid w:val="005D5416"/>
    <w:rsid w:val="005E420C"/>
    <w:rsid w:val="005E4696"/>
    <w:rsid w:val="005E5BF0"/>
    <w:rsid w:val="005E5FA8"/>
    <w:rsid w:val="005E7CB1"/>
    <w:rsid w:val="005F1D26"/>
    <w:rsid w:val="00600F3E"/>
    <w:rsid w:val="00607468"/>
    <w:rsid w:val="006079E3"/>
    <w:rsid w:val="0061059B"/>
    <w:rsid w:val="00610C60"/>
    <w:rsid w:val="006111D3"/>
    <w:rsid w:val="00612C5F"/>
    <w:rsid w:val="006133E8"/>
    <w:rsid w:val="006150BF"/>
    <w:rsid w:val="00616B0B"/>
    <w:rsid w:val="00620749"/>
    <w:rsid w:val="006207C2"/>
    <w:rsid w:val="00622149"/>
    <w:rsid w:val="00622E68"/>
    <w:rsid w:val="006250C0"/>
    <w:rsid w:val="00625868"/>
    <w:rsid w:val="006269E2"/>
    <w:rsid w:val="00627BD7"/>
    <w:rsid w:val="0064449A"/>
    <w:rsid w:val="006447C4"/>
    <w:rsid w:val="00652BAF"/>
    <w:rsid w:val="00653053"/>
    <w:rsid w:val="00663090"/>
    <w:rsid w:val="00665FEB"/>
    <w:rsid w:val="00670141"/>
    <w:rsid w:val="0067293B"/>
    <w:rsid w:val="00672E0D"/>
    <w:rsid w:val="006764F1"/>
    <w:rsid w:val="00681D82"/>
    <w:rsid w:val="00684295"/>
    <w:rsid w:val="006843F1"/>
    <w:rsid w:val="0069339E"/>
    <w:rsid w:val="00696809"/>
    <w:rsid w:val="00696C6C"/>
    <w:rsid w:val="006A2D9E"/>
    <w:rsid w:val="006A6D17"/>
    <w:rsid w:val="006A6F63"/>
    <w:rsid w:val="006B25FB"/>
    <w:rsid w:val="006B4099"/>
    <w:rsid w:val="006C0B7B"/>
    <w:rsid w:val="006C161E"/>
    <w:rsid w:val="006C30D7"/>
    <w:rsid w:val="006C343A"/>
    <w:rsid w:val="006C5561"/>
    <w:rsid w:val="006C623E"/>
    <w:rsid w:val="006D3FDC"/>
    <w:rsid w:val="006D6AE3"/>
    <w:rsid w:val="006E48A0"/>
    <w:rsid w:val="006E6CF8"/>
    <w:rsid w:val="006E79B1"/>
    <w:rsid w:val="006F3A9E"/>
    <w:rsid w:val="006F3FAE"/>
    <w:rsid w:val="006F4F9F"/>
    <w:rsid w:val="006F5D54"/>
    <w:rsid w:val="00703842"/>
    <w:rsid w:val="007069AB"/>
    <w:rsid w:val="00713A2A"/>
    <w:rsid w:val="00713C07"/>
    <w:rsid w:val="00714935"/>
    <w:rsid w:val="0071556E"/>
    <w:rsid w:val="007171FB"/>
    <w:rsid w:val="007225A4"/>
    <w:rsid w:val="007228B2"/>
    <w:rsid w:val="007240D5"/>
    <w:rsid w:val="00724368"/>
    <w:rsid w:val="007313F2"/>
    <w:rsid w:val="00737FAD"/>
    <w:rsid w:val="0074310F"/>
    <w:rsid w:val="0074535C"/>
    <w:rsid w:val="007517DB"/>
    <w:rsid w:val="007535E9"/>
    <w:rsid w:val="00754861"/>
    <w:rsid w:val="0076119E"/>
    <w:rsid w:val="00762B98"/>
    <w:rsid w:val="00764089"/>
    <w:rsid w:val="00770015"/>
    <w:rsid w:val="00771E01"/>
    <w:rsid w:val="00771E89"/>
    <w:rsid w:val="00772822"/>
    <w:rsid w:val="00777EBD"/>
    <w:rsid w:val="007806E4"/>
    <w:rsid w:val="007813A2"/>
    <w:rsid w:val="007821F2"/>
    <w:rsid w:val="007831A6"/>
    <w:rsid w:val="007840C2"/>
    <w:rsid w:val="007865D1"/>
    <w:rsid w:val="00790C46"/>
    <w:rsid w:val="007A0753"/>
    <w:rsid w:val="007A1401"/>
    <w:rsid w:val="007A25D9"/>
    <w:rsid w:val="007A73D7"/>
    <w:rsid w:val="007B1DA1"/>
    <w:rsid w:val="007B45F5"/>
    <w:rsid w:val="007C084A"/>
    <w:rsid w:val="007C2119"/>
    <w:rsid w:val="007C2BF9"/>
    <w:rsid w:val="007C5C2E"/>
    <w:rsid w:val="007C5E3C"/>
    <w:rsid w:val="007D14E1"/>
    <w:rsid w:val="007D153B"/>
    <w:rsid w:val="007D6837"/>
    <w:rsid w:val="007D7AFD"/>
    <w:rsid w:val="007F63C7"/>
    <w:rsid w:val="007F6D79"/>
    <w:rsid w:val="0080069A"/>
    <w:rsid w:val="00801A2E"/>
    <w:rsid w:val="00803647"/>
    <w:rsid w:val="00806529"/>
    <w:rsid w:val="0081050E"/>
    <w:rsid w:val="0081344D"/>
    <w:rsid w:val="00814A90"/>
    <w:rsid w:val="00814F6E"/>
    <w:rsid w:val="00816276"/>
    <w:rsid w:val="00816E0F"/>
    <w:rsid w:val="0082386F"/>
    <w:rsid w:val="008251FC"/>
    <w:rsid w:val="00830150"/>
    <w:rsid w:val="0083219F"/>
    <w:rsid w:val="00832FF4"/>
    <w:rsid w:val="00833CA1"/>
    <w:rsid w:val="00835182"/>
    <w:rsid w:val="00841621"/>
    <w:rsid w:val="00842213"/>
    <w:rsid w:val="008463FA"/>
    <w:rsid w:val="00852D6E"/>
    <w:rsid w:val="00854107"/>
    <w:rsid w:val="008553FC"/>
    <w:rsid w:val="00857F56"/>
    <w:rsid w:val="008612D0"/>
    <w:rsid w:val="00861DB5"/>
    <w:rsid w:val="00863A89"/>
    <w:rsid w:val="00864B6E"/>
    <w:rsid w:val="008656AF"/>
    <w:rsid w:val="00867CC5"/>
    <w:rsid w:val="0087075D"/>
    <w:rsid w:val="00870AF7"/>
    <w:rsid w:val="00880B86"/>
    <w:rsid w:val="00882D31"/>
    <w:rsid w:val="00883945"/>
    <w:rsid w:val="00895731"/>
    <w:rsid w:val="008965D3"/>
    <w:rsid w:val="0089675A"/>
    <w:rsid w:val="00896C0E"/>
    <w:rsid w:val="00897583"/>
    <w:rsid w:val="008A1086"/>
    <w:rsid w:val="008A1F61"/>
    <w:rsid w:val="008A256E"/>
    <w:rsid w:val="008A6BEE"/>
    <w:rsid w:val="008A767C"/>
    <w:rsid w:val="008B1AF7"/>
    <w:rsid w:val="008B7806"/>
    <w:rsid w:val="008C2676"/>
    <w:rsid w:val="008C3DD4"/>
    <w:rsid w:val="008D2679"/>
    <w:rsid w:val="008D563D"/>
    <w:rsid w:val="008D776B"/>
    <w:rsid w:val="008E06F5"/>
    <w:rsid w:val="008E0FCC"/>
    <w:rsid w:val="008E2DC8"/>
    <w:rsid w:val="008E3200"/>
    <w:rsid w:val="008E508D"/>
    <w:rsid w:val="008E51F2"/>
    <w:rsid w:val="008E7107"/>
    <w:rsid w:val="008E7811"/>
    <w:rsid w:val="008F3039"/>
    <w:rsid w:val="008F4284"/>
    <w:rsid w:val="008F620C"/>
    <w:rsid w:val="008F69EA"/>
    <w:rsid w:val="008F6A48"/>
    <w:rsid w:val="008F7610"/>
    <w:rsid w:val="00903F30"/>
    <w:rsid w:val="0090573E"/>
    <w:rsid w:val="00911582"/>
    <w:rsid w:val="00911A7F"/>
    <w:rsid w:val="00911F5E"/>
    <w:rsid w:val="00917253"/>
    <w:rsid w:val="00917CEC"/>
    <w:rsid w:val="009235CF"/>
    <w:rsid w:val="009267ED"/>
    <w:rsid w:val="00927EC4"/>
    <w:rsid w:val="00936251"/>
    <w:rsid w:val="00941369"/>
    <w:rsid w:val="00942012"/>
    <w:rsid w:val="00943D7C"/>
    <w:rsid w:val="00944EFA"/>
    <w:rsid w:val="00945087"/>
    <w:rsid w:val="009453D5"/>
    <w:rsid w:val="009467CC"/>
    <w:rsid w:val="00946A4B"/>
    <w:rsid w:val="00950B1A"/>
    <w:rsid w:val="0095450D"/>
    <w:rsid w:val="009549D6"/>
    <w:rsid w:val="009550FC"/>
    <w:rsid w:val="00963A7B"/>
    <w:rsid w:val="0097165D"/>
    <w:rsid w:val="00973FF5"/>
    <w:rsid w:val="00980B59"/>
    <w:rsid w:val="0098681C"/>
    <w:rsid w:val="00986852"/>
    <w:rsid w:val="00986E64"/>
    <w:rsid w:val="009874D0"/>
    <w:rsid w:val="00992D81"/>
    <w:rsid w:val="00995DA7"/>
    <w:rsid w:val="009A2B64"/>
    <w:rsid w:val="009A35B0"/>
    <w:rsid w:val="009A4E61"/>
    <w:rsid w:val="009A64E4"/>
    <w:rsid w:val="009A6797"/>
    <w:rsid w:val="009A7EBC"/>
    <w:rsid w:val="009B2834"/>
    <w:rsid w:val="009B5B31"/>
    <w:rsid w:val="009B6573"/>
    <w:rsid w:val="009B66E3"/>
    <w:rsid w:val="009B6728"/>
    <w:rsid w:val="009C326C"/>
    <w:rsid w:val="009C5586"/>
    <w:rsid w:val="009E114A"/>
    <w:rsid w:val="009E2A3C"/>
    <w:rsid w:val="009E552F"/>
    <w:rsid w:val="009E611F"/>
    <w:rsid w:val="009E7B72"/>
    <w:rsid w:val="009F16DD"/>
    <w:rsid w:val="009F41A7"/>
    <w:rsid w:val="00A0258A"/>
    <w:rsid w:val="00A03F9B"/>
    <w:rsid w:val="00A04171"/>
    <w:rsid w:val="00A11B2D"/>
    <w:rsid w:val="00A15C9D"/>
    <w:rsid w:val="00A1713D"/>
    <w:rsid w:val="00A175EA"/>
    <w:rsid w:val="00A23575"/>
    <w:rsid w:val="00A244D8"/>
    <w:rsid w:val="00A25761"/>
    <w:rsid w:val="00A26398"/>
    <w:rsid w:val="00A26F5E"/>
    <w:rsid w:val="00A30C89"/>
    <w:rsid w:val="00A33A30"/>
    <w:rsid w:val="00A408D9"/>
    <w:rsid w:val="00A41857"/>
    <w:rsid w:val="00A42F55"/>
    <w:rsid w:val="00A43A90"/>
    <w:rsid w:val="00A47C69"/>
    <w:rsid w:val="00A50761"/>
    <w:rsid w:val="00A527DF"/>
    <w:rsid w:val="00A53205"/>
    <w:rsid w:val="00A54ADD"/>
    <w:rsid w:val="00A54BA0"/>
    <w:rsid w:val="00A54DEB"/>
    <w:rsid w:val="00A60D8D"/>
    <w:rsid w:val="00A61A1B"/>
    <w:rsid w:val="00A62274"/>
    <w:rsid w:val="00A6233B"/>
    <w:rsid w:val="00A81D41"/>
    <w:rsid w:val="00A82211"/>
    <w:rsid w:val="00A8309B"/>
    <w:rsid w:val="00A85865"/>
    <w:rsid w:val="00A867CA"/>
    <w:rsid w:val="00A87240"/>
    <w:rsid w:val="00A92138"/>
    <w:rsid w:val="00A9315C"/>
    <w:rsid w:val="00A97F32"/>
    <w:rsid w:val="00AA047A"/>
    <w:rsid w:val="00AA17CF"/>
    <w:rsid w:val="00AA18B0"/>
    <w:rsid w:val="00AA18B2"/>
    <w:rsid w:val="00AA4B79"/>
    <w:rsid w:val="00AA5045"/>
    <w:rsid w:val="00AA7666"/>
    <w:rsid w:val="00AB034A"/>
    <w:rsid w:val="00AB492C"/>
    <w:rsid w:val="00AB5166"/>
    <w:rsid w:val="00AB58DD"/>
    <w:rsid w:val="00AB7123"/>
    <w:rsid w:val="00AB7397"/>
    <w:rsid w:val="00AB7A75"/>
    <w:rsid w:val="00AC0B45"/>
    <w:rsid w:val="00AC567F"/>
    <w:rsid w:val="00AC6835"/>
    <w:rsid w:val="00AE14B8"/>
    <w:rsid w:val="00AE14E7"/>
    <w:rsid w:val="00AF01C3"/>
    <w:rsid w:val="00AF1246"/>
    <w:rsid w:val="00AF1A89"/>
    <w:rsid w:val="00AF1B0D"/>
    <w:rsid w:val="00AF24DD"/>
    <w:rsid w:val="00AF30D9"/>
    <w:rsid w:val="00AF648A"/>
    <w:rsid w:val="00AF6E5F"/>
    <w:rsid w:val="00B00B48"/>
    <w:rsid w:val="00B00BB3"/>
    <w:rsid w:val="00B00FDB"/>
    <w:rsid w:val="00B015DC"/>
    <w:rsid w:val="00B04E3A"/>
    <w:rsid w:val="00B05616"/>
    <w:rsid w:val="00B1153F"/>
    <w:rsid w:val="00B144D4"/>
    <w:rsid w:val="00B14E6D"/>
    <w:rsid w:val="00B16449"/>
    <w:rsid w:val="00B22FE1"/>
    <w:rsid w:val="00B273D3"/>
    <w:rsid w:val="00B27629"/>
    <w:rsid w:val="00B313BB"/>
    <w:rsid w:val="00B32DD2"/>
    <w:rsid w:val="00B357FC"/>
    <w:rsid w:val="00B36360"/>
    <w:rsid w:val="00B36791"/>
    <w:rsid w:val="00B376B7"/>
    <w:rsid w:val="00B43080"/>
    <w:rsid w:val="00B515A0"/>
    <w:rsid w:val="00B54041"/>
    <w:rsid w:val="00B55FE7"/>
    <w:rsid w:val="00B60EBC"/>
    <w:rsid w:val="00B63381"/>
    <w:rsid w:val="00B66B7F"/>
    <w:rsid w:val="00B67E2E"/>
    <w:rsid w:val="00B70024"/>
    <w:rsid w:val="00B709D2"/>
    <w:rsid w:val="00B71176"/>
    <w:rsid w:val="00B728F6"/>
    <w:rsid w:val="00B75041"/>
    <w:rsid w:val="00B8005F"/>
    <w:rsid w:val="00B8031F"/>
    <w:rsid w:val="00B81024"/>
    <w:rsid w:val="00B84E9A"/>
    <w:rsid w:val="00B8584A"/>
    <w:rsid w:val="00B85B4A"/>
    <w:rsid w:val="00B90F61"/>
    <w:rsid w:val="00B914E8"/>
    <w:rsid w:val="00B96EFE"/>
    <w:rsid w:val="00BA188D"/>
    <w:rsid w:val="00BA4F66"/>
    <w:rsid w:val="00BA57FD"/>
    <w:rsid w:val="00BA64F7"/>
    <w:rsid w:val="00BA6592"/>
    <w:rsid w:val="00BA6A53"/>
    <w:rsid w:val="00BA6C43"/>
    <w:rsid w:val="00BA756E"/>
    <w:rsid w:val="00BB2F24"/>
    <w:rsid w:val="00BB4439"/>
    <w:rsid w:val="00BB6548"/>
    <w:rsid w:val="00BB74C4"/>
    <w:rsid w:val="00BC000C"/>
    <w:rsid w:val="00BC06D2"/>
    <w:rsid w:val="00BC0817"/>
    <w:rsid w:val="00BC29EA"/>
    <w:rsid w:val="00BD3AF6"/>
    <w:rsid w:val="00BD5DEF"/>
    <w:rsid w:val="00BE60F3"/>
    <w:rsid w:val="00BF3F21"/>
    <w:rsid w:val="00BF564A"/>
    <w:rsid w:val="00C00B28"/>
    <w:rsid w:val="00C03EB8"/>
    <w:rsid w:val="00C11AC7"/>
    <w:rsid w:val="00C11F58"/>
    <w:rsid w:val="00C15BD4"/>
    <w:rsid w:val="00C16626"/>
    <w:rsid w:val="00C20826"/>
    <w:rsid w:val="00C222AB"/>
    <w:rsid w:val="00C23CB9"/>
    <w:rsid w:val="00C24E9D"/>
    <w:rsid w:val="00C2542F"/>
    <w:rsid w:val="00C257D1"/>
    <w:rsid w:val="00C27BC5"/>
    <w:rsid w:val="00C27D78"/>
    <w:rsid w:val="00C3020E"/>
    <w:rsid w:val="00C369A1"/>
    <w:rsid w:val="00C40144"/>
    <w:rsid w:val="00C43512"/>
    <w:rsid w:val="00C43EFA"/>
    <w:rsid w:val="00C44DCA"/>
    <w:rsid w:val="00C45598"/>
    <w:rsid w:val="00C46AC2"/>
    <w:rsid w:val="00C472E1"/>
    <w:rsid w:val="00C47CFB"/>
    <w:rsid w:val="00C502CC"/>
    <w:rsid w:val="00C50A49"/>
    <w:rsid w:val="00C52BBE"/>
    <w:rsid w:val="00C546BE"/>
    <w:rsid w:val="00C54CF9"/>
    <w:rsid w:val="00C56267"/>
    <w:rsid w:val="00C60B65"/>
    <w:rsid w:val="00C62746"/>
    <w:rsid w:val="00C64AA6"/>
    <w:rsid w:val="00C7485F"/>
    <w:rsid w:val="00C754DA"/>
    <w:rsid w:val="00C80DE3"/>
    <w:rsid w:val="00C80F7E"/>
    <w:rsid w:val="00C8175D"/>
    <w:rsid w:val="00C81AD9"/>
    <w:rsid w:val="00C82D16"/>
    <w:rsid w:val="00C8327E"/>
    <w:rsid w:val="00C8471C"/>
    <w:rsid w:val="00C87BAB"/>
    <w:rsid w:val="00C910ED"/>
    <w:rsid w:val="00C958AE"/>
    <w:rsid w:val="00CB2D65"/>
    <w:rsid w:val="00CB3DCF"/>
    <w:rsid w:val="00CB70D5"/>
    <w:rsid w:val="00CB7469"/>
    <w:rsid w:val="00CC150D"/>
    <w:rsid w:val="00CC1A0E"/>
    <w:rsid w:val="00CC3A87"/>
    <w:rsid w:val="00CC5AA0"/>
    <w:rsid w:val="00CD04E8"/>
    <w:rsid w:val="00CD2137"/>
    <w:rsid w:val="00CD2421"/>
    <w:rsid w:val="00CD3A6D"/>
    <w:rsid w:val="00CD3BA8"/>
    <w:rsid w:val="00CD4AC4"/>
    <w:rsid w:val="00CD51BA"/>
    <w:rsid w:val="00CD55E0"/>
    <w:rsid w:val="00CD7882"/>
    <w:rsid w:val="00CE06D5"/>
    <w:rsid w:val="00CE3536"/>
    <w:rsid w:val="00CE5801"/>
    <w:rsid w:val="00CE6616"/>
    <w:rsid w:val="00CE78B8"/>
    <w:rsid w:val="00CE7A58"/>
    <w:rsid w:val="00CF0D55"/>
    <w:rsid w:val="00CF26F1"/>
    <w:rsid w:val="00CF5A99"/>
    <w:rsid w:val="00CF5CB4"/>
    <w:rsid w:val="00CF7A0F"/>
    <w:rsid w:val="00D061E5"/>
    <w:rsid w:val="00D0676D"/>
    <w:rsid w:val="00D07020"/>
    <w:rsid w:val="00D07BDC"/>
    <w:rsid w:val="00D102C4"/>
    <w:rsid w:val="00D11DDA"/>
    <w:rsid w:val="00D13193"/>
    <w:rsid w:val="00D142D5"/>
    <w:rsid w:val="00D14ED5"/>
    <w:rsid w:val="00D1601D"/>
    <w:rsid w:val="00D24D88"/>
    <w:rsid w:val="00D3074C"/>
    <w:rsid w:val="00D3162B"/>
    <w:rsid w:val="00D33EC7"/>
    <w:rsid w:val="00D36C45"/>
    <w:rsid w:val="00D40625"/>
    <w:rsid w:val="00D52129"/>
    <w:rsid w:val="00D551D2"/>
    <w:rsid w:val="00D628AA"/>
    <w:rsid w:val="00D62ED5"/>
    <w:rsid w:val="00D654CC"/>
    <w:rsid w:val="00D658E1"/>
    <w:rsid w:val="00D66CDE"/>
    <w:rsid w:val="00D67557"/>
    <w:rsid w:val="00D67F24"/>
    <w:rsid w:val="00D77671"/>
    <w:rsid w:val="00D81335"/>
    <w:rsid w:val="00D821D6"/>
    <w:rsid w:val="00D83446"/>
    <w:rsid w:val="00D84453"/>
    <w:rsid w:val="00D84BF1"/>
    <w:rsid w:val="00D94229"/>
    <w:rsid w:val="00DA18A9"/>
    <w:rsid w:val="00DA4FEE"/>
    <w:rsid w:val="00DA5885"/>
    <w:rsid w:val="00DA62CD"/>
    <w:rsid w:val="00DB10FB"/>
    <w:rsid w:val="00DB23A0"/>
    <w:rsid w:val="00DB3F2F"/>
    <w:rsid w:val="00DB64CA"/>
    <w:rsid w:val="00DB6BC2"/>
    <w:rsid w:val="00DB76DD"/>
    <w:rsid w:val="00DB7F91"/>
    <w:rsid w:val="00DC308B"/>
    <w:rsid w:val="00DC3245"/>
    <w:rsid w:val="00DD0C8E"/>
    <w:rsid w:val="00DD1FAB"/>
    <w:rsid w:val="00DD5151"/>
    <w:rsid w:val="00DE006C"/>
    <w:rsid w:val="00DE1D68"/>
    <w:rsid w:val="00DE244D"/>
    <w:rsid w:val="00DE3609"/>
    <w:rsid w:val="00DE45C2"/>
    <w:rsid w:val="00DE7AF6"/>
    <w:rsid w:val="00DF1B34"/>
    <w:rsid w:val="00DF2276"/>
    <w:rsid w:val="00DF2349"/>
    <w:rsid w:val="00DF3152"/>
    <w:rsid w:val="00DF779A"/>
    <w:rsid w:val="00E003AF"/>
    <w:rsid w:val="00E022D6"/>
    <w:rsid w:val="00E03DCC"/>
    <w:rsid w:val="00E20356"/>
    <w:rsid w:val="00E225C4"/>
    <w:rsid w:val="00E26EA6"/>
    <w:rsid w:val="00E275FF"/>
    <w:rsid w:val="00E30BA1"/>
    <w:rsid w:val="00E313B9"/>
    <w:rsid w:val="00E35739"/>
    <w:rsid w:val="00E35B5B"/>
    <w:rsid w:val="00E3607E"/>
    <w:rsid w:val="00E42489"/>
    <w:rsid w:val="00E47296"/>
    <w:rsid w:val="00E47D1D"/>
    <w:rsid w:val="00E56DE8"/>
    <w:rsid w:val="00E61996"/>
    <w:rsid w:val="00E62117"/>
    <w:rsid w:val="00E6256D"/>
    <w:rsid w:val="00E62633"/>
    <w:rsid w:val="00E63C9F"/>
    <w:rsid w:val="00E7018C"/>
    <w:rsid w:val="00E75407"/>
    <w:rsid w:val="00E85701"/>
    <w:rsid w:val="00E86B87"/>
    <w:rsid w:val="00E9349A"/>
    <w:rsid w:val="00E94EAF"/>
    <w:rsid w:val="00E958CB"/>
    <w:rsid w:val="00E97DC1"/>
    <w:rsid w:val="00EA469A"/>
    <w:rsid w:val="00EA6D68"/>
    <w:rsid w:val="00EB131A"/>
    <w:rsid w:val="00EB3D3A"/>
    <w:rsid w:val="00EB45CB"/>
    <w:rsid w:val="00EB62A0"/>
    <w:rsid w:val="00EB73D9"/>
    <w:rsid w:val="00EC2651"/>
    <w:rsid w:val="00EC3C34"/>
    <w:rsid w:val="00EC3DCF"/>
    <w:rsid w:val="00EC409E"/>
    <w:rsid w:val="00EC6A5B"/>
    <w:rsid w:val="00ED56E1"/>
    <w:rsid w:val="00ED603C"/>
    <w:rsid w:val="00ED7C8E"/>
    <w:rsid w:val="00EE0526"/>
    <w:rsid w:val="00EE34B8"/>
    <w:rsid w:val="00EE553D"/>
    <w:rsid w:val="00EF4C9A"/>
    <w:rsid w:val="00EF4CCA"/>
    <w:rsid w:val="00EF6ECB"/>
    <w:rsid w:val="00F0152C"/>
    <w:rsid w:val="00F02403"/>
    <w:rsid w:val="00F04570"/>
    <w:rsid w:val="00F05023"/>
    <w:rsid w:val="00F05E49"/>
    <w:rsid w:val="00F06A7E"/>
    <w:rsid w:val="00F075D3"/>
    <w:rsid w:val="00F132FB"/>
    <w:rsid w:val="00F13349"/>
    <w:rsid w:val="00F163EC"/>
    <w:rsid w:val="00F21DDF"/>
    <w:rsid w:val="00F26AD8"/>
    <w:rsid w:val="00F311D4"/>
    <w:rsid w:val="00F36D39"/>
    <w:rsid w:val="00F42981"/>
    <w:rsid w:val="00F438BF"/>
    <w:rsid w:val="00F4592B"/>
    <w:rsid w:val="00F466E4"/>
    <w:rsid w:val="00F5046A"/>
    <w:rsid w:val="00F50DE5"/>
    <w:rsid w:val="00F52DF7"/>
    <w:rsid w:val="00F61615"/>
    <w:rsid w:val="00F7104C"/>
    <w:rsid w:val="00F75CF6"/>
    <w:rsid w:val="00F817D6"/>
    <w:rsid w:val="00F83B53"/>
    <w:rsid w:val="00F8474C"/>
    <w:rsid w:val="00F84A07"/>
    <w:rsid w:val="00F8685A"/>
    <w:rsid w:val="00F92CFD"/>
    <w:rsid w:val="00F93114"/>
    <w:rsid w:val="00F93CE1"/>
    <w:rsid w:val="00F96030"/>
    <w:rsid w:val="00F97A32"/>
    <w:rsid w:val="00FA1279"/>
    <w:rsid w:val="00FA15FF"/>
    <w:rsid w:val="00FA7F92"/>
    <w:rsid w:val="00FB194C"/>
    <w:rsid w:val="00FB3032"/>
    <w:rsid w:val="00FB45E8"/>
    <w:rsid w:val="00FB4DCC"/>
    <w:rsid w:val="00FB5037"/>
    <w:rsid w:val="00FB7795"/>
    <w:rsid w:val="00FC3CDB"/>
    <w:rsid w:val="00FC4B02"/>
    <w:rsid w:val="00FC6E7E"/>
    <w:rsid w:val="00FD08FD"/>
    <w:rsid w:val="00FD34BD"/>
    <w:rsid w:val="00FD5468"/>
    <w:rsid w:val="00FD77A1"/>
    <w:rsid w:val="00FE01AE"/>
    <w:rsid w:val="00FE173C"/>
    <w:rsid w:val="00FE4294"/>
    <w:rsid w:val="00FE6D8A"/>
    <w:rsid w:val="00FF07F3"/>
    <w:rsid w:val="00FF45C2"/>
    <w:rsid w:val="00FF4A66"/>
    <w:rsid w:val="00FF5DF0"/>
    <w:rsid w:val="00FF6C2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3704E"/>
  <w15:chartTrackingRefBased/>
  <w15:docId w15:val="{AA17E3EC-D83D-4663-ACA0-B2BE9FDF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FCA"/>
    <w:pPr>
      <w:jc w:val="both"/>
    </w:pPr>
    <w:rPr>
      <w:rFonts w:ascii="Times New Roman" w:hAnsi="Times New Roman"/>
      <w:sz w:val="24"/>
    </w:rPr>
  </w:style>
  <w:style w:type="paragraph" w:styleId="Ttulo1">
    <w:name w:val="heading 1"/>
    <w:basedOn w:val="Normal"/>
    <w:next w:val="Normal"/>
    <w:link w:val="Ttulo1Car"/>
    <w:uiPriority w:val="9"/>
    <w:qFormat/>
    <w:rsid w:val="00202D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1D1F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1D1FCA"/>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ar"/>
    <w:uiPriority w:val="9"/>
    <w:semiHidden/>
    <w:unhideWhenUsed/>
    <w:qFormat/>
    <w:rsid w:val="001D1FC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7A1401"/>
    <w:pPr>
      <w:ind w:left="720"/>
      <w:contextualSpacing/>
    </w:pPr>
  </w:style>
  <w:style w:type="paragraph" w:styleId="Encabezado">
    <w:name w:val="header"/>
    <w:basedOn w:val="Normal"/>
    <w:link w:val="EncabezadoCar"/>
    <w:uiPriority w:val="99"/>
    <w:unhideWhenUsed/>
    <w:rsid w:val="00C23C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3CB9"/>
  </w:style>
  <w:style w:type="paragraph" w:styleId="Piedepgina">
    <w:name w:val="footer"/>
    <w:basedOn w:val="Normal"/>
    <w:link w:val="PiedepginaCar"/>
    <w:uiPriority w:val="99"/>
    <w:unhideWhenUsed/>
    <w:rsid w:val="00C23C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3CB9"/>
  </w:style>
  <w:style w:type="paragraph" w:styleId="Textodeglobo">
    <w:name w:val="Balloon Text"/>
    <w:basedOn w:val="Normal"/>
    <w:link w:val="TextodegloboCar"/>
    <w:uiPriority w:val="99"/>
    <w:semiHidden/>
    <w:unhideWhenUsed/>
    <w:rsid w:val="00E424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2489"/>
    <w:rPr>
      <w:rFonts w:ascii="Segoe UI" w:hAnsi="Segoe UI" w:cs="Segoe UI"/>
      <w:sz w:val="18"/>
      <w:szCs w:val="18"/>
    </w:rPr>
  </w:style>
  <w:style w:type="character" w:customStyle="1" w:styleId="Ttulo1Car">
    <w:name w:val="Título 1 Car"/>
    <w:basedOn w:val="Fuentedeprrafopredeter"/>
    <w:link w:val="Ttulo1"/>
    <w:uiPriority w:val="9"/>
    <w:rsid w:val="00202D89"/>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202D89"/>
    <w:pPr>
      <w:outlineLvl w:val="9"/>
    </w:pPr>
    <w:rPr>
      <w:lang w:eastAsia="es-PE"/>
    </w:rPr>
  </w:style>
  <w:style w:type="paragraph" w:styleId="TDC2">
    <w:name w:val="toc 2"/>
    <w:basedOn w:val="Normal"/>
    <w:next w:val="Normal"/>
    <w:autoRedefine/>
    <w:uiPriority w:val="39"/>
    <w:unhideWhenUsed/>
    <w:rsid w:val="00202D89"/>
    <w:pPr>
      <w:spacing w:after="100"/>
      <w:ind w:left="220"/>
    </w:pPr>
    <w:rPr>
      <w:rFonts w:eastAsiaTheme="minorEastAsia" w:cs="Times New Roman"/>
      <w:lang w:eastAsia="es-PE"/>
    </w:rPr>
  </w:style>
  <w:style w:type="paragraph" w:styleId="TDC1">
    <w:name w:val="toc 1"/>
    <w:basedOn w:val="Normal"/>
    <w:next w:val="Normal"/>
    <w:autoRedefine/>
    <w:uiPriority w:val="39"/>
    <w:unhideWhenUsed/>
    <w:rsid w:val="00816276"/>
    <w:pPr>
      <w:tabs>
        <w:tab w:val="left" w:pos="851"/>
        <w:tab w:val="right" w:leader="dot" w:pos="9016"/>
      </w:tabs>
      <w:spacing w:after="100" w:line="360" w:lineRule="auto"/>
    </w:pPr>
    <w:rPr>
      <w:rFonts w:eastAsiaTheme="minorEastAsia" w:cs="Times New Roman"/>
      <w:lang w:eastAsia="es-PE"/>
    </w:rPr>
  </w:style>
  <w:style w:type="paragraph" w:styleId="TDC3">
    <w:name w:val="toc 3"/>
    <w:basedOn w:val="Normal"/>
    <w:next w:val="Normal"/>
    <w:autoRedefine/>
    <w:uiPriority w:val="39"/>
    <w:unhideWhenUsed/>
    <w:rsid w:val="00202D89"/>
    <w:pPr>
      <w:spacing w:after="100"/>
      <w:ind w:left="440"/>
    </w:pPr>
    <w:rPr>
      <w:rFonts w:eastAsiaTheme="minorEastAsia" w:cs="Times New Roman"/>
      <w:lang w:eastAsia="es-PE"/>
    </w:rPr>
  </w:style>
  <w:style w:type="character" w:styleId="Hipervnculo">
    <w:name w:val="Hyperlink"/>
    <w:basedOn w:val="Fuentedeprrafopredeter"/>
    <w:uiPriority w:val="99"/>
    <w:unhideWhenUsed/>
    <w:rsid w:val="00FB7795"/>
    <w:rPr>
      <w:color w:val="0563C1" w:themeColor="hyperlink"/>
      <w:u w:val="single"/>
    </w:rPr>
  </w:style>
  <w:style w:type="paragraph" w:customStyle="1" w:styleId="Figuras">
    <w:name w:val="Figuras"/>
    <w:link w:val="FigurasCar"/>
    <w:qFormat/>
    <w:rsid w:val="008E508D"/>
    <w:pPr>
      <w:spacing w:line="480" w:lineRule="auto"/>
    </w:pPr>
    <w:rPr>
      <w:rFonts w:ascii="Times New Roman" w:hAnsi="Times New Roman" w:cs="Times New Roman"/>
      <w:b/>
      <w:sz w:val="24"/>
      <w:szCs w:val="24"/>
    </w:rPr>
  </w:style>
  <w:style w:type="character" w:customStyle="1" w:styleId="PrrafodelistaCar">
    <w:name w:val="Párrafo de lista Car"/>
    <w:basedOn w:val="Fuentedeprrafopredeter"/>
    <w:link w:val="Prrafodelista"/>
    <w:uiPriority w:val="34"/>
    <w:rsid w:val="00CB7469"/>
  </w:style>
  <w:style w:type="character" w:customStyle="1" w:styleId="FigurasCar">
    <w:name w:val="Figuras Car"/>
    <w:basedOn w:val="PrrafodelistaCar"/>
    <w:link w:val="Figuras"/>
    <w:rsid w:val="008E508D"/>
    <w:rPr>
      <w:rFonts w:ascii="Times New Roman" w:hAnsi="Times New Roman" w:cs="Times New Roman"/>
      <w:b/>
      <w:sz w:val="24"/>
      <w:szCs w:val="24"/>
    </w:rPr>
  </w:style>
  <w:style w:type="paragraph" w:customStyle="1" w:styleId="Tablas">
    <w:name w:val="Tablas"/>
    <w:basedOn w:val="Figuras"/>
    <w:link w:val="TablasCar"/>
    <w:qFormat/>
    <w:rsid w:val="003A0E7A"/>
  </w:style>
  <w:style w:type="character" w:customStyle="1" w:styleId="TablasCar">
    <w:name w:val="Tablas Car"/>
    <w:basedOn w:val="FigurasCar"/>
    <w:link w:val="Tablas"/>
    <w:rsid w:val="003A0E7A"/>
    <w:rPr>
      <w:rFonts w:ascii="Times New Roman" w:hAnsi="Times New Roman" w:cs="Times New Roman"/>
      <w:b/>
      <w:sz w:val="24"/>
      <w:szCs w:val="24"/>
    </w:rPr>
  </w:style>
  <w:style w:type="character" w:styleId="Textoennegrita">
    <w:name w:val="Strong"/>
    <w:basedOn w:val="Fuentedeprrafopredeter"/>
    <w:uiPriority w:val="22"/>
    <w:qFormat/>
    <w:rsid w:val="00A26398"/>
    <w:rPr>
      <w:b/>
      <w:bCs/>
    </w:rPr>
  </w:style>
  <w:style w:type="paragraph" w:styleId="Cita">
    <w:name w:val="Quote"/>
    <w:basedOn w:val="Normal"/>
    <w:next w:val="Normal"/>
    <w:link w:val="CitaCar"/>
    <w:uiPriority w:val="29"/>
    <w:qFormat/>
    <w:rsid w:val="00A26398"/>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A26398"/>
    <w:rPr>
      <w:i/>
      <w:iCs/>
      <w:color w:val="404040" w:themeColor="text1" w:themeTint="BF"/>
    </w:rPr>
  </w:style>
  <w:style w:type="paragraph" w:styleId="Tabladeilustraciones">
    <w:name w:val="table of figures"/>
    <w:basedOn w:val="Normal"/>
    <w:next w:val="Normal"/>
    <w:uiPriority w:val="99"/>
    <w:unhideWhenUsed/>
    <w:rsid w:val="0016229D"/>
    <w:pPr>
      <w:spacing w:after="0"/>
    </w:pPr>
  </w:style>
  <w:style w:type="character" w:customStyle="1" w:styleId="Ttulo2Car">
    <w:name w:val="Título 2 Car"/>
    <w:basedOn w:val="Fuentedeprrafopredeter"/>
    <w:link w:val="Ttulo2"/>
    <w:uiPriority w:val="9"/>
    <w:semiHidden/>
    <w:rsid w:val="001D1FCA"/>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1D1FCA"/>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1D1FCA"/>
    <w:rPr>
      <w:rFonts w:asciiTheme="majorHAnsi" w:eastAsiaTheme="majorEastAsia" w:hAnsiTheme="majorHAnsi" w:cstheme="majorBidi"/>
      <w:i/>
      <w:iCs/>
      <w:color w:val="2F5496" w:themeColor="accent1" w:themeShade="BF"/>
    </w:rPr>
  </w:style>
  <w:style w:type="paragraph" w:styleId="TDC4">
    <w:name w:val="toc 4"/>
    <w:basedOn w:val="Normal"/>
    <w:next w:val="Normal"/>
    <w:autoRedefine/>
    <w:uiPriority w:val="39"/>
    <w:unhideWhenUsed/>
    <w:rsid w:val="001D1FCA"/>
    <w:pPr>
      <w:spacing w:after="100"/>
      <w:ind w:left="660"/>
    </w:pPr>
    <w:rPr>
      <w:rFonts w:eastAsiaTheme="minorEastAsia"/>
      <w:lang w:eastAsia="es-PE"/>
    </w:rPr>
  </w:style>
  <w:style w:type="paragraph" w:styleId="TDC5">
    <w:name w:val="toc 5"/>
    <w:basedOn w:val="Normal"/>
    <w:next w:val="Normal"/>
    <w:autoRedefine/>
    <w:uiPriority w:val="39"/>
    <w:unhideWhenUsed/>
    <w:rsid w:val="001D1FCA"/>
    <w:pPr>
      <w:spacing w:after="100"/>
      <w:ind w:left="880"/>
    </w:pPr>
    <w:rPr>
      <w:rFonts w:eastAsiaTheme="minorEastAsia"/>
      <w:lang w:eastAsia="es-PE"/>
    </w:rPr>
  </w:style>
  <w:style w:type="paragraph" w:styleId="TDC6">
    <w:name w:val="toc 6"/>
    <w:basedOn w:val="Normal"/>
    <w:next w:val="Normal"/>
    <w:autoRedefine/>
    <w:uiPriority w:val="39"/>
    <w:unhideWhenUsed/>
    <w:rsid w:val="001D1FCA"/>
    <w:pPr>
      <w:spacing w:after="100"/>
      <w:ind w:left="1100"/>
    </w:pPr>
    <w:rPr>
      <w:rFonts w:eastAsiaTheme="minorEastAsia"/>
      <w:lang w:eastAsia="es-PE"/>
    </w:rPr>
  </w:style>
  <w:style w:type="paragraph" w:styleId="TDC7">
    <w:name w:val="toc 7"/>
    <w:basedOn w:val="Normal"/>
    <w:next w:val="Normal"/>
    <w:autoRedefine/>
    <w:uiPriority w:val="39"/>
    <w:unhideWhenUsed/>
    <w:rsid w:val="001D1FCA"/>
    <w:pPr>
      <w:spacing w:after="100"/>
      <w:ind w:left="1320"/>
    </w:pPr>
    <w:rPr>
      <w:rFonts w:eastAsiaTheme="minorEastAsia"/>
      <w:lang w:eastAsia="es-PE"/>
    </w:rPr>
  </w:style>
  <w:style w:type="paragraph" w:styleId="TDC8">
    <w:name w:val="toc 8"/>
    <w:basedOn w:val="Normal"/>
    <w:next w:val="Normal"/>
    <w:autoRedefine/>
    <w:uiPriority w:val="39"/>
    <w:unhideWhenUsed/>
    <w:rsid w:val="001D1FCA"/>
    <w:pPr>
      <w:spacing w:after="100"/>
      <w:ind w:left="1540"/>
    </w:pPr>
    <w:rPr>
      <w:rFonts w:eastAsiaTheme="minorEastAsia"/>
      <w:lang w:eastAsia="es-PE"/>
    </w:rPr>
  </w:style>
  <w:style w:type="paragraph" w:styleId="TDC9">
    <w:name w:val="toc 9"/>
    <w:basedOn w:val="Normal"/>
    <w:next w:val="Normal"/>
    <w:autoRedefine/>
    <w:uiPriority w:val="39"/>
    <w:unhideWhenUsed/>
    <w:rsid w:val="001D1FCA"/>
    <w:pPr>
      <w:spacing w:after="100"/>
      <w:ind w:left="1760"/>
    </w:pPr>
    <w:rPr>
      <w:rFonts w:eastAsiaTheme="minorEastAsia"/>
      <w:lang w:eastAsia="es-PE"/>
    </w:rPr>
  </w:style>
  <w:style w:type="character" w:customStyle="1" w:styleId="Mencinsinresolver1">
    <w:name w:val="Mención sin resolver1"/>
    <w:basedOn w:val="Fuentedeprrafopredeter"/>
    <w:uiPriority w:val="99"/>
    <w:semiHidden/>
    <w:unhideWhenUsed/>
    <w:rsid w:val="001D1FCA"/>
    <w:rPr>
      <w:color w:val="605E5C"/>
      <w:shd w:val="clear" w:color="auto" w:fill="E1DFDD"/>
    </w:rPr>
  </w:style>
  <w:style w:type="paragraph" w:customStyle="1" w:styleId="TextoFigura">
    <w:name w:val="Texto Figura"/>
    <w:basedOn w:val="Prrafodelista"/>
    <w:link w:val="TextoFiguraCar"/>
    <w:qFormat/>
    <w:rsid w:val="00A85865"/>
    <w:pPr>
      <w:spacing w:line="480" w:lineRule="auto"/>
      <w:ind w:left="0"/>
    </w:pPr>
    <w:rPr>
      <w:rFonts w:cs="Times New Roman"/>
      <w:i/>
      <w:szCs w:val="24"/>
    </w:rPr>
  </w:style>
  <w:style w:type="paragraph" w:customStyle="1" w:styleId="TextoTablas">
    <w:name w:val="Texto Tablas"/>
    <w:basedOn w:val="Prrafodelista"/>
    <w:link w:val="TextoTablasCar"/>
    <w:qFormat/>
    <w:rsid w:val="00D94229"/>
    <w:pPr>
      <w:spacing w:line="480" w:lineRule="auto"/>
      <w:ind w:left="0"/>
    </w:pPr>
    <w:rPr>
      <w:rFonts w:cs="Times New Roman"/>
      <w:i/>
      <w:szCs w:val="24"/>
    </w:rPr>
  </w:style>
  <w:style w:type="character" w:customStyle="1" w:styleId="TextoFiguraCar">
    <w:name w:val="Texto Figura Car"/>
    <w:basedOn w:val="PrrafodelistaCar"/>
    <w:link w:val="TextoFigura"/>
    <w:rsid w:val="00A85865"/>
    <w:rPr>
      <w:rFonts w:ascii="Times New Roman" w:hAnsi="Times New Roman" w:cs="Times New Roman"/>
      <w:i/>
      <w:sz w:val="24"/>
      <w:szCs w:val="24"/>
    </w:rPr>
  </w:style>
  <w:style w:type="paragraph" w:styleId="Descripcin">
    <w:name w:val="caption"/>
    <w:basedOn w:val="Normal"/>
    <w:next w:val="Normal"/>
    <w:uiPriority w:val="35"/>
    <w:unhideWhenUsed/>
    <w:qFormat/>
    <w:rsid w:val="006A6F63"/>
    <w:pPr>
      <w:spacing w:after="200" w:line="240" w:lineRule="auto"/>
    </w:pPr>
    <w:rPr>
      <w:i/>
      <w:iCs/>
      <w:color w:val="44546A" w:themeColor="text2"/>
      <w:sz w:val="18"/>
      <w:szCs w:val="18"/>
    </w:rPr>
  </w:style>
  <w:style w:type="character" w:customStyle="1" w:styleId="TextoTablasCar">
    <w:name w:val="Texto Tablas Car"/>
    <w:basedOn w:val="PrrafodelistaCar"/>
    <w:link w:val="TextoTablas"/>
    <w:rsid w:val="00D94229"/>
    <w:rPr>
      <w:rFonts w:ascii="Times New Roman" w:hAnsi="Times New Roman" w:cs="Times New Roman"/>
      <w:i/>
      <w:sz w:val="24"/>
      <w:szCs w:val="24"/>
    </w:rPr>
  </w:style>
  <w:style w:type="character" w:styleId="Mencinsinresolver">
    <w:name w:val="Unresolved Mention"/>
    <w:basedOn w:val="Fuentedeprrafopredeter"/>
    <w:uiPriority w:val="99"/>
    <w:semiHidden/>
    <w:unhideWhenUsed/>
    <w:rsid w:val="00B22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6525">
      <w:bodyDiv w:val="1"/>
      <w:marLeft w:val="0"/>
      <w:marRight w:val="0"/>
      <w:marTop w:val="0"/>
      <w:marBottom w:val="0"/>
      <w:divBdr>
        <w:top w:val="none" w:sz="0" w:space="0" w:color="auto"/>
        <w:left w:val="none" w:sz="0" w:space="0" w:color="auto"/>
        <w:bottom w:val="none" w:sz="0" w:space="0" w:color="auto"/>
        <w:right w:val="none" w:sz="0" w:space="0" w:color="auto"/>
      </w:divBdr>
    </w:div>
    <w:div w:id="323510306">
      <w:bodyDiv w:val="1"/>
      <w:marLeft w:val="0"/>
      <w:marRight w:val="0"/>
      <w:marTop w:val="0"/>
      <w:marBottom w:val="0"/>
      <w:divBdr>
        <w:top w:val="none" w:sz="0" w:space="0" w:color="auto"/>
        <w:left w:val="none" w:sz="0" w:space="0" w:color="auto"/>
        <w:bottom w:val="none" w:sz="0" w:space="0" w:color="auto"/>
        <w:right w:val="none" w:sz="0" w:space="0" w:color="auto"/>
      </w:divBdr>
    </w:div>
    <w:div w:id="540215800">
      <w:bodyDiv w:val="1"/>
      <w:marLeft w:val="0"/>
      <w:marRight w:val="0"/>
      <w:marTop w:val="0"/>
      <w:marBottom w:val="0"/>
      <w:divBdr>
        <w:top w:val="none" w:sz="0" w:space="0" w:color="auto"/>
        <w:left w:val="none" w:sz="0" w:space="0" w:color="auto"/>
        <w:bottom w:val="none" w:sz="0" w:space="0" w:color="auto"/>
        <w:right w:val="none" w:sz="0" w:space="0" w:color="auto"/>
      </w:divBdr>
      <w:divsChild>
        <w:div w:id="1629554012">
          <w:marLeft w:val="547"/>
          <w:marRight w:val="0"/>
          <w:marTop w:val="200"/>
          <w:marBottom w:val="0"/>
          <w:divBdr>
            <w:top w:val="none" w:sz="0" w:space="0" w:color="auto"/>
            <w:left w:val="none" w:sz="0" w:space="0" w:color="auto"/>
            <w:bottom w:val="none" w:sz="0" w:space="0" w:color="auto"/>
            <w:right w:val="none" w:sz="0" w:space="0" w:color="auto"/>
          </w:divBdr>
        </w:div>
      </w:divsChild>
    </w:div>
    <w:div w:id="765543898">
      <w:bodyDiv w:val="1"/>
      <w:marLeft w:val="0"/>
      <w:marRight w:val="0"/>
      <w:marTop w:val="0"/>
      <w:marBottom w:val="0"/>
      <w:divBdr>
        <w:top w:val="none" w:sz="0" w:space="0" w:color="auto"/>
        <w:left w:val="none" w:sz="0" w:space="0" w:color="auto"/>
        <w:bottom w:val="none" w:sz="0" w:space="0" w:color="auto"/>
        <w:right w:val="none" w:sz="0" w:space="0" w:color="auto"/>
      </w:divBdr>
    </w:div>
    <w:div w:id="1038550285">
      <w:bodyDiv w:val="1"/>
      <w:marLeft w:val="0"/>
      <w:marRight w:val="0"/>
      <w:marTop w:val="0"/>
      <w:marBottom w:val="0"/>
      <w:divBdr>
        <w:top w:val="none" w:sz="0" w:space="0" w:color="auto"/>
        <w:left w:val="none" w:sz="0" w:space="0" w:color="auto"/>
        <w:bottom w:val="none" w:sz="0" w:space="0" w:color="auto"/>
        <w:right w:val="none" w:sz="0" w:space="0" w:color="auto"/>
      </w:divBdr>
      <w:divsChild>
        <w:div w:id="1334606555">
          <w:marLeft w:val="0"/>
          <w:marRight w:val="0"/>
          <w:marTop w:val="0"/>
          <w:marBottom w:val="0"/>
          <w:divBdr>
            <w:top w:val="none" w:sz="0" w:space="0" w:color="auto"/>
            <w:left w:val="none" w:sz="0" w:space="0" w:color="auto"/>
            <w:bottom w:val="none" w:sz="0" w:space="0" w:color="auto"/>
            <w:right w:val="none" w:sz="0" w:space="0" w:color="auto"/>
          </w:divBdr>
        </w:div>
        <w:div w:id="1150293001">
          <w:marLeft w:val="0"/>
          <w:marRight w:val="0"/>
          <w:marTop w:val="0"/>
          <w:marBottom w:val="0"/>
          <w:divBdr>
            <w:top w:val="none" w:sz="0" w:space="0" w:color="auto"/>
            <w:left w:val="none" w:sz="0" w:space="0" w:color="auto"/>
            <w:bottom w:val="none" w:sz="0" w:space="0" w:color="auto"/>
            <w:right w:val="none" w:sz="0" w:space="0" w:color="auto"/>
          </w:divBdr>
        </w:div>
        <w:div w:id="1029716348">
          <w:marLeft w:val="0"/>
          <w:marRight w:val="0"/>
          <w:marTop w:val="0"/>
          <w:marBottom w:val="0"/>
          <w:divBdr>
            <w:top w:val="none" w:sz="0" w:space="0" w:color="auto"/>
            <w:left w:val="none" w:sz="0" w:space="0" w:color="auto"/>
            <w:bottom w:val="none" w:sz="0" w:space="0" w:color="auto"/>
            <w:right w:val="none" w:sz="0" w:space="0" w:color="auto"/>
          </w:divBdr>
        </w:div>
        <w:div w:id="1673528983">
          <w:marLeft w:val="0"/>
          <w:marRight w:val="0"/>
          <w:marTop w:val="0"/>
          <w:marBottom w:val="0"/>
          <w:divBdr>
            <w:top w:val="none" w:sz="0" w:space="0" w:color="auto"/>
            <w:left w:val="none" w:sz="0" w:space="0" w:color="auto"/>
            <w:bottom w:val="none" w:sz="0" w:space="0" w:color="auto"/>
            <w:right w:val="none" w:sz="0" w:space="0" w:color="auto"/>
          </w:divBdr>
        </w:div>
        <w:div w:id="1359237597">
          <w:marLeft w:val="0"/>
          <w:marRight w:val="0"/>
          <w:marTop w:val="0"/>
          <w:marBottom w:val="0"/>
          <w:divBdr>
            <w:top w:val="none" w:sz="0" w:space="0" w:color="auto"/>
            <w:left w:val="none" w:sz="0" w:space="0" w:color="auto"/>
            <w:bottom w:val="none" w:sz="0" w:space="0" w:color="auto"/>
            <w:right w:val="none" w:sz="0" w:space="0" w:color="auto"/>
          </w:divBdr>
        </w:div>
        <w:div w:id="1031998446">
          <w:marLeft w:val="0"/>
          <w:marRight w:val="0"/>
          <w:marTop w:val="0"/>
          <w:marBottom w:val="0"/>
          <w:divBdr>
            <w:top w:val="none" w:sz="0" w:space="0" w:color="auto"/>
            <w:left w:val="none" w:sz="0" w:space="0" w:color="auto"/>
            <w:bottom w:val="none" w:sz="0" w:space="0" w:color="auto"/>
            <w:right w:val="none" w:sz="0" w:space="0" w:color="auto"/>
          </w:divBdr>
        </w:div>
        <w:div w:id="785848270">
          <w:marLeft w:val="0"/>
          <w:marRight w:val="0"/>
          <w:marTop w:val="0"/>
          <w:marBottom w:val="0"/>
          <w:divBdr>
            <w:top w:val="none" w:sz="0" w:space="0" w:color="auto"/>
            <w:left w:val="none" w:sz="0" w:space="0" w:color="auto"/>
            <w:bottom w:val="none" w:sz="0" w:space="0" w:color="auto"/>
            <w:right w:val="none" w:sz="0" w:space="0" w:color="auto"/>
          </w:divBdr>
        </w:div>
      </w:divsChild>
    </w:div>
    <w:div w:id="1366059997">
      <w:bodyDiv w:val="1"/>
      <w:marLeft w:val="0"/>
      <w:marRight w:val="0"/>
      <w:marTop w:val="0"/>
      <w:marBottom w:val="0"/>
      <w:divBdr>
        <w:top w:val="none" w:sz="0" w:space="0" w:color="auto"/>
        <w:left w:val="none" w:sz="0" w:space="0" w:color="auto"/>
        <w:bottom w:val="none" w:sz="0" w:space="0" w:color="auto"/>
        <w:right w:val="none" w:sz="0" w:space="0" w:color="auto"/>
      </w:divBdr>
      <w:divsChild>
        <w:div w:id="1740133238">
          <w:marLeft w:val="547"/>
          <w:marRight w:val="0"/>
          <w:marTop w:val="200"/>
          <w:marBottom w:val="0"/>
          <w:divBdr>
            <w:top w:val="none" w:sz="0" w:space="0" w:color="auto"/>
            <w:left w:val="none" w:sz="0" w:space="0" w:color="auto"/>
            <w:bottom w:val="none" w:sz="0" w:space="0" w:color="auto"/>
            <w:right w:val="none" w:sz="0" w:space="0" w:color="auto"/>
          </w:divBdr>
        </w:div>
        <w:div w:id="66998594">
          <w:marLeft w:val="547"/>
          <w:marRight w:val="0"/>
          <w:marTop w:val="200"/>
          <w:marBottom w:val="0"/>
          <w:divBdr>
            <w:top w:val="none" w:sz="0" w:space="0" w:color="auto"/>
            <w:left w:val="none" w:sz="0" w:space="0" w:color="auto"/>
            <w:bottom w:val="none" w:sz="0" w:space="0" w:color="auto"/>
            <w:right w:val="none" w:sz="0" w:space="0" w:color="auto"/>
          </w:divBdr>
        </w:div>
        <w:div w:id="146017533">
          <w:marLeft w:val="547"/>
          <w:marRight w:val="0"/>
          <w:marTop w:val="200"/>
          <w:marBottom w:val="0"/>
          <w:divBdr>
            <w:top w:val="none" w:sz="0" w:space="0" w:color="auto"/>
            <w:left w:val="none" w:sz="0" w:space="0" w:color="auto"/>
            <w:bottom w:val="none" w:sz="0" w:space="0" w:color="auto"/>
            <w:right w:val="none" w:sz="0" w:space="0" w:color="auto"/>
          </w:divBdr>
        </w:div>
      </w:divsChild>
    </w:div>
    <w:div w:id="1490516176">
      <w:bodyDiv w:val="1"/>
      <w:marLeft w:val="0"/>
      <w:marRight w:val="0"/>
      <w:marTop w:val="0"/>
      <w:marBottom w:val="0"/>
      <w:divBdr>
        <w:top w:val="none" w:sz="0" w:space="0" w:color="auto"/>
        <w:left w:val="none" w:sz="0" w:space="0" w:color="auto"/>
        <w:bottom w:val="none" w:sz="0" w:space="0" w:color="auto"/>
        <w:right w:val="none" w:sz="0" w:space="0" w:color="auto"/>
      </w:divBdr>
    </w:div>
    <w:div w:id="206714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image" Target="media/image10.emf"/><Relationship Id="rId21" Type="http://schemas.microsoft.com/office/2007/relationships/diagramDrawing" Target="diagrams/drawing2.xml"/><Relationship Id="rId34" Type="http://schemas.openxmlformats.org/officeDocument/2006/relationships/diagramQuickStyle" Target="diagrams/quickStyle4.xml"/><Relationship Id="rId42" Type="http://schemas.openxmlformats.org/officeDocument/2006/relationships/image" Target="media/image13.emf"/><Relationship Id="rId47" Type="http://schemas.openxmlformats.org/officeDocument/2006/relationships/image" Target="media/image18.emf"/><Relationship Id="rId50" Type="http://schemas.openxmlformats.org/officeDocument/2006/relationships/hyperlink" Target="https://www.rcc.gob.pe/2020/obras-de-la-autoridad-para-la-reconstruccion-con-cambios-representan-mas-del-15-de-la-inversion-publica/" TargetMode="External"/><Relationship Id="rId55" Type="http://schemas.openxmlformats.org/officeDocument/2006/relationships/hyperlink" Target="https://peip-eb.gob.pe/quienes-somo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image" Target="media/image5.emf"/><Relationship Id="rId11" Type="http://schemas.openxmlformats.org/officeDocument/2006/relationships/diagramData" Target="diagrams/data1.xml"/><Relationship Id="rId24" Type="http://schemas.openxmlformats.org/officeDocument/2006/relationships/diagramQuickStyle" Target="diagrams/quickStyle3.xml"/><Relationship Id="rId32" Type="http://schemas.openxmlformats.org/officeDocument/2006/relationships/diagramData" Target="diagrams/data4.xml"/><Relationship Id="rId37" Type="http://schemas.openxmlformats.org/officeDocument/2006/relationships/image" Target="media/image8.emf"/><Relationship Id="rId40" Type="http://schemas.openxmlformats.org/officeDocument/2006/relationships/image" Target="media/image11.emf"/><Relationship Id="rId45" Type="http://schemas.openxmlformats.org/officeDocument/2006/relationships/image" Target="media/image16.emf"/><Relationship Id="rId53" Type="http://schemas.openxmlformats.org/officeDocument/2006/relationships/hyperlink" Target="https://hdl.handle.net/11042/1434" TargetMode="External"/><Relationship Id="rId5" Type="http://schemas.openxmlformats.org/officeDocument/2006/relationships/webSettings" Target="webSettings.xml"/><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diagramData" Target="diagrams/data3.xml"/><Relationship Id="rId27" Type="http://schemas.openxmlformats.org/officeDocument/2006/relationships/header" Target="header2.xml"/><Relationship Id="rId30" Type="http://schemas.openxmlformats.org/officeDocument/2006/relationships/image" Target="media/image6.emf"/><Relationship Id="rId35" Type="http://schemas.openxmlformats.org/officeDocument/2006/relationships/diagramColors" Target="diagrams/colors4.xml"/><Relationship Id="rId43" Type="http://schemas.openxmlformats.org/officeDocument/2006/relationships/image" Target="media/image14.emf"/><Relationship Id="rId48" Type="http://schemas.openxmlformats.org/officeDocument/2006/relationships/hyperlink" Target="https://web.aacei.org/docs/default-source/toc/toc_29r-03.pdf"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hdl.handle.net/20.500.12404/19216" TargetMode="Externa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Layout" Target="diagrams/layout4.xml"/><Relationship Id="rId38" Type="http://schemas.openxmlformats.org/officeDocument/2006/relationships/image" Target="media/image9.emf"/><Relationship Id="rId46" Type="http://schemas.openxmlformats.org/officeDocument/2006/relationships/image" Target="media/image17.emf"/><Relationship Id="rId20" Type="http://schemas.openxmlformats.org/officeDocument/2006/relationships/diagramColors" Target="diagrams/colors2.xml"/><Relationship Id="rId41" Type="http://schemas.openxmlformats.org/officeDocument/2006/relationships/image" Target="media/image12.emf"/><Relationship Id="rId54" Type="http://schemas.openxmlformats.org/officeDocument/2006/relationships/hyperlink" Target="https://www.claseejecutiva.com.pe/blog/articulos/solucion-para-chile-los-contratos-nec-simples-flexibles-y-con-buenas-practica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diagramLayout" Target="diagrams/layout3.xml"/><Relationship Id="rId28" Type="http://schemas.openxmlformats.org/officeDocument/2006/relationships/image" Target="media/image4.png"/><Relationship Id="rId36" Type="http://schemas.microsoft.com/office/2007/relationships/diagramDrawing" Target="diagrams/drawing4.xml"/><Relationship Id="rId49" Type="http://schemas.openxmlformats.org/officeDocument/2006/relationships/hyperlink" Target="https://www.rcc.gob.pe/2020/main-home/contrataciones/g2g-acuerdos/preguntasfrecuentes/" TargetMode="External"/><Relationship Id="rId57"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image" Target="media/image7.png"/><Relationship Id="rId44" Type="http://schemas.openxmlformats.org/officeDocument/2006/relationships/image" Target="media/image15.emf"/><Relationship Id="rId52" Type="http://schemas.openxmlformats.org/officeDocument/2006/relationships/hyperlink" Target="https://revistas.pucp.edu.pe/index.php/derechoysociedad/article/view/23243"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CF5DDC-746F-4917-B369-04E658A508C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PE"/>
        </a:p>
      </dgm:t>
    </dgm:pt>
    <dgm:pt modelId="{A397970C-5375-4EB7-8A16-85092AB2D081}">
      <dgm:prSet phldrT="[Texto]" custT="1">
        <dgm:style>
          <a:lnRef idx="2">
            <a:schemeClr val="dk1"/>
          </a:lnRef>
          <a:fillRef idx="1">
            <a:schemeClr val="lt1"/>
          </a:fillRef>
          <a:effectRef idx="0">
            <a:schemeClr val="dk1"/>
          </a:effectRef>
          <a:fontRef idx="minor">
            <a:schemeClr val="dk1"/>
          </a:fontRef>
        </dgm:style>
      </dgm:prSet>
      <dgm:spPr/>
      <dgm:t>
        <a:bodyPr/>
        <a:lstStyle/>
        <a:p>
          <a:endParaRPr lang="es-PE" sz="500" b="1"/>
        </a:p>
        <a:p>
          <a:r>
            <a:rPr lang="es-PE" sz="800" b="1"/>
            <a:t>Director de Proyectos</a:t>
          </a:r>
          <a:endParaRPr lang="es-PE" sz="800"/>
        </a:p>
        <a:p>
          <a:r>
            <a:rPr lang="es-PE" sz="800"/>
            <a:t>Michael Santos</a:t>
          </a:r>
          <a:endParaRPr lang="es-PE" sz="800" b="1"/>
        </a:p>
      </dgm:t>
    </dgm:pt>
    <dgm:pt modelId="{DB5AC07B-C45C-4983-8F93-79EA8BB97A48}" type="parTrans" cxnId="{4BE03077-9BCC-4674-AE9C-C9619788D1ED}">
      <dgm:prSet/>
      <dgm:spPr/>
      <dgm:t>
        <a:bodyPr/>
        <a:lstStyle/>
        <a:p>
          <a:endParaRPr lang="es-PE"/>
        </a:p>
      </dgm:t>
    </dgm:pt>
    <dgm:pt modelId="{C779973B-C4A0-4CA9-9C57-94F7B7374C90}" type="sibTrans" cxnId="{4BE03077-9BCC-4674-AE9C-C9619788D1ED}">
      <dgm:prSet custT="1"/>
      <dgm:spPr/>
      <dgm:t>
        <a:bodyPr/>
        <a:lstStyle/>
        <a:p>
          <a:pPr algn="ctr"/>
          <a:endParaRPr lang="es-PE" sz="800"/>
        </a:p>
      </dgm:t>
    </dgm:pt>
    <dgm:pt modelId="{B0DF5855-BD10-47C2-B2BB-2536508431CD}">
      <dgm:prSet phldrT="[Texto]" custT="1">
        <dgm:style>
          <a:lnRef idx="2">
            <a:schemeClr val="dk1"/>
          </a:lnRef>
          <a:fillRef idx="1">
            <a:schemeClr val="lt1"/>
          </a:fillRef>
          <a:effectRef idx="0">
            <a:schemeClr val="dk1"/>
          </a:effectRef>
          <a:fontRef idx="minor">
            <a:schemeClr val="dk1"/>
          </a:fontRef>
        </dgm:style>
      </dgm:prSet>
      <dgm:spPr/>
      <dgm:t>
        <a:bodyPr/>
        <a:lstStyle/>
        <a:p>
          <a:r>
            <a:rPr lang="es-PE" sz="800" b="1"/>
            <a:t>Responsable de Procura</a:t>
          </a:r>
          <a:endParaRPr lang="es-PE" sz="800"/>
        </a:p>
        <a:p>
          <a:r>
            <a:rPr lang="es-PE" sz="800"/>
            <a:t>Leonardo Alburjas</a:t>
          </a:r>
        </a:p>
      </dgm:t>
    </dgm:pt>
    <dgm:pt modelId="{A4EBCE2E-294C-4970-964C-99BD5EEEFBCB}" type="parTrans" cxnId="{1767A0D9-4037-4D7B-80FE-B45FA53DE929}">
      <dgm:prSet>
        <dgm:style>
          <a:lnRef idx="2">
            <a:schemeClr val="dk1"/>
          </a:lnRef>
          <a:fillRef idx="0">
            <a:schemeClr val="dk1"/>
          </a:fillRef>
          <a:effectRef idx="1">
            <a:schemeClr val="dk1"/>
          </a:effectRef>
          <a:fontRef idx="minor">
            <a:schemeClr val="tx1"/>
          </a:fontRef>
        </dgm:style>
      </dgm:prSet>
      <dgm:spPr/>
      <dgm:t>
        <a:bodyPr/>
        <a:lstStyle/>
        <a:p>
          <a:endParaRPr lang="es-PE"/>
        </a:p>
      </dgm:t>
    </dgm:pt>
    <dgm:pt modelId="{4FED5707-2CC1-4DCB-8902-722F6676782A}" type="sibTrans" cxnId="{1767A0D9-4037-4D7B-80FE-B45FA53DE929}">
      <dgm:prSet/>
      <dgm:spPr/>
      <dgm:t>
        <a:bodyPr/>
        <a:lstStyle/>
        <a:p>
          <a:endParaRPr lang="es-PE"/>
        </a:p>
      </dgm:t>
    </dgm:pt>
    <dgm:pt modelId="{F3508370-0FFF-493C-97A4-8CBAFEC6ED9A}">
      <dgm:prSet phldrT="[Texto]" custT="1">
        <dgm:style>
          <a:lnRef idx="2">
            <a:schemeClr val="dk1"/>
          </a:lnRef>
          <a:fillRef idx="1">
            <a:schemeClr val="lt1"/>
          </a:fillRef>
          <a:effectRef idx="0">
            <a:schemeClr val="dk1"/>
          </a:effectRef>
          <a:fontRef idx="minor">
            <a:schemeClr val="dk1"/>
          </a:fontRef>
        </dgm:style>
      </dgm:prSet>
      <dgm:spPr/>
      <dgm:t>
        <a:bodyPr/>
        <a:lstStyle/>
        <a:p>
          <a:r>
            <a:rPr lang="es-PE" sz="800" b="1"/>
            <a:t>Coordinador de Procura </a:t>
          </a:r>
        </a:p>
        <a:p>
          <a:r>
            <a:rPr lang="es-PE" sz="800" b="0"/>
            <a:t>Luz Diaz</a:t>
          </a:r>
        </a:p>
      </dgm:t>
    </dgm:pt>
    <dgm:pt modelId="{57B1B3E0-3523-4F08-92E8-3D018C6F0290}" type="parTrans" cxnId="{5B4B02D5-E39C-4A79-B54D-8A8E70608266}">
      <dgm:prSet>
        <dgm:style>
          <a:lnRef idx="2">
            <a:schemeClr val="dk1"/>
          </a:lnRef>
          <a:fillRef idx="0">
            <a:schemeClr val="dk1"/>
          </a:fillRef>
          <a:effectRef idx="1">
            <a:schemeClr val="dk1"/>
          </a:effectRef>
          <a:fontRef idx="minor">
            <a:schemeClr val="tx1"/>
          </a:fontRef>
        </dgm:style>
      </dgm:prSet>
      <dgm:spPr/>
      <dgm:t>
        <a:bodyPr/>
        <a:lstStyle/>
        <a:p>
          <a:endParaRPr lang="es-PE"/>
        </a:p>
      </dgm:t>
    </dgm:pt>
    <dgm:pt modelId="{DD4585D9-6354-4527-B009-2A66E699E947}" type="sibTrans" cxnId="{5B4B02D5-E39C-4A79-B54D-8A8E70608266}">
      <dgm:prSet/>
      <dgm:spPr/>
      <dgm:t>
        <a:bodyPr/>
        <a:lstStyle/>
        <a:p>
          <a:endParaRPr lang="es-PE"/>
        </a:p>
      </dgm:t>
    </dgm:pt>
    <dgm:pt modelId="{313FC0A0-A699-4368-A9FE-9511260F0858}">
      <dgm:prSet phldrT="[Texto]" custT="1">
        <dgm:style>
          <a:lnRef idx="2">
            <a:schemeClr val="dk1"/>
          </a:lnRef>
          <a:fillRef idx="1">
            <a:schemeClr val="lt1"/>
          </a:fillRef>
          <a:effectRef idx="0">
            <a:schemeClr val="dk1"/>
          </a:effectRef>
          <a:fontRef idx="minor">
            <a:schemeClr val="dk1"/>
          </a:fontRef>
        </dgm:style>
      </dgm:prSet>
      <dgm:spPr/>
      <dgm:t>
        <a:bodyPr/>
        <a:lstStyle/>
        <a:p>
          <a:r>
            <a:rPr lang="es-PE" sz="800" b="1"/>
            <a:t>Gerente de Control de Calidad</a:t>
          </a:r>
          <a:endParaRPr lang="es-PE" sz="800"/>
        </a:p>
        <a:p>
          <a:r>
            <a:rPr lang="es-PE" sz="800"/>
            <a:t>Drusso Camargo</a:t>
          </a:r>
        </a:p>
      </dgm:t>
    </dgm:pt>
    <dgm:pt modelId="{C2743CF3-87DC-4C5D-88AF-B97B54B2E3F3}" type="parTrans" cxnId="{A289B27F-3494-49BB-BD33-F62E61DA81C5}">
      <dgm:prSet>
        <dgm:style>
          <a:lnRef idx="2">
            <a:schemeClr val="dk1"/>
          </a:lnRef>
          <a:fillRef idx="0">
            <a:schemeClr val="dk1"/>
          </a:fillRef>
          <a:effectRef idx="1">
            <a:schemeClr val="dk1"/>
          </a:effectRef>
          <a:fontRef idx="minor">
            <a:schemeClr val="tx1"/>
          </a:fontRef>
        </dgm:style>
      </dgm:prSet>
      <dgm:spPr/>
      <dgm:t>
        <a:bodyPr/>
        <a:lstStyle/>
        <a:p>
          <a:endParaRPr lang="es-PE"/>
        </a:p>
      </dgm:t>
    </dgm:pt>
    <dgm:pt modelId="{D80E52C7-FEFB-4A0E-B25B-BB0D86205C63}" type="sibTrans" cxnId="{A289B27F-3494-49BB-BD33-F62E61DA81C5}">
      <dgm:prSet/>
      <dgm:spPr/>
      <dgm:t>
        <a:bodyPr/>
        <a:lstStyle/>
        <a:p>
          <a:endParaRPr lang="es-PE"/>
        </a:p>
      </dgm:t>
    </dgm:pt>
    <dgm:pt modelId="{25E07233-646D-4BB2-94D8-D7DD283CAC63}">
      <dgm:prSet phldrT="[Texto]" custT="1">
        <dgm:style>
          <a:lnRef idx="2">
            <a:schemeClr val="dk1"/>
          </a:lnRef>
          <a:fillRef idx="1">
            <a:schemeClr val="lt1"/>
          </a:fillRef>
          <a:effectRef idx="0">
            <a:schemeClr val="dk1"/>
          </a:effectRef>
          <a:fontRef idx="minor">
            <a:schemeClr val="dk1"/>
          </a:fontRef>
        </dgm:style>
      </dgm:prSet>
      <dgm:spPr/>
      <dgm:t>
        <a:bodyPr/>
        <a:lstStyle/>
        <a:p>
          <a:r>
            <a:rPr lang="es-PE" sz="800" b="1"/>
            <a:t>Coordinador de Calidad</a:t>
          </a:r>
        </a:p>
        <a:p>
          <a:r>
            <a:rPr lang="es-PE" sz="800" b="0"/>
            <a:t>Katherine Villegas</a:t>
          </a:r>
        </a:p>
      </dgm:t>
    </dgm:pt>
    <dgm:pt modelId="{B1D845DB-B8B9-4842-9AC0-79149E033B5A}" type="parTrans" cxnId="{0036342B-0C75-4FF5-9FCF-C8F17B6FF727}">
      <dgm:prSet>
        <dgm:style>
          <a:lnRef idx="2">
            <a:schemeClr val="dk1"/>
          </a:lnRef>
          <a:fillRef idx="0">
            <a:schemeClr val="dk1"/>
          </a:fillRef>
          <a:effectRef idx="1">
            <a:schemeClr val="dk1"/>
          </a:effectRef>
          <a:fontRef idx="minor">
            <a:schemeClr val="tx1"/>
          </a:fontRef>
        </dgm:style>
      </dgm:prSet>
      <dgm:spPr/>
      <dgm:t>
        <a:bodyPr/>
        <a:lstStyle/>
        <a:p>
          <a:endParaRPr lang="es-PE"/>
        </a:p>
      </dgm:t>
    </dgm:pt>
    <dgm:pt modelId="{6840F0F7-D5D9-4EF5-B386-6CCE074EAA47}" type="sibTrans" cxnId="{0036342B-0C75-4FF5-9FCF-C8F17B6FF727}">
      <dgm:prSet/>
      <dgm:spPr/>
      <dgm:t>
        <a:bodyPr/>
        <a:lstStyle/>
        <a:p>
          <a:endParaRPr lang="es-PE"/>
        </a:p>
      </dgm:t>
    </dgm:pt>
    <dgm:pt modelId="{21752B4F-69AA-42AD-B103-7A75FD3744EF}">
      <dgm:prSet phldrT="[Texto]" custT="1">
        <dgm:style>
          <a:lnRef idx="2">
            <a:schemeClr val="dk1"/>
          </a:lnRef>
          <a:fillRef idx="1">
            <a:schemeClr val="lt1"/>
          </a:fillRef>
          <a:effectRef idx="0">
            <a:schemeClr val="dk1"/>
          </a:effectRef>
          <a:fontRef idx="minor">
            <a:schemeClr val="dk1"/>
          </a:fontRef>
        </dgm:style>
      </dgm:prSet>
      <dgm:spPr/>
      <dgm:t>
        <a:bodyPr/>
        <a:lstStyle/>
        <a:p>
          <a:r>
            <a:rPr lang="es-PE" sz="800" b="1"/>
            <a:t>Jefe de Riesgos y Cuestiones </a:t>
          </a:r>
        </a:p>
        <a:p>
          <a:r>
            <a:rPr lang="es-PE" sz="800"/>
            <a:t>Gilberto Santos</a:t>
          </a:r>
        </a:p>
      </dgm:t>
    </dgm:pt>
    <dgm:pt modelId="{E5FF1A06-7F24-4095-BA42-C133F94C4134}" type="parTrans" cxnId="{4A705E10-1B5B-4A2A-9DCB-AB188BEB3A6A}">
      <dgm:prSet>
        <dgm:style>
          <a:lnRef idx="2">
            <a:schemeClr val="dk1"/>
          </a:lnRef>
          <a:fillRef idx="0">
            <a:schemeClr val="dk1"/>
          </a:fillRef>
          <a:effectRef idx="1">
            <a:schemeClr val="dk1"/>
          </a:effectRef>
          <a:fontRef idx="minor">
            <a:schemeClr val="tx1"/>
          </a:fontRef>
        </dgm:style>
      </dgm:prSet>
      <dgm:spPr/>
      <dgm:t>
        <a:bodyPr/>
        <a:lstStyle/>
        <a:p>
          <a:endParaRPr lang="es-PE"/>
        </a:p>
      </dgm:t>
    </dgm:pt>
    <dgm:pt modelId="{21E9F3AF-BF19-45E9-8196-4BAC94061B77}" type="sibTrans" cxnId="{4A705E10-1B5B-4A2A-9DCB-AB188BEB3A6A}">
      <dgm:prSet/>
      <dgm:spPr/>
      <dgm:t>
        <a:bodyPr/>
        <a:lstStyle/>
        <a:p>
          <a:endParaRPr lang="es-PE"/>
        </a:p>
      </dgm:t>
    </dgm:pt>
    <dgm:pt modelId="{705846B3-0E31-4125-B7E0-046A307FBA34}">
      <dgm:prSet phldrT="[Texto]" custT="1">
        <dgm:style>
          <a:lnRef idx="2">
            <a:schemeClr val="dk1"/>
          </a:lnRef>
          <a:fillRef idx="1">
            <a:schemeClr val="lt1"/>
          </a:fillRef>
          <a:effectRef idx="0">
            <a:schemeClr val="dk1"/>
          </a:effectRef>
          <a:fontRef idx="minor">
            <a:schemeClr val="dk1"/>
          </a:fontRef>
        </dgm:style>
      </dgm:prSet>
      <dgm:spPr/>
      <dgm:t>
        <a:bodyPr/>
        <a:lstStyle/>
        <a:p>
          <a:r>
            <a:rPr lang="es-PE" sz="800" b="1"/>
            <a:t>Responsable de Programación </a:t>
          </a:r>
          <a:r>
            <a:rPr lang="es-PE" sz="800" b="0"/>
            <a:t>Kenet Landeo</a:t>
          </a:r>
        </a:p>
      </dgm:t>
    </dgm:pt>
    <dgm:pt modelId="{53A960A2-76A2-47B0-9EF4-0DD00050D1D3}" type="parTrans" cxnId="{214FE9A9-6151-4EEB-A2C6-F0D01EDE3128}">
      <dgm:prSet>
        <dgm:style>
          <a:lnRef idx="2">
            <a:schemeClr val="dk1"/>
          </a:lnRef>
          <a:fillRef idx="0">
            <a:schemeClr val="dk1"/>
          </a:fillRef>
          <a:effectRef idx="1">
            <a:schemeClr val="dk1"/>
          </a:effectRef>
          <a:fontRef idx="minor">
            <a:schemeClr val="tx1"/>
          </a:fontRef>
        </dgm:style>
      </dgm:prSet>
      <dgm:spPr/>
      <dgm:t>
        <a:bodyPr/>
        <a:lstStyle/>
        <a:p>
          <a:endParaRPr lang="es-PE"/>
        </a:p>
      </dgm:t>
    </dgm:pt>
    <dgm:pt modelId="{5F356B06-3635-4F82-95CB-158BFA9EFA40}" type="sibTrans" cxnId="{214FE9A9-6151-4EEB-A2C6-F0D01EDE3128}">
      <dgm:prSet/>
      <dgm:spPr/>
      <dgm:t>
        <a:bodyPr/>
        <a:lstStyle/>
        <a:p>
          <a:endParaRPr lang="es-PE"/>
        </a:p>
      </dgm:t>
    </dgm:pt>
    <dgm:pt modelId="{820C12E2-1C4E-427C-AAB0-18525EE14782}">
      <dgm:prSet phldrT="[Texto]" custT="1">
        <dgm:style>
          <a:lnRef idx="2">
            <a:schemeClr val="dk1"/>
          </a:lnRef>
          <a:fillRef idx="1">
            <a:schemeClr val="lt1"/>
          </a:fillRef>
          <a:effectRef idx="0">
            <a:schemeClr val="dk1"/>
          </a:effectRef>
          <a:fontRef idx="minor">
            <a:schemeClr val="dk1"/>
          </a:fontRef>
        </dgm:style>
      </dgm:prSet>
      <dgm:spPr/>
      <dgm:t>
        <a:bodyPr/>
        <a:lstStyle/>
        <a:p>
          <a:r>
            <a:rPr lang="es-PE" sz="800" b="1"/>
            <a:t>Coordinador SSOMA</a:t>
          </a:r>
        </a:p>
        <a:p>
          <a:r>
            <a:rPr lang="es-PE" sz="800" b="0"/>
            <a:t>Aida Obeso</a:t>
          </a:r>
        </a:p>
      </dgm:t>
    </dgm:pt>
    <dgm:pt modelId="{C900C5AD-E4B6-4149-965B-03F5D4F0F2D4}" type="parTrans" cxnId="{3999CF67-A1EA-43EC-9B2A-33DA38907124}">
      <dgm:prSet>
        <dgm:style>
          <a:lnRef idx="2">
            <a:schemeClr val="dk1"/>
          </a:lnRef>
          <a:fillRef idx="0">
            <a:schemeClr val="dk1"/>
          </a:fillRef>
          <a:effectRef idx="1">
            <a:schemeClr val="dk1"/>
          </a:effectRef>
          <a:fontRef idx="minor">
            <a:schemeClr val="tx1"/>
          </a:fontRef>
        </dgm:style>
      </dgm:prSet>
      <dgm:spPr/>
      <dgm:t>
        <a:bodyPr/>
        <a:lstStyle/>
        <a:p>
          <a:endParaRPr lang="es-PE"/>
        </a:p>
      </dgm:t>
    </dgm:pt>
    <dgm:pt modelId="{23DF6709-87DA-4358-9F4F-21997EDE0500}" type="sibTrans" cxnId="{3999CF67-A1EA-43EC-9B2A-33DA38907124}">
      <dgm:prSet/>
      <dgm:spPr/>
      <dgm:t>
        <a:bodyPr/>
        <a:lstStyle/>
        <a:p>
          <a:endParaRPr lang="es-PE"/>
        </a:p>
      </dgm:t>
    </dgm:pt>
    <dgm:pt modelId="{4E03E0E4-5635-48DD-89BA-C1EECF38E992}">
      <dgm:prSet phldrT="[Texto]" custT="1">
        <dgm:style>
          <a:lnRef idx="2">
            <a:schemeClr val="dk1"/>
          </a:lnRef>
          <a:fillRef idx="1">
            <a:schemeClr val="lt1"/>
          </a:fillRef>
          <a:effectRef idx="0">
            <a:schemeClr val="dk1"/>
          </a:effectRef>
          <a:fontRef idx="minor">
            <a:schemeClr val="dk1"/>
          </a:fontRef>
        </dgm:style>
      </dgm:prSet>
      <dgm:spPr/>
      <dgm:t>
        <a:bodyPr/>
        <a:lstStyle/>
        <a:p>
          <a:r>
            <a:rPr lang="es-PE" sz="800"/>
            <a:t> </a:t>
          </a:r>
          <a:r>
            <a:rPr lang="es-PE" sz="800" b="1"/>
            <a:t>Responsable de Costos y Presupuesto </a:t>
          </a:r>
        </a:p>
        <a:p>
          <a:r>
            <a:rPr lang="es-PE" sz="800"/>
            <a:t>Fredy Cotrina</a:t>
          </a:r>
        </a:p>
      </dgm:t>
    </dgm:pt>
    <dgm:pt modelId="{3BE9EDB8-B5C0-4CF0-AEA8-7F05095F89B3}" type="parTrans" cxnId="{C5C6442D-9724-4D83-99F2-F24266D5450A}">
      <dgm:prSet>
        <dgm:style>
          <a:lnRef idx="2">
            <a:schemeClr val="dk1"/>
          </a:lnRef>
          <a:fillRef idx="0">
            <a:schemeClr val="dk1"/>
          </a:fillRef>
          <a:effectRef idx="1">
            <a:schemeClr val="dk1"/>
          </a:effectRef>
          <a:fontRef idx="minor">
            <a:schemeClr val="tx1"/>
          </a:fontRef>
        </dgm:style>
      </dgm:prSet>
      <dgm:spPr/>
      <dgm:t>
        <a:bodyPr/>
        <a:lstStyle/>
        <a:p>
          <a:endParaRPr lang="es-PE"/>
        </a:p>
      </dgm:t>
    </dgm:pt>
    <dgm:pt modelId="{501C64AC-D378-4BFE-91F8-469A5A4FE2AF}" type="sibTrans" cxnId="{C5C6442D-9724-4D83-99F2-F24266D5450A}">
      <dgm:prSet/>
      <dgm:spPr/>
      <dgm:t>
        <a:bodyPr/>
        <a:lstStyle/>
        <a:p>
          <a:endParaRPr lang="es-PE"/>
        </a:p>
      </dgm:t>
    </dgm:pt>
    <dgm:pt modelId="{B5443944-16AA-4903-A021-C4A22C61C18F}">
      <dgm:prSet phldrT="[Texto]" custT="1">
        <dgm:style>
          <a:lnRef idx="2">
            <a:schemeClr val="dk1"/>
          </a:lnRef>
          <a:fillRef idx="1">
            <a:schemeClr val="lt1"/>
          </a:fillRef>
          <a:effectRef idx="0">
            <a:schemeClr val="dk1"/>
          </a:effectRef>
          <a:fontRef idx="minor">
            <a:schemeClr val="dk1"/>
          </a:fontRef>
        </dgm:style>
      </dgm:prSet>
      <dgm:spPr/>
      <dgm:t>
        <a:bodyPr/>
        <a:lstStyle/>
        <a:p>
          <a:r>
            <a:rPr lang="es-PE" sz="800" b="1"/>
            <a:t>Gerente SSOMA </a:t>
          </a:r>
          <a:r>
            <a:rPr lang="es-PE" sz="800" b="0"/>
            <a:t>Carol Morales</a:t>
          </a:r>
        </a:p>
      </dgm:t>
    </dgm:pt>
    <dgm:pt modelId="{D9122410-F2E9-48D6-A605-9FA5AEC27F7C}" type="parTrans" cxnId="{5C119626-ECC3-4864-A8E4-F6E12B293D0B}">
      <dgm:prSet>
        <dgm:style>
          <a:lnRef idx="2">
            <a:schemeClr val="dk1"/>
          </a:lnRef>
          <a:fillRef idx="0">
            <a:schemeClr val="dk1"/>
          </a:fillRef>
          <a:effectRef idx="1">
            <a:schemeClr val="dk1"/>
          </a:effectRef>
          <a:fontRef idx="minor">
            <a:schemeClr val="tx1"/>
          </a:fontRef>
        </dgm:style>
      </dgm:prSet>
      <dgm:spPr/>
      <dgm:t>
        <a:bodyPr/>
        <a:lstStyle/>
        <a:p>
          <a:endParaRPr lang="es-PE"/>
        </a:p>
      </dgm:t>
    </dgm:pt>
    <dgm:pt modelId="{18577614-8F51-4356-BABB-512B1CD550C2}" type="sibTrans" cxnId="{5C119626-ECC3-4864-A8E4-F6E12B293D0B}">
      <dgm:prSet/>
      <dgm:spPr/>
      <dgm:t>
        <a:bodyPr/>
        <a:lstStyle/>
        <a:p>
          <a:endParaRPr lang="es-PE"/>
        </a:p>
      </dgm:t>
    </dgm:pt>
    <dgm:pt modelId="{41F2E6BC-50F3-4547-A74B-1C70CD5AD658}">
      <dgm:prSet phldrT="[Texto]" custT="1">
        <dgm:style>
          <a:lnRef idx="2">
            <a:schemeClr val="dk1"/>
          </a:lnRef>
          <a:fillRef idx="1">
            <a:schemeClr val="lt1"/>
          </a:fillRef>
          <a:effectRef idx="0">
            <a:schemeClr val="dk1"/>
          </a:effectRef>
          <a:fontRef idx="minor">
            <a:schemeClr val="dk1"/>
          </a:fontRef>
        </dgm:style>
      </dgm:prSet>
      <dgm:spPr/>
      <dgm:t>
        <a:bodyPr/>
        <a:lstStyle/>
        <a:p>
          <a:r>
            <a:rPr lang="es-PE" sz="800" b="1"/>
            <a:t>Coordinador de Riesgos </a:t>
          </a:r>
        </a:p>
        <a:p>
          <a:r>
            <a:rPr lang="es-PE" sz="800" b="0"/>
            <a:t>Julio Peralta</a:t>
          </a:r>
        </a:p>
      </dgm:t>
    </dgm:pt>
    <dgm:pt modelId="{7A35BBDA-7809-4540-8DDD-A2CCB51A4FA8}" type="parTrans" cxnId="{390E48FE-A4F7-4BCE-9208-952DD33C2C20}">
      <dgm:prSet>
        <dgm:style>
          <a:lnRef idx="2">
            <a:schemeClr val="dk1"/>
          </a:lnRef>
          <a:fillRef idx="0">
            <a:schemeClr val="dk1"/>
          </a:fillRef>
          <a:effectRef idx="1">
            <a:schemeClr val="dk1"/>
          </a:effectRef>
          <a:fontRef idx="minor">
            <a:schemeClr val="tx1"/>
          </a:fontRef>
        </dgm:style>
      </dgm:prSet>
      <dgm:spPr/>
      <dgm:t>
        <a:bodyPr/>
        <a:lstStyle/>
        <a:p>
          <a:endParaRPr lang="es-PE"/>
        </a:p>
      </dgm:t>
    </dgm:pt>
    <dgm:pt modelId="{A1581AD4-1F8F-40C2-A996-5F09F1874041}" type="sibTrans" cxnId="{390E48FE-A4F7-4BCE-9208-952DD33C2C20}">
      <dgm:prSet/>
      <dgm:spPr/>
      <dgm:t>
        <a:bodyPr/>
        <a:lstStyle/>
        <a:p>
          <a:endParaRPr lang="es-PE"/>
        </a:p>
      </dgm:t>
    </dgm:pt>
    <dgm:pt modelId="{468AF21D-44EC-4DA6-8CAF-4CAAC007AEAA}">
      <dgm:prSet phldrT="[Texto]" custT="1">
        <dgm:style>
          <a:lnRef idx="2">
            <a:schemeClr val="dk1"/>
          </a:lnRef>
          <a:fillRef idx="1">
            <a:schemeClr val="lt1"/>
          </a:fillRef>
          <a:effectRef idx="0">
            <a:schemeClr val="dk1"/>
          </a:effectRef>
          <a:fontRef idx="minor">
            <a:schemeClr val="dk1"/>
          </a:fontRef>
        </dgm:style>
      </dgm:prSet>
      <dgm:spPr/>
      <dgm:t>
        <a:bodyPr/>
        <a:lstStyle/>
        <a:p>
          <a:r>
            <a:rPr lang="es-PE" sz="800" b="1"/>
            <a:t>Especialista de Programación</a:t>
          </a:r>
        </a:p>
        <a:p>
          <a:r>
            <a:rPr lang="es-PE" sz="800" b="0"/>
            <a:t>Fernando Yturria</a:t>
          </a:r>
        </a:p>
      </dgm:t>
    </dgm:pt>
    <dgm:pt modelId="{074BD54B-91A1-415F-B7C5-B185BC8E0E07}" type="parTrans" cxnId="{E7DB1FE1-1DC5-40CA-B469-F93806263745}">
      <dgm:prSet>
        <dgm:style>
          <a:lnRef idx="2">
            <a:schemeClr val="dk1"/>
          </a:lnRef>
          <a:fillRef idx="0">
            <a:schemeClr val="dk1"/>
          </a:fillRef>
          <a:effectRef idx="1">
            <a:schemeClr val="dk1"/>
          </a:effectRef>
          <a:fontRef idx="minor">
            <a:schemeClr val="tx1"/>
          </a:fontRef>
        </dgm:style>
      </dgm:prSet>
      <dgm:spPr/>
      <dgm:t>
        <a:bodyPr/>
        <a:lstStyle/>
        <a:p>
          <a:endParaRPr lang="es-PE"/>
        </a:p>
      </dgm:t>
    </dgm:pt>
    <dgm:pt modelId="{E53DFDF7-AADA-4B8C-989F-022FEECA47CE}" type="sibTrans" cxnId="{E7DB1FE1-1DC5-40CA-B469-F93806263745}">
      <dgm:prSet/>
      <dgm:spPr/>
      <dgm:t>
        <a:bodyPr/>
        <a:lstStyle/>
        <a:p>
          <a:endParaRPr lang="es-PE"/>
        </a:p>
      </dgm:t>
    </dgm:pt>
    <dgm:pt modelId="{33947147-F934-4475-AB17-D40069DD62EB}">
      <dgm:prSet custT="1">
        <dgm:style>
          <a:lnRef idx="2">
            <a:schemeClr val="dk1"/>
          </a:lnRef>
          <a:fillRef idx="1">
            <a:schemeClr val="lt1"/>
          </a:fillRef>
          <a:effectRef idx="0">
            <a:schemeClr val="dk1"/>
          </a:effectRef>
          <a:fontRef idx="minor">
            <a:schemeClr val="dk1"/>
          </a:fontRef>
        </dgm:style>
      </dgm:prSet>
      <dgm:spPr/>
      <dgm:t>
        <a:bodyPr/>
        <a:lstStyle/>
        <a:p>
          <a:r>
            <a:rPr lang="es-PE" sz="800" b="1"/>
            <a:t>Especialista de Costos y Presupuesto</a:t>
          </a:r>
        </a:p>
        <a:p>
          <a:r>
            <a:rPr lang="es-PE" sz="800" b="0"/>
            <a:t>Micaela Contreras</a:t>
          </a:r>
        </a:p>
      </dgm:t>
    </dgm:pt>
    <dgm:pt modelId="{9D4F2F9F-7C77-41FE-A4E5-73CBAE07EF9A}" type="parTrans" cxnId="{B8962A82-45C0-4200-8908-E3FF140C1DBF}">
      <dgm:prSet>
        <dgm:style>
          <a:lnRef idx="2">
            <a:schemeClr val="dk1"/>
          </a:lnRef>
          <a:fillRef idx="0">
            <a:schemeClr val="dk1"/>
          </a:fillRef>
          <a:effectRef idx="1">
            <a:schemeClr val="dk1"/>
          </a:effectRef>
          <a:fontRef idx="minor">
            <a:schemeClr val="tx1"/>
          </a:fontRef>
        </dgm:style>
      </dgm:prSet>
      <dgm:spPr/>
      <dgm:t>
        <a:bodyPr/>
        <a:lstStyle/>
        <a:p>
          <a:endParaRPr lang="es-PE"/>
        </a:p>
      </dgm:t>
    </dgm:pt>
    <dgm:pt modelId="{00B841B3-D11A-432B-AD20-17781274A53C}" type="sibTrans" cxnId="{B8962A82-45C0-4200-8908-E3FF140C1DBF}">
      <dgm:prSet/>
      <dgm:spPr/>
      <dgm:t>
        <a:bodyPr/>
        <a:lstStyle/>
        <a:p>
          <a:endParaRPr lang="es-PE"/>
        </a:p>
      </dgm:t>
    </dgm:pt>
    <dgm:pt modelId="{50E0B8C6-0D46-483B-8142-2F2D526C1FDA}" type="pres">
      <dgm:prSet presAssocID="{CCCF5DDC-746F-4917-B369-04E658A508CD}" presName="hierChild1" presStyleCnt="0">
        <dgm:presLayoutVars>
          <dgm:orgChart val="1"/>
          <dgm:chPref val="1"/>
          <dgm:dir/>
          <dgm:animOne val="branch"/>
          <dgm:animLvl val="lvl"/>
          <dgm:resizeHandles/>
        </dgm:presLayoutVars>
      </dgm:prSet>
      <dgm:spPr/>
    </dgm:pt>
    <dgm:pt modelId="{D6DB69F9-C4ED-455D-B41A-542CB9AC4648}" type="pres">
      <dgm:prSet presAssocID="{A397970C-5375-4EB7-8A16-85092AB2D081}" presName="hierRoot1" presStyleCnt="0">
        <dgm:presLayoutVars>
          <dgm:hierBranch val="init"/>
        </dgm:presLayoutVars>
      </dgm:prSet>
      <dgm:spPr/>
    </dgm:pt>
    <dgm:pt modelId="{2954DD33-1AF5-4A8E-8862-C06A52A393EA}" type="pres">
      <dgm:prSet presAssocID="{A397970C-5375-4EB7-8A16-85092AB2D081}" presName="rootComposite1" presStyleCnt="0"/>
      <dgm:spPr/>
    </dgm:pt>
    <dgm:pt modelId="{16A4AA2E-C074-4E6D-AD6D-E9D949851BDF}" type="pres">
      <dgm:prSet presAssocID="{A397970C-5375-4EB7-8A16-85092AB2D081}" presName="rootText1" presStyleLbl="node0" presStyleIdx="0" presStyleCnt="1" custScaleX="193654" custScaleY="122643" custLinFactNeighborX="-3608" custLinFactNeighborY="-43390">
        <dgm:presLayoutVars>
          <dgm:chPref val="3"/>
        </dgm:presLayoutVars>
      </dgm:prSet>
      <dgm:spPr/>
    </dgm:pt>
    <dgm:pt modelId="{443A1CCF-68EC-482F-B2BF-7FB3F1C556D2}" type="pres">
      <dgm:prSet presAssocID="{A397970C-5375-4EB7-8A16-85092AB2D081}" presName="rootConnector1" presStyleLbl="node1" presStyleIdx="0" presStyleCnt="0"/>
      <dgm:spPr/>
    </dgm:pt>
    <dgm:pt modelId="{4B8B0912-888B-4A37-802D-5DA1A072809F}" type="pres">
      <dgm:prSet presAssocID="{A397970C-5375-4EB7-8A16-85092AB2D081}" presName="hierChild2" presStyleCnt="0"/>
      <dgm:spPr/>
    </dgm:pt>
    <dgm:pt modelId="{BF20CD9F-9734-4464-84C6-9D5451AB929E}" type="pres">
      <dgm:prSet presAssocID="{A4EBCE2E-294C-4970-964C-99BD5EEEFBCB}" presName="Name37" presStyleLbl="parChTrans1D2" presStyleIdx="0" presStyleCnt="6"/>
      <dgm:spPr/>
    </dgm:pt>
    <dgm:pt modelId="{361D165A-129A-4F8B-8F3D-92A898429D31}" type="pres">
      <dgm:prSet presAssocID="{B0DF5855-BD10-47C2-B2BB-2536508431CD}" presName="hierRoot2" presStyleCnt="0">
        <dgm:presLayoutVars>
          <dgm:hierBranch val="init"/>
        </dgm:presLayoutVars>
      </dgm:prSet>
      <dgm:spPr/>
    </dgm:pt>
    <dgm:pt modelId="{2A83414D-6BD1-45B4-97BA-59994C1C02E9}" type="pres">
      <dgm:prSet presAssocID="{B0DF5855-BD10-47C2-B2BB-2536508431CD}" presName="rootComposite" presStyleCnt="0"/>
      <dgm:spPr/>
    </dgm:pt>
    <dgm:pt modelId="{A98DBD1D-1833-40FB-A5C2-B2A0258B5EB2}" type="pres">
      <dgm:prSet presAssocID="{B0DF5855-BD10-47C2-B2BB-2536508431CD}" presName="rootText" presStyleLbl="node2" presStyleIdx="0" presStyleCnt="6">
        <dgm:presLayoutVars>
          <dgm:chPref val="3"/>
        </dgm:presLayoutVars>
      </dgm:prSet>
      <dgm:spPr/>
    </dgm:pt>
    <dgm:pt modelId="{E8328962-CE45-47EC-8026-81F35E3A0A5C}" type="pres">
      <dgm:prSet presAssocID="{B0DF5855-BD10-47C2-B2BB-2536508431CD}" presName="rootConnector" presStyleLbl="node2" presStyleIdx="0" presStyleCnt="6"/>
      <dgm:spPr/>
    </dgm:pt>
    <dgm:pt modelId="{C50CCC35-30B8-4D77-848B-85586315D769}" type="pres">
      <dgm:prSet presAssocID="{B0DF5855-BD10-47C2-B2BB-2536508431CD}" presName="hierChild4" presStyleCnt="0"/>
      <dgm:spPr/>
    </dgm:pt>
    <dgm:pt modelId="{9E63BFBC-563A-4BC0-BA1B-83AF90F048E0}" type="pres">
      <dgm:prSet presAssocID="{57B1B3E0-3523-4F08-92E8-3D018C6F0290}" presName="Name37" presStyleLbl="parChTrans1D3" presStyleIdx="0" presStyleCnt="6"/>
      <dgm:spPr/>
    </dgm:pt>
    <dgm:pt modelId="{E95B138C-E457-4001-8C8B-5BC4148B6084}" type="pres">
      <dgm:prSet presAssocID="{F3508370-0FFF-493C-97A4-8CBAFEC6ED9A}" presName="hierRoot2" presStyleCnt="0">
        <dgm:presLayoutVars>
          <dgm:hierBranch val="init"/>
        </dgm:presLayoutVars>
      </dgm:prSet>
      <dgm:spPr/>
    </dgm:pt>
    <dgm:pt modelId="{F3714F7C-C12B-4550-BD4B-3E36B027BFC1}" type="pres">
      <dgm:prSet presAssocID="{F3508370-0FFF-493C-97A4-8CBAFEC6ED9A}" presName="rootComposite" presStyleCnt="0"/>
      <dgm:spPr/>
    </dgm:pt>
    <dgm:pt modelId="{32D97DC9-EAE0-41C4-A4AE-ADFE76043B46}" type="pres">
      <dgm:prSet presAssocID="{F3508370-0FFF-493C-97A4-8CBAFEC6ED9A}" presName="rootText" presStyleLbl="node3" presStyleIdx="0" presStyleCnt="6" custScaleY="113668">
        <dgm:presLayoutVars>
          <dgm:chPref val="3"/>
        </dgm:presLayoutVars>
      </dgm:prSet>
      <dgm:spPr/>
    </dgm:pt>
    <dgm:pt modelId="{8B8BEBFC-805A-4694-A3F5-FFFE0430F69E}" type="pres">
      <dgm:prSet presAssocID="{F3508370-0FFF-493C-97A4-8CBAFEC6ED9A}" presName="rootConnector" presStyleLbl="node3" presStyleIdx="0" presStyleCnt="6"/>
      <dgm:spPr/>
    </dgm:pt>
    <dgm:pt modelId="{09CF03E4-505A-449A-B3E9-44D96D93B476}" type="pres">
      <dgm:prSet presAssocID="{F3508370-0FFF-493C-97A4-8CBAFEC6ED9A}" presName="hierChild4" presStyleCnt="0"/>
      <dgm:spPr/>
    </dgm:pt>
    <dgm:pt modelId="{8B44B9AA-06E9-4DA8-B2B4-3A18AF641F5C}" type="pres">
      <dgm:prSet presAssocID="{F3508370-0FFF-493C-97A4-8CBAFEC6ED9A}" presName="hierChild5" presStyleCnt="0"/>
      <dgm:spPr/>
    </dgm:pt>
    <dgm:pt modelId="{71609C9E-6104-40A4-941C-14551F69FC80}" type="pres">
      <dgm:prSet presAssocID="{B0DF5855-BD10-47C2-B2BB-2536508431CD}" presName="hierChild5" presStyleCnt="0"/>
      <dgm:spPr/>
    </dgm:pt>
    <dgm:pt modelId="{C7D59914-137D-4834-ACCC-8EE7148566AA}" type="pres">
      <dgm:prSet presAssocID="{C2743CF3-87DC-4C5D-88AF-B97B54B2E3F3}" presName="Name37" presStyleLbl="parChTrans1D2" presStyleIdx="1" presStyleCnt="6"/>
      <dgm:spPr/>
    </dgm:pt>
    <dgm:pt modelId="{FC5AB274-872E-48B4-AABD-8B67D40B1790}" type="pres">
      <dgm:prSet presAssocID="{313FC0A0-A699-4368-A9FE-9511260F0858}" presName="hierRoot2" presStyleCnt="0">
        <dgm:presLayoutVars>
          <dgm:hierBranch val="init"/>
        </dgm:presLayoutVars>
      </dgm:prSet>
      <dgm:spPr/>
    </dgm:pt>
    <dgm:pt modelId="{145448DC-1DC8-484A-BE83-FCA2DACC9148}" type="pres">
      <dgm:prSet presAssocID="{313FC0A0-A699-4368-A9FE-9511260F0858}" presName="rootComposite" presStyleCnt="0"/>
      <dgm:spPr/>
    </dgm:pt>
    <dgm:pt modelId="{102A0FEB-D83A-4761-9E42-F6B51A327BE4}" type="pres">
      <dgm:prSet presAssocID="{313FC0A0-A699-4368-A9FE-9511260F0858}" presName="rootText" presStyleLbl="node2" presStyleIdx="1" presStyleCnt="6">
        <dgm:presLayoutVars>
          <dgm:chPref val="3"/>
        </dgm:presLayoutVars>
      </dgm:prSet>
      <dgm:spPr/>
    </dgm:pt>
    <dgm:pt modelId="{6590D48D-6585-4A99-AFA1-EB498BBC6ACD}" type="pres">
      <dgm:prSet presAssocID="{313FC0A0-A699-4368-A9FE-9511260F0858}" presName="rootConnector" presStyleLbl="node2" presStyleIdx="1" presStyleCnt="6"/>
      <dgm:spPr/>
    </dgm:pt>
    <dgm:pt modelId="{A85C2B54-2674-4530-AF50-2E89902B658F}" type="pres">
      <dgm:prSet presAssocID="{313FC0A0-A699-4368-A9FE-9511260F0858}" presName="hierChild4" presStyleCnt="0"/>
      <dgm:spPr/>
    </dgm:pt>
    <dgm:pt modelId="{3C41C52A-864F-490D-85A3-7AEA4AC95552}" type="pres">
      <dgm:prSet presAssocID="{B1D845DB-B8B9-4842-9AC0-79149E033B5A}" presName="Name37" presStyleLbl="parChTrans1D3" presStyleIdx="1" presStyleCnt="6"/>
      <dgm:spPr/>
    </dgm:pt>
    <dgm:pt modelId="{D08AD39C-107F-4911-8787-27E80D55AC86}" type="pres">
      <dgm:prSet presAssocID="{25E07233-646D-4BB2-94D8-D7DD283CAC63}" presName="hierRoot2" presStyleCnt="0">
        <dgm:presLayoutVars>
          <dgm:hierBranch val="init"/>
        </dgm:presLayoutVars>
      </dgm:prSet>
      <dgm:spPr/>
    </dgm:pt>
    <dgm:pt modelId="{487CA01C-B400-4BD9-8C84-B5C72F6A8185}" type="pres">
      <dgm:prSet presAssocID="{25E07233-646D-4BB2-94D8-D7DD283CAC63}" presName="rootComposite" presStyleCnt="0"/>
      <dgm:spPr/>
    </dgm:pt>
    <dgm:pt modelId="{872E18ED-65F0-40E7-BE58-44E4BF688AF7}" type="pres">
      <dgm:prSet presAssocID="{25E07233-646D-4BB2-94D8-D7DD283CAC63}" presName="rootText" presStyleLbl="node3" presStyleIdx="1" presStyleCnt="6" custScaleY="117930">
        <dgm:presLayoutVars>
          <dgm:chPref val="3"/>
        </dgm:presLayoutVars>
      </dgm:prSet>
      <dgm:spPr/>
    </dgm:pt>
    <dgm:pt modelId="{503B3E87-85DF-4592-84F0-C9BC6A3B4DCA}" type="pres">
      <dgm:prSet presAssocID="{25E07233-646D-4BB2-94D8-D7DD283CAC63}" presName="rootConnector" presStyleLbl="node3" presStyleIdx="1" presStyleCnt="6"/>
      <dgm:spPr/>
    </dgm:pt>
    <dgm:pt modelId="{29135387-F038-4EB0-A25C-6565A1435526}" type="pres">
      <dgm:prSet presAssocID="{25E07233-646D-4BB2-94D8-D7DD283CAC63}" presName="hierChild4" presStyleCnt="0"/>
      <dgm:spPr/>
    </dgm:pt>
    <dgm:pt modelId="{BB94831A-C5E8-4D49-9C6C-15AE106FCC2B}" type="pres">
      <dgm:prSet presAssocID="{25E07233-646D-4BB2-94D8-D7DD283CAC63}" presName="hierChild5" presStyleCnt="0"/>
      <dgm:spPr/>
    </dgm:pt>
    <dgm:pt modelId="{FF04E9F5-4546-4A94-9349-6F785263623A}" type="pres">
      <dgm:prSet presAssocID="{313FC0A0-A699-4368-A9FE-9511260F0858}" presName="hierChild5" presStyleCnt="0"/>
      <dgm:spPr/>
    </dgm:pt>
    <dgm:pt modelId="{1F35A8EB-C171-4487-93B5-6F4A299778DE}" type="pres">
      <dgm:prSet presAssocID="{E5FF1A06-7F24-4095-BA42-C133F94C4134}" presName="Name37" presStyleLbl="parChTrans1D2" presStyleIdx="2" presStyleCnt="6"/>
      <dgm:spPr/>
    </dgm:pt>
    <dgm:pt modelId="{14088FD2-2FC8-406A-8E4E-C3C6A31452F9}" type="pres">
      <dgm:prSet presAssocID="{21752B4F-69AA-42AD-B103-7A75FD3744EF}" presName="hierRoot2" presStyleCnt="0">
        <dgm:presLayoutVars>
          <dgm:hierBranch val="init"/>
        </dgm:presLayoutVars>
      </dgm:prSet>
      <dgm:spPr/>
    </dgm:pt>
    <dgm:pt modelId="{FD970D08-D166-4B80-A0EF-3EBB661C6499}" type="pres">
      <dgm:prSet presAssocID="{21752B4F-69AA-42AD-B103-7A75FD3744EF}" presName="rootComposite" presStyleCnt="0"/>
      <dgm:spPr/>
    </dgm:pt>
    <dgm:pt modelId="{AD2E77A0-35AC-4D6B-A0FE-707FF9E7889E}" type="pres">
      <dgm:prSet presAssocID="{21752B4F-69AA-42AD-B103-7A75FD3744EF}" presName="rootText" presStyleLbl="node2" presStyleIdx="2" presStyleCnt="6">
        <dgm:presLayoutVars>
          <dgm:chPref val="3"/>
        </dgm:presLayoutVars>
      </dgm:prSet>
      <dgm:spPr/>
    </dgm:pt>
    <dgm:pt modelId="{FDA63FC4-2421-41F3-BBB3-6C88E1182606}" type="pres">
      <dgm:prSet presAssocID="{21752B4F-69AA-42AD-B103-7A75FD3744EF}" presName="rootConnector" presStyleLbl="node2" presStyleIdx="2" presStyleCnt="6"/>
      <dgm:spPr/>
    </dgm:pt>
    <dgm:pt modelId="{E14B8113-2902-4CC3-99DA-6E9C62BE31E3}" type="pres">
      <dgm:prSet presAssocID="{21752B4F-69AA-42AD-B103-7A75FD3744EF}" presName="hierChild4" presStyleCnt="0"/>
      <dgm:spPr/>
    </dgm:pt>
    <dgm:pt modelId="{9BA574F1-50AE-45FC-8F98-C431728E4DA8}" type="pres">
      <dgm:prSet presAssocID="{7A35BBDA-7809-4540-8DDD-A2CCB51A4FA8}" presName="Name37" presStyleLbl="parChTrans1D3" presStyleIdx="2" presStyleCnt="6"/>
      <dgm:spPr/>
    </dgm:pt>
    <dgm:pt modelId="{7443DAD0-270B-4B71-89C4-66EB022BD929}" type="pres">
      <dgm:prSet presAssocID="{41F2E6BC-50F3-4547-A74B-1C70CD5AD658}" presName="hierRoot2" presStyleCnt="0">
        <dgm:presLayoutVars>
          <dgm:hierBranch val="init"/>
        </dgm:presLayoutVars>
      </dgm:prSet>
      <dgm:spPr/>
    </dgm:pt>
    <dgm:pt modelId="{3FE0BCC4-920A-4E06-B6C9-5C9F3D3019AC}" type="pres">
      <dgm:prSet presAssocID="{41F2E6BC-50F3-4547-A74B-1C70CD5AD658}" presName="rootComposite" presStyleCnt="0"/>
      <dgm:spPr/>
    </dgm:pt>
    <dgm:pt modelId="{6CF9D3C2-B00D-43C9-A630-750B2B11FF62}" type="pres">
      <dgm:prSet presAssocID="{41F2E6BC-50F3-4547-A74B-1C70CD5AD658}" presName="rootText" presStyleLbl="node3" presStyleIdx="2" presStyleCnt="6" custScaleY="125787">
        <dgm:presLayoutVars>
          <dgm:chPref val="3"/>
        </dgm:presLayoutVars>
      </dgm:prSet>
      <dgm:spPr/>
    </dgm:pt>
    <dgm:pt modelId="{28577814-4328-4C9D-9DF7-AF1352DA30E2}" type="pres">
      <dgm:prSet presAssocID="{41F2E6BC-50F3-4547-A74B-1C70CD5AD658}" presName="rootConnector" presStyleLbl="node3" presStyleIdx="2" presStyleCnt="6"/>
      <dgm:spPr/>
    </dgm:pt>
    <dgm:pt modelId="{8DA65F7B-CE3D-46EC-A662-98771D120065}" type="pres">
      <dgm:prSet presAssocID="{41F2E6BC-50F3-4547-A74B-1C70CD5AD658}" presName="hierChild4" presStyleCnt="0"/>
      <dgm:spPr/>
    </dgm:pt>
    <dgm:pt modelId="{333D8429-5D08-4AD7-A499-CE952EE66470}" type="pres">
      <dgm:prSet presAssocID="{41F2E6BC-50F3-4547-A74B-1C70CD5AD658}" presName="hierChild5" presStyleCnt="0"/>
      <dgm:spPr/>
    </dgm:pt>
    <dgm:pt modelId="{4967106A-9C4C-40A5-8504-74180701E2FA}" type="pres">
      <dgm:prSet presAssocID="{21752B4F-69AA-42AD-B103-7A75FD3744EF}" presName="hierChild5" presStyleCnt="0"/>
      <dgm:spPr/>
    </dgm:pt>
    <dgm:pt modelId="{7329AB3A-2DAA-4377-874F-0BBD01CE2AA9}" type="pres">
      <dgm:prSet presAssocID="{53A960A2-76A2-47B0-9EF4-0DD00050D1D3}" presName="Name37" presStyleLbl="parChTrans1D2" presStyleIdx="3" presStyleCnt="6"/>
      <dgm:spPr/>
    </dgm:pt>
    <dgm:pt modelId="{E0BFC3F2-740F-4C90-88AC-170E18B01D95}" type="pres">
      <dgm:prSet presAssocID="{705846B3-0E31-4125-B7E0-046A307FBA34}" presName="hierRoot2" presStyleCnt="0">
        <dgm:presLayoutVars>
          <dgm:hierBranch val="init"/>
        </dgm:presLayoutVars>
      </dgm:prSet>
      <dgm:spPr/>
    </dgm:pt>
    <dgm:pt modelId="{CABA6B16-E16E-439E-8FEA-60C830DB90F2}" type="pres">
      <dgm:prSet presAssocID="{705846B3-0E31-4125-B7E0-046A307FBA34}" presName="rootComposite" presStyleCnt="0"/>
      <dgm:spPr/>
    </dgm:pt>
    <dgm:pt modelId="{3D3D6C59-0424-4E5B-9674-4B0CD977942C}" type="pres">
      <dgm:prSet presAssocID="{705846B3-0E31-4125-B7E0-046A307FBA34}" presName="rootText" presStyleLbl="node2" presStyleIdx="3" presStyleCnt="6">
        <dgm:presLayoutVars>
          <dgm:chPref val="3"/>
        </dgm:presLayoutVars>
      </dgm:prSet>
      <dgm:spPr/>
    </dgm:pt>
    <dgm:pt modelId="{E633EADD-2924-48D3-9437-0C89CA75C9DF}" type="pres">
      <dgm:prSet presAssocID="{705846B3-0E31-4125-B7E0-046A307FBA34}" presName="rootConnector" presStyleLbl="node2" presStyleIdx="3" presStyleCnt="6"/>
      <dgm:spPr/>
    </dgm:pt>
    <dgm:pt modelId="{2309428B-B0D0-4A73-A319-7D0DC413BDE1}" type="pres">
      <dgm:prSet presAssocID="{705846B3-0E31-4125-B7E0-046A307FBA34}" presName="hierChild4" presStyleCnt="0"/>
      <dgm:spPr/>
    </dgm:pt>
    <dgm:pt modelId="{E5FA2E0B-4245-4D97-AD74-C4E0149D3AB4}" type="pres">
      <dgm:prSet presAssocID="{074BD54B-91A1-415F-B7C5-B185BC8E0E07}" presName="Name37" presStyleLbl="parChTrans1D3" presStyleIdx="3" presStyleCnt="6"/>
      <dgm:spPr/>
    </dgm:pt>
    <dgm:pt modelId="{28E6729D-48FA-475E-88D5-A3D244C98C9B}" type="pres">
      <dgm:prSet presAssocID="{468AF21D-44EC-4DA6-8CAF-4CAAC007AEAA}" presName="hierRoot2" presStyleCnt="0">
        <dgm:presLayoutVars>
          <dgm:hierBranch val="init"/>
        </dgm:presLayoutVars>
      </dgm:prSet>
      <dgm:spPr/>
    </dgm:pt>
    <dgm:pt modelId="{4A460AA8-E107-4039-83DE-E74C4C591A88}" type="pres">
      <dgm:prSet presAssocID="{468AF21D-44EC-4DA6-8CAF-4CAAC007AEAA}" presName="rootComposite" presStyleCnt="0"/>
      <dgm:spPr/>
    </dgm:pt>
    <dgm:pt modelId="{9CA403DC-0432-4D04-905E-02B23C6BB4DB}" type="pres">
      <dgm:prSet presAssocID="{468AF21D-44EC-4DA6-8CAF-4CAAC007AEAA}" presName="rootText" presStyleLbl="node3" presStyleIdx="3" presStyleCnt="6" custScaleY="123074">
        <dgm:presLayoutVars>
          <dgm:chPref val="3"/>
        </dgm:presLayoutVars>
      </dgm:prSet>
      <dgm:spPr/>
    </dgm:pt>
    <dgm:pt modelId="{1BB980FF-252D-4B4B-B4CF-60B747ED9661}" type="pres">
      <dgm:prSet presAssocID="{468AF21D-44EC-4DA6-8CAF-4CAAC007AEAA}" presName="rootConnector" presStyleLbl="node3" presStyleIdx="3" presStyleCnt="6"/>
      <dgm:spPr/>
    </dgm:pt>
    <dgm:pt modelId="{DCD45A20-22D2-4058-BFE7-C7231DA9BC3F}" type="pres">
      <dgm:prSet presAssocID="{468AF21D-44EC-4DA6-8CAF-4CAAC007AEAA}" presName="hierChild4" presStyleCnt="0"/>
      <dgm:spPr/>
    </dgm:pt>
    <dgm:pt modelId="{8C65C8D1-8C57-4844-ABE1-BD4F20DAA209}" type="pres">
      <dgm:prSet presAssocID="{468AF21D-44EC-4DA6-8CAF-4CAAC007AEAA}" presName="hierChild5" presStyleCnt="0"/>
      <dgm:spPr/>
    </dgm:pt>
    <dgm:pt modelId="{156FC542-BE6F-493E-A81C-1154F281ABB0}" type="pres">
      <dgm:prSet presAssocID="{705846B3-0E31-4125-B7E0-046A307FBA34}" presName="hierChild5" presStyleCnt="0"/>
      <dgm:spPr/>
    </dgm:pt>
    <dgm:pt modelId="{F995984D-DC38-4BF9-93A9-137A58447301}" type="pres">
      <dgm:prSet presAssocID="{3BE9EDB8-B5C0-4CF0-AEA8-7F05095F89B3}" presName="Name37" presStyleLbl="parChTrans1D2" presStyleIdx="4" presStyleCnt="6"/>
      <dgm:spPr/>
    </dgm:pt>
    <dgm:pt modelId="{31DE2F48-619D-4AC0-861C-2F722F5D8E2E}" type="pres">
      <dgm:prSet presAssocID="{4E03E0E4-5635-48DD-89BA-C1EECF38E992}" presName="hierRoot2" presStyleCnt="0">
        <dgm:presLayoutVars>
          <dgm:hierBranch val="init"/>
        </dgm:presLayoutVars>
      </dgm:prSet>
      <dgm:spPr/>
    </dgm:pt>
    <dgm:pt modelId="{29360C37-4CA5-442B-8378-3CAF52901F48}" type="pres">
      <dgm:prSet presAssocID="{4E03E0E4-5635-48DD-89BA-C1EECF38E992}" presName="rootComposite" presStyleCnt="0"/>
      <dgm:spPr/>
    </dgm:pt>
    <dgm:pt modelId="{59DB937F-16D8-4062-ADFD-CDD9B42CDED2}" type="pres">
      <dgm:prSet presAssocID="{4E03E0E4-5635-48DD-89BA-C1EECF38E992}" presName="rootText" presStyleLbl="node2" presStyleIdx="4" presStyleCnt="6" custScaleX="119959">
        <dgm:presLayoutVars>
          <dgm:chPref val="3"/>
        </dgm:presLayoutVars>
      </dgm:prSet>
      <dgm:spPr/>
    </dgm:pt>
    <dgm:pt modelId="{B00B8923-2275-4D56-A34F-AAF16F25064E}" type="pres">
      <dgm:prSet presAssocID="{4E03E0E4-5635-48DD-89BA-C1EECF38E992}" presName="rootConnector" presStyleLbl="node2" presStyleIdx="4" presStyleCnt="6"/>
      <dgm:spPr/>
    </dgm:pt>
    <dgm:pt modelId="{E1ED3AC9-D431-48D3-8AF0-FEE406CDB34C}" type="pres">
      <dgm:prSet presAssocID="{4E03E0E4-5635-48DD-89BA-C1EECF38E992}" presName="hierChild4" presStyleCnt="0"/>
      <dgm:spPr/>
    </dgm:pt>
    <dgm:pt modelId="{C91BB225-6535-4231-810F-4427D79182CB}" type="pres">
      <dgm:prSet presAssocID="{9D4F2F9F-7C77-41FE-A4E5-73CBAE07EF9A}" presName="Name37" presStyleLbl="parChTrans1D3" presStyleIdx="4" presStyleCnt="6"/>
      <dgm:spPr/>
    </dgm:pt>
    <dgm:pt modelId="{197EAA1F-AE9F-4D38-97FF-F33B2B1D48AA}" type="pres">
      <dgm:prSet presAssocID="{33947147-F934-4475-AB17-D40069DD62EB}" presName="hierRoot2" presStyleCnt="0">
        <dgm:presLayoutVars>
          <dgm:hierBranch val="init"/>
        </dgm:presLayoutVars>
      </dgm:prSet>
      <dgm:spPr/>
    </dgm:pt>
    <dgm:pt modelId="{2125B4E1-9F85-4361-9DE5-6317F02CFAB7}" type="pres">
      <dgm:prSet presAssocID="{33947147-F934-4475-AB17-D40069DD62EB}" presName="rootComposite" presStyleCnt="0"/>
      <dgm:spPr/>
    </dgm:pt>
    <dgm:pt modelId="{8C72D099-1A02-4D66-B1F4-DA78BDEBCF06}" type="pres">
      <dgm:prSet presAssocID="{33947147-F934-4475-AB17-D40069DD62EB}" presName="rootText" presStyleLbl="node3" presStyleIdx="4" presStyleCnt="6" custScaleY="123778">
        <dgm:presLayoutVars>
          <dgm:chPref val="3"/>
        </dgm:presLayoutVars>
      </dgm:prSet>
      <dgm:spPr/>
    </dgm:pt>
    <dgm:pt modelId="{B0928B4B-B8A7-4A78-80D5-ECABB0BD5886}" type="pres">
      <dgm:prSet presAssocID="{33947147-F934-4475-AB17-D40069DD62EB}" presName="rootConnector" presStyleLbl="node3" presStyleIdx="4" presStyleCnt="6"/>
      <dgm:spPr/>
    </dgm:pt>
    <dgm:pt modelId="{8AE236DB-8414-4070-AAEB-E5B28B782F8E}" type="pres">
      <dgm:prSet presAssocID="{33947147-F934-4475-AB17-D40069DD62EB}" presName="hierChild4" presStyleCnt="0"/>
      <dgm:spPr/>
    </dgm:pt>
    <dgm:pt modelId="{B52559FB-0427-44EC-917B-39129D362F3E}" type="pres">
      <dgm:prSet presAssocID="{33947147-F934-4475-AB17-D40069DD62EB}" presName="hierChild5" presStyleCnt="0"/>
      <dgm:spPr/>
    </dgm:pt>
    <dgm:pt modelId="{846EC506-A51F-4407-A9D5-0162CA74CA37}" type="pres">
      <dgm:prSet presAssocID="{4E03E0E4-5635-48DD-89BA-C1EECF38E992}" presName="hierChild5" presStyleCnt="0"/>
      <dgm:spPr/>
    </dgm:pt>
    <dgm:pt modelId="{3BD3D6A7-DCBF-405C-B48E-44AE633F44BA}" type="pres">
      <dgm:prSet presAssocID="{D9122410-F2E9-48D6-A605-9FA5AEC27F7C}" presName="Name37" presStyleLbl="parChTrans1D2" presStyleIdx="5" presStyleCnt="6"/>
      <dgm:spPr/>
    </dgm:pt>
    <dgm:pt modelId="{B64E29DA-D570-4E6C-B181-7DF91C7D4FE6}" type="pres">
      <dgm:prSet presAssocID="{B5443944-16AA-4903-A021-C4A22C61C18F}" presName="hierRoot2" presStyleCnt="0">
        <dgm:presLayoutVars>
          <dgm:hierBranch val="init"/>
        </dgm:presLayoutVars>
      </dgm:prSet>
      <dgm:spPr/>
    </dgm:pt>
    <dgm:pt modelId="{88081229-2C3A-49C4-B9E9-3E929205BB96}" type="pres">
      <dgm:prSet presAssocID="{B5443944-16AA-4903-A021-C4A22C61C18F}" presName="rootComposite" presStyleCnt="0"/>
      <dgm:spPr/>
    </dgm:pt>
    <dgm:pt modelId="{9F834FEE-0EEE-4A6B-AA66-4955BD8640D8}" type="pres">
      <dgm:prSet presAssocID="{B5443944-16AA-4903-A021-C4A22C61C18F}" presName="rootText" presStyleLbl="node2" presStyleIdx="5" presStyleCnt="6">
        <dgm:presLayoutVars>
          <dgm:chPref val="3"/>
        </dgm:presLayoutVars>
      </dgm:prSet>
      <dgm:spPr/>
    </dgm:pt>
    <dgm:pt modelId="{50DEEB77-EF2F-4378-BC79-95BE42004FC6}" type="pres">
      <dgm:prSet presAssocID="{B5443944-16AA-4903-A021-C4A22C61C18F}" presName="rootConnector" presStyleLbl="node2" presStyleIdx="5" presStyleCnt="6"/>
      <dgm:spPr/>
    </dgm:pt>
    <dgm:pt modelId="{DFB9F39C-6FE3-427A-A622-FD6ED282F789}" type="pres">
      <dgm:prSet presAssocID="{B5443944-16AA-4903-A021-C4A22C61C18F}" presName="hierChild4" presStyleCnt="0"/>
      <dgm:spPr/>
    </dgm:pt>
    <dgm:pt modelId="{7A204CF8-9745-455E-B608-BF9DF5DD8FF2}" type="pres">
      <dgm:prSet presAssocID="{C900C5AD-E4B6-4149-965B-03F5D4F0F2D4}" presName="Name37" presStyleLbl="parChTrans1D3" presStyleIdx="5" presStyleCnt="6"/>
      <dgm:spPr/>
    </dgm:pt>
    <dgm:pt modelId="{D74610BF-520B-4846-8B93-DD278E55A825}" type="pres">
      <dgm:prSet presAssocID="{820C12E2-1C4E-427C-AAB0-18525EE14782}" presName="hierRoot2" presStyleCnt="0">
        <dgm:presLayoutVars>
          <dgm:hierBranch val="init"/>
        </dgm:presLayoutVars>
      </dgm:prSet>
      <dgm:spPr/>
    </dgm:pt>
    <dgm:pt modelId="{8FA71B14-7A5B-4C7B-A32B-85B0E5C1D099}" type="pres">
      <dgm:prSet presAssocID="{820C12E2-1C4E-427C-AAB0-18525EE14782}" presName="rootComposite" presStyleCnt="0"/>
      <dgm:spPr/>
    </dgm:pt>
    <dgm:pt modelId="{DC7C6C0E-7D25-41AA-B526-C6568AEE9CED}" type="pres">
      <dgm:prSet presAssocID="{820C12E2-1C4E-427C-AAB0-18525EE14782}" presName="rootText" presStyleLbl="node3" presStyleIdx="5" presStyleCnt="6" custScaleY="125083">
        <dgm:presLayoutVars>
          <dgm:chPref val="3"/>
        </dgm:presLayoutVars>
      </dgm:prSet>
      <dgm:spPr/>
    </dgm:pt>
    <dgm:pt modelId="{F6B080FC-010A-4EC1-8DC5-B7B1DA52FB07}" type="pres">
      <dgm:prSet presAssocID="{820C12E2-1C4E-427C-AAB0-18525EE14782}" presName="rootConnector" presStyleLbl="node3" presStyleIdx="5" presStyleCnt="6"/>
      <dgm:spPr/>
    </dgm:pt>
    <dgm:pt modelId="{6AC5809C-60A9-49A4-8B64-E3A3359C179B}" type="pres">
      <dgm:prSet presAssocID="{820C12E2-1C4E-427C-AAB0-18525EE14782}" presName="hierChild4" presStyleCnt="0"/>
      <dgm:spPr/>
    </dgm:pt>
    <dgm:pt modelId="{785414D9-B6BD-4BA1-BF97-1D1FF14D99C5}" type="pres">
      <dgm:prSet presAssocID="{820C12E2-1C4E-427C-AAB0-18525EE14782}" presName="hierChild5" presStyleCnt="0"/>
      <dgm:spPr/>
    </dgm:pt>
    <dgm:pt modelId="{12F41DD7-742E-49C2-A709-B9E09DB13081}" type="pres">
      <dgm:prSet presAssocID="{B5443944-16AA-4903-A021-C4A22C61C18F}" presName="hierChild5" presStyleCnt="0"/>
      <dgm:spPr/>
    </dgm:pt>
    <dgm:pt modelId="{B5296ED3-A735-4CE3-89C7-668353FB66E3}" type="pres">
      <dgm:prSet presAssocID="{A397970C-5375-4EB7-8A16-85092AB2D081}" presName="hierChild3" presStyleCnt="0"/>
      <dgm:spPr/>
    </dgm:pt>
  </dgm:ptLst>
  <dgm:cxnLst>
    <dgm:cxn modelId="{AB4D6D05-6452-4986-B01E-DCF8457CBD6D}" type="presOf" srcId="{57B1B3E0-3523-4F08-92E8-3D018C6F0290}" destId="{9E63BFBC-563A-4BC0-BA1B-83AF90F048E0}" srcOrd="0" destOrd="0" presId="urn:microsoft.com/office/officeart/2005/8/layout/orgChart1"/>
    <dgm:cxn modelId="{891D3D0D-8838-4F33-B92E-4C7B6F765F13}" type="presOf" srcId="{21752B4F-69AA-42AD-B103-7A75FD3744EF}" destId="{FDA63FC4-2421-41F3-BBB3-6C88E1182606}" srcOrd="1" destOrd="0" presId="urn:microsoft.com/office/officeart/2005/8/layout/orgChart1"/>
    <dgm:cxn modelId="{C179680F-B2D6-42E3-8468-22441C6223BE}" type="presOf" srcId="{7A35BBDA-7809-4540-8DDD-A2CCB51A4FA8}" destId="{9BA574F1-50AE-45FC-8F98-C431728E4DA8}" srcOrd="0" destOrd="0" presId="urn:microsoft.com/office/officeart/2005/8/layout/orgChart1"/>
    <dgm:cxn modelId="{4A705E10-1B5B-4A2A-9DCB-AB188BEB3A6A}" srcId="{A397970C-5375-4EB7-8A16-85092AB2D081}" destId="{21752B4F-69AA-42AD-B103-7A75FD3744EF}" srcOrd="2" destOrd="0" parTransId="{E5FF1A06-7F24-4095-BA42-C133F94C4134}" sibTransId="{21E9F3AF-BF19-45E9-8196-4BAC94061B77}"/>
    <dgm:cxn modelId="{B3F53217-8A93-4ADD-BD03-5802F76B84E9}" type="presOf" srcId="{4E03E0E4-5635-48DD-89BA-C1EECF38E992}" destId="{B00B8923-2275-4D56-A34F-AAF16F25064E}" srcOrd="1" destOrd="0" presId="urn:microsoft.com/office/officeart/2005/8/layout/orgChart1"/>
    <dgm:cxn modelId="{349E3B17-0C8E-4E0F-B19E-DBFC2AB70FED}" type="presOf" srcId="{25E07233-646D-4BB2-94D8-D7DD283CAC63}" destId="{503B3E87-85DF-4592-84F0-C9BC6A3B4DCA}" srcOrd="1" destOrd="0" presId="urn:microsoft.com/office/officeart/2005/8/layout/orgChart1"/>
    <dgm:cxn modelId="{F4A76117-1ABF-42AF-A491-424A8AC458E0}" type="presOf" srcId="{A397970C-5375-4EB7-8A16-85092AB2D081}" destId="{443A1CCF-68EC-482F-B2BF-7FB3F1C556D2}" srcOrd="1" destOrd="0" presId="urn:microsoft.com/office/officeart/2005/8/layout/orgChart1"/>
    <dgm:cxn modelId="{48EB7517-1119-4002-89D1-F94B65C29DC5}" type="presOf" srcId="{21752B4F-69AA-42AD-B103-7A75FD3744EF}" destId="{AD2E77A0-35AC-4D6B-A0FE-707FF9E7889E}" srcOrd="0" destOrd="0" presId="urn:microsoft.com/office/officeart/2005/8/layout/orgChart1"/>
    <dgm:cxn modelId="{1D13CA1F-10D2-4FBC-ABE9-A1AD8887F238}" type="presOf" srcId="{705846B3-0E31-4125-B7E0-046A307FBA34}" destId="{E633EADD-2924-48D3-9437-0C89CA75C9DF}" srcOrd="1" destOrd="0" presId="urn:microsoft.com/office/officeart/2005/8/layout/orgChart1"/>
    <dgm:cxn modelId="{934BD725-B499-4F16-BFC8-0FD19DA5EF35}" type="presOf" srcId="{3BE9EDB8-B5C0-4CF0-AEA8-7F05095F89B3}" destId="{F995984D-DC38-4BF9-93A9-137A58447301}" srcOrd="0" destOrd="0" presId="urn:microsoft.com/office/officeart/2005/8/layout/orgChart1"/>
    <dgm:cxn modelId="{5C119626-ECC3-4864-A8E4-F6E12B293D0B}" srcId="{A397970C-5375-4EB7-8A16-85092AB2D081}" destId="{B5443944-16AA-4903-A021-C4A22C61C18F}" srcOrd="5" destOrd="0" parTransId="{D9122410-F2E9-48D6-A605-9FA5AEC27F7C}" sibTransId="{18577614-8F51-4356-BABB-512B1CD550C2}"/>
    <dgm:cxn modelId="{0036342B-0C75-4FF5-9FCF-C8F17B6FF727}" srcId="{313FC0A0-A699-4368-A9FE-9511260F0858}" destId="{25E07233-646D-4BB2-94D8-D7DD283CAC63}" srcOrd="0" destOrd="0" parTransId="{B1D845DB-B8B9-4842-9AC0-79149E033B5A}" sibTransId="{6840F0F7-D5D9-4EF5-B386-6CCE074EAA47}"/>
    <dgm:cxn modelId="{C5C6442D-9724-4D83-99F2-F24266D5450A}" srcId="{A397970C-5375-4EB7-8A16-85092AB2D081}" destId="{4E03E0E4-5635-48DD-89BA-C1EECF38E992}" srcOrd="4" destOrd="0" parTransId="{3BE9EDB8-B5C0-4CF0-AEA8-7F05095F89B3}" sibTransId="{501C64AC-D378-4BFE-91F8-469A5A4FE2AF}"/>
    <dgm:cxn modelId="{6F204E35-B224-418D-9278-A30B27207D0C}" type="presOf" srcId="{CCCF5DDC-746F-4917-B369-04E658A508CD}" destId="{50E0B8C6-0D46-483B-8142-2F2D526C1FDA}" srcOrd="0" destOrd="0" presId="urn:microsoft.com/office/officeart/2005/8/layout/orgChart1"/>
    <dgm:cxn modelId="{9425D165-9764-4A75-AC82-EDB64E3E8B8B}" type="presOf" srcId="{E5FF1A06-7F24-4095-BA42-C133F94C4134}" destId="{1F35A8EB-C171-4487-93B5-6F4A299778DE}" srcOrd="0" destOrd="0" presId="urn:microsoft.com/office/officeart/2005/8/layout/orgChart1"/>
    <dgm:cxn modelId="{3999CF67-A1EA-43EC-9B2A-33DA38907124}" srcId="{B5443944-16AA-4903-A021-C4A22C61C18F}" destId="{820C12E2-1C4E-427C-AAB0-18525EE14782}" srcOrd="0" destOrd="0" parTransId="{C900C5AD-E4B6-4149-965B-03F5D4F0F2D4}" sibTransId="{23DF6709-87DA-4358-9F4F-21997EDE0500}"/>
    <dgm:cxn modelId="{5606126B-72C6-4E27-B15E-A34048176AD4}" type="presOf" srcId="{468AF21D-44EC-4DA6-8CAF-4CAAC007AEAA}" destId="{1BB980FF-252D-4B4B-B4CF-60B747ED9661}" srcOrd="1" destOrd="0" presId="urn:microsoft.com/office/officeart/2005/8/layout/orgChart1"/>
    <dgm:cxn modelId="{9556EA4C-3F73-41E2-9019-F066ECC0A068}" type="presOf" srcId="{B0DF5855-BD10-47C2-B2BB-2536508431CD}" destId="{A98DBD1D-1833-40FB-A5C2-B2A0258B5EB2}" srcOrd="0" destOrd="0" presId="urn:microsoft.com/office/officeart/2005/8/layout/orgChart1"/>
    <dgm:cxn modelId="{7AD95C4E-8892-45E7-8F7D-AA4F1E897251}" type="presOf" srcId="{820C12E2-1C4E-427C-AAB0-18525EE14782}" destId="{F6B080FC-010A-4EC1-8DC5-B7B1DA52FB07}" srcOrd="1" destOrd="0" presId="urn:microsoft.com/office/officeart/2005/8/layout/orgChart1"/>
    <dgm:cxn modelId="{5158DE6E-1988-49EF-9529-33990D4B6178}" type="presOf" srcId="{25E07233-646D-4BB2-94D8-D7DD283CAC63}" destId="{872E18ED-65F0-40E7-BE58-44E4BF688AF7}" srcOrd="0" destOrd="0" presId="urn:microsoft.com/office/officeart/2005/8/layout/orgChart1"/>
    <dgm:cxn modelId="{3ABEA873-373B-4EF3-8398-9F24FDAA37A3}" type="presOf" srcId="{B1D845DB-B8B9-4842-9AC0-79149E033B5A}" destId="{3C41C52A-864F-490D-85A3-7AEA4AC95552}" srcOrd="0" destOrd="0" presId="urn:microsoft.com/office/officeart/2005/8/layout/orgChart1"/>
    <dgm:cxn modelId="{7071DE53-5A3B-4EA1-B948-6C7DDD8F4CD0}" type="presOf" srcId="{B5443944-16AA-4903-A021-C4A22C61C18F}" destId="{9F834FEE-0EEE-4A6B-AA66-4955BD8640D8}" srcOrd="0" destOrd="0" presId="urn:microsoft.com/office/officeart/2005/8/layout/orgChart1"/>
    <dgm:cxn modelId="{6DE1FE55-BE46-477A-ADCA-F789A106BA3E}" type="presOf" srcId="{074BD54B-91A1-415F-B7C5-B185BC8E0E07}" destId="{E5FA2E0B-4245-4D97-AD74-C4E0149D3AB4}" srcOrd="0" destOrd="0" presId="urn:microsoft.com/office/officeart/2005/8/layout/orgChart1"/>
    <dgm:cxn modelId="{4BE03077-9BCC-4674-AE9C-C9619788D1ED}" srcId="{CCCF5DDC-746F-4917-B369-04E658A508CD}" destId="{A397970C-5375-4EB7-8A16-85092AB2D081}" srcOrd="0" destOrd="0" parTransId="{DB5AC07B-C45C-4983-8F93-79EA8BB97A48}" sibTransId="{C779973B-C4A0-4CA9-9C57-94F7B7374C90}"/>
    <dgm:cxn modelId="{A289B27F-3494-49BB-BD33-F62E61DA81C5}" srcId="{A397970C-5375-4EB7-8A16-85092AB2D081}" destId="{313FC0A0-A699-4368-A9FE-9511260F0858}" srcOrd="1" destOrd="0" parTransId="{C2743CF3-87DC-4C5D-88AF-B97B54B2E3F3}" sibTransId="{D80E52C7-FEFB-4A0E-B25B-BB0D86205C63}"/>
    <dgm:cxn modelId="{B8962A82-45C0-4200-8908-E3FF140C1DBF}" srcId="{4E03E0E4-5635-48DD-89BA-C1EECF38E992}" destId="{33947147-F934-4475-AB17-D40069DD62EB}" srcOrd="0" destOrd="0" parTransId="{9D4F2F9F-7C77-41FE-A4E5-73CBAE07EF9A}" sibTransId="{00B841B3-D11A-432B-AD20-17781274A53C}"/>
    <dgm:cxn modelId="{3BE6ED87-92CA-4871-AA1C-3CDDE4D74AD4}" type="presOf" srcId="{468AF21D-44EC-4DA6-8CAF-4CAAC007AEAA}" destId="{9CA403DC-0432-4D04-905E-02B23C6BB4DB}" srcOrd="0" destOrd="0" presId="urn:microsoft.com/office/officeart/2005/8/layout/orgChart1"/>
    <dgm:cxn modelId="{D237068B-A003-4BE4-A075-E2CC924FF349}" type="presOf" srcId="{820C12E2-1C4E-427C-AAB0-18525EE14782}" destId="{DC7C6C0E-7D25-41AA-B526-C6568AEE9CED}" srcOrd="0" destOrd="0" presId="urn:microsoft.com/office/officeart/2005/8/layout/orgChart1"/>
    <dgm:cxn modelId="{BF78AC8E-B430-4E09-82F5-FB7C7B4696D4}" type="presOf" srcId="{C900C5AD-E4B6-4149-965B-03F5D4F0F2D4}" destId="{7A204CF8-9745-455E-B608-BF9DF5DD8FF2}" srcOrd="0" destOrd="0" presId="urn:microsoft.com/office/officeart/2005/8/layout/orgChart1"/>
    <dgm:cxn modelId="{69DA0A9B-05A6-4359-AAF2-2F8B63A1B1CA}" type="presOf" srcId="{B5443944-16AA-4903-A021-C4A22C61C18F}" destId="{50DEEB77-EF2F-4378-BC79-95BE42004FC6}" srcOrd="1" destOrd="0" presId="urn:microsoft.com/office/officeart/2005/8/layout/orgChart1"/>
    <dgm:cxn modelId="{AB28B99D-E710-475F-8545-3432D13592FD}" type="presOf" srcId="{53A960A2-76A2-47B0-9EF4-0DD00050D1D3}" destId="{7329AB3A-2DAA-4377-874F-0BBD01CE2AA9}" srcOrd="0" destOrd="0" presId="urn:microsoft.com/office/officeart/2005/8/layout/orgChart1"/>
    <dgm:cxn modelId="{32E79CA7-13CE-453B-8317-10F564192CC0}" type="presOf" srcId="{9D4F2F9F-7C77-41FE-A4E5-73CBAE07EF9A}" destId="{C91BB225-6535-4231-810F-4427D79182CB}" srcOrd="0" destOrd="0" presId="urn:microsoft.com/office/officeart/2005/8/layout/orgChart1"/>
    <dgm:cxn modelId="{214FE9A9-6151-4EEB-A2C6-F0D01EDE3128}" srcId="{A397970C-5375-4EB7-8A16-85092AB2D081}" destId="{705846B3-0E31-4125-B7E0-046A307FBA34}" srcOrd="3" destOrd="0" parTransId="{53A960A2-76A2-47B0-9EF4-0DD00050D1D3}" sibTransId="{5F356B06-3635-4F82-95CB-158BFA9EFA40}"/>
    <dgm:cxn modelId="{CBDC4BAB-8D15-4CCA-BB69-0C805243FCD6}" type="presOf" srcId="{41F2E6BC-50F3-4547-A74B-1C70CD5AD658}" destId="{28577814-4328-4C9D-9DF7-AF1352DA30E2}" srcOrd="1" destOrd="0" presId="urn:microsoft.com/office/officeart/2005/8/layout/orgChart1"/>
    <dgm:cxn modelId="{FBEC0FAE-2011-4007-8BBC-EDD889420E89}" type="presOf" srcId="{D9122410-F2E9-48D6-A605-9FA5AEC27F7C}" destId="{3BD3D6A7-DCBF-405C-B48E-44AE633F44BA}" srcOrd="0" destOrd="0" presId="urn:microsoft.com/office/officeart/2005/8/layout/orgChart1"/>
    <dgm:cxn modelId="{011428BC-96F9-49EA-891F-21E8D687E453}" type="presOf" srcId="{4E03E0E4-5635-48DD-89BA-C1EECF38E992}" destId="{59DB937F-16D8-4062-ADFD-CDD9B42CDED2}" srcOrd="0" destOrd="0" presId="urn:microsoft.com/office/officeart/2005/8/layout/orgChart1"/>
    <dgm:cxn modelId="{200DE7C3-E28B-4632-9654-CED754CAFD78}" type="presOf" srcId="{F3508370-0FFF-493C-97A4-8CBAFEC6ED9A}" destId="{32D97DC9-EAE0-41C4-A4AE-ADFE76043B46}" srcOrd="0" destOrd="0" presId="urn:microsoft.com/office/officeart/2005/8/layout/orgChart1"/>
    <dgm:cxn modelId="{5B4B02D5-E39C-4A79-B54D-8A8E70608266}" srcId="{B0DF5855-BD10-47C2-B2BB-2536508431CD}" destId="{F3508370-0FFF-493C-97A4-8CBAFEC6ED9A}" srcOrd="0" destOrd="0" parTransId="{57B1B3E0-3523-4F08-92E8-3D018C6F0290}" sibTransId="{DD4585D9-6354-4527-B009-2A66E699E947}"/>
    <dgm:cxn modelId="{A3DC10D7-A028-43F4-A5FD-DEBEF8BA2006}" type="presOf" srcId="{A4EBCE2E-294C-4970-964C-99BD5EEEFBCB}" destId="{BF20CD9F-9734-4464-84C6-9D5451AB929E}" srcOrd="0" destOrd="0" presId="urn:microsoft.com/office/officeart/2005/8/layout/orgChart1"/>
    <dgm:cxn modelId="{1767A0D9-4037-4D7B-80FE-B45FA53DE929}" srcId="{A397970C-5375-4EB7-8A16-85092AB2D081}" destId="{B0DF5855-BD10-47C2-B2BB-2536508431CD}" srcOrd="0" destOrd="0" parTransId="{A4EBCE2E-294C-4970-964C-99BD5EEEFBCB}" sibTransId="{4FED5707-2CC1-4DCB-8902-722F6676782A}"/>
    <dgm:cxn modelId="{E7DB1FE1-1DC5-40CA-B469-F93806263745}" srcId="{705846B3-0E31-4125-B7E0-046A307FBA34}" destId="{468AF21D-44EC-4DA6-8CAF-4CAAC007AEAA}" srcOrd="0" destOrd="0" parTransId="{074BD54B-91A1-415F-B7C5-B185BC8E0E07}" sibTransId="{E53DFDF7-AADA-4B8C-989F-022FEECA47CE}"/>
    <dgm:cxn modelId="{AB90F8E1-4D73-4CDA-AF44-E9F64D1BB9FB}" type="presOf" srcId="{F3508370-0FFF-493C-97A4-8CBAFEC6ED9A}" destId="{8B8BEBFC-805A-4694-A3F5-FFFE0430F69E}" srcOrd="1" destOrd="0" presId="urn:microsoft.com/office/officeart/2005/8/layout/orgChart1"/>
    <dgm:cxn modelId="{8F0F50E3-6E65-4E67-A719-0F6F4ABA4221}" type="presOf" srcId="{313FC0A0-A699-4368-A9FE-9511260F0858}" destId="{102A0FEB-D83A-4761-9E42-F6B51A327BE4}" srcOrd="0" destOrd="0" presId="urn:microsoft.com/office/officeart/2005/8/layout/orgChart1"/>
    <dgm:cxn modelId="{130BF6E7-4190-4F42-9982-E0128123E924}" type="presOf" srcId="{33947147-F934-4475-AB17-D40069DD62EB}" destId="{B0928B4B-B8A7-4A78-80D5-ECABB0BD5886}" srcOrd="1" destOrd="0" presId="urn:microsoft.com/office/officeart/2005/8/layout/orgChart1"/>
    <dgm:cxn modelId="{F94DC7E8-E502-40F2-9896-27E7C7D93B08}" type="presOf" srcId="{33947147-F934-4475-AB17-D40069DD62EB}" destId="{8C72D099-1A02-4D66-B1F4-DA78BDEBCF06}" srcOrd="0" destOrd="0" presId="urn:microsoft.com/office/officeart/2005/8/layout/orgChart1"/>
    <dgm:cxn modelId="{4FCD51EC-0D31-41D0-BD17-5EAD05F34683}" type="presOf" srcId="{313FC0A0-A699-4368-A9FE-9511260F0858}" destId="{6590D48D-6585-4A99-AFA1-EB498BBC6ACD}" srcOrd="1" destOrd="0" presId="urn:microsoft.com/office/officeart/2005/8/layout/orgChart1"/>
    <dgm:cxn modelId="{6D3743F0-9A03-4ACE-B027-C6C4F44D701D}" type="presOf" srcId="{705846B3-0E31-4125-B7E0-046A307FBA34}" destId="{3D3D6C59-0424-4E5B-9674-4B0CD977942C}" srcOrd="0" destOrd="0" presId="urn:microsoft.com/office/officeart/2005/8/layout/orgChart1"/>
    <dgm:cxn modelId="{A06868F0-7243-4C06-8A61-45F4783B8610}" type="presOf" srcId="{C2743CF3-87DC-4C5D-88AF-B97B54B2E3F3}" destId="{C7D59914-137D-4834-ACCC-8EE7148566AA}" srcOrd="0" destOrd="0" presId="urn:microsoft.com/office/officeart/2005/8/layout/orgChart1"/>
    <dgm:cxn modelId="{0C14DFF1-DF19-4261-B091-87B279F6942F}" type="presOf" srcId="{41F2E6BC-50F3-4547-A74B-1C70CD5AD658}" destId="{6CF9D3C2-B00D-43C9-A630-750B2B11FF62}" srcOrd="0" destOrd="0" presId="urn:microsoft.com/office/officeart/2005/8/layout/orgChart1"/>
    <dgm:cxn modelId="{CA1EA0FA-E7CA-46DE-834A-CB9ED7F13F25}" type="presOf" srcId="{B0DF5855-BD10-47C2-B2BB-2536508431CD}" destId="{E8328962-CE45-47EC-8026-81F35E3A0A5C}" srcOrd="1" destOrd="0" presId="urn:microsoft.com/office/officeart/2005/8/layout/orgChart1"/>
    <dgm:cxn modelId="{2B2CE3FA-DA80-4B69-A1FA-41F2AF133C51}" type="presOf" srcId="{A397970C-5375-4EB7-8A16-85092AB2D081}" destId="{16A4AA2E-C074-4E6D-AD6D-E9D949851BDF}" srcOrd="0" destOrd="0" presId="urn:microsoft.com/office/officeart/2005/8/layout/orgChart1"/>
    <dgm:cxn modelId="{390E48FE-A4F7-4BCE-9208-952DD33C2C20}" srcId="{21752B4F-69AA-42AD-B103-7A75FD3744EF}" destId="{41F2E6BC-50F3-4547-A74B-1C70CD5AD658}" srcOrd="0" destOrd="0" parTransId="{7A35BBDA-7809-4540-8DDD-A2CCB51A4FA8}" sibTransId="{A1581AD4-1F8F-40C2-A996-5F09F1874041}"/>
    <dgm:cxn modelId="{4CDDDFB7-E96C-448B-ADF7-57FD179E6ED1}" type="presParOf" srcId="{50E0B8C6-0D46-483B-8142-2F2D526C1FDA}" destId="{D6DB69F9-C4ED-455D-B41A-542CB9AC4648}" srcOrd="0" destOrd="0" presId="urn:microsoft.com/office/officeart/2005/8/layout/orgChart1"/>
    <dgm:cxn modelId="{1116F4E6-8EFD-46D9-B5CF-1CB314C0E608}" type="presParOf" srcId="{D6DB69F9-C4ED-455D-B41A-542CB9AC4648}" destId="{2954DD33-1AF5-4A8E-8862-C06A52A393EA}" srcOrd="0" destOrd="0" presId="urn:microsoft.com/office/officeart/2005/8/layout/orgChart1"/>
    <dgm:cxn modelId="{A0C65CC5-04F6-4D91-9789-959201B050E3}" type="presParOf" srcId="{2954DD33-1AF5-4A8E-8862-C06A52A393EA}" destId="{16A4AA2E-C074-4E6D-AD6D-E9D949851BDF}" srcOrd="0" destOrd="0" presId="urn:microsoft.com/office/officeart/2005/8/layout/orgChart1"/>
    <dgm:cxn modelId="{F99E0C40-9726-45A8-A4E5-F6077D60BA74}" type="presParOf" srcId="{2954DD33-1AF5-4A8E-8862-C06A52A393EA}" destId="{443A1CCF-68EC-482F-B2BF-7FB3F1C556D2}" srcOrd="1" destOrd="0" presId="urn:microsoft.com/office/officeart/2005/8/layout/orgChart1"/>
    <dgm:cxn modelId="{3EAF1549-2FE2-422D-836E-7E5F9CDB6F33}" type="presParOf" srcId="{D6DB69F9-C4ED-455D-B41A-542CB9AC4648}" destId="{4B8B0912-888B-4A37-802D-5DA1A072809F}" srcOrd="1" destOrd="0" presId="urn:microsoft.com/office/officeart/2005/8/layout/orgChart1"/>
    <dgm:cxn modelId="{B2FDC45C-8439-48CA-9644-484F71A1B2C0}" type="presParOf" srcId="{4B8B0912-888B-4A37-802D-5DA1A072809F}" destId="{BF20CD9F-9734-4464-84C6-9D5451AB929E}" srcOrd="0" destOrd="0" presId="urn:microsoft.com/office/officeart/2005/8/layout/orgChart1"/>
    <dgm:cxn modelId="{2A7CF1D7-060F-4186-9971-41B16A99537E}" type="presParOf" srcId="{4B8B0912-888B-4A37-802D-5DA1A072809F}" destId="{361D165A-129A-4F8B-8F3D-92A898429D31}" srcOrd="1" destOrd="0" presId="urn:microsoft.com/office/officeart/2005/8/layout/orgChart1"/>
    <dgm:cxn modelId="{5093A7A2-67F6-4B84-8F1B-F03F742AD271}" type="presParOf" srcId="{361D165A-129A-4F8B-8F3D-92A898429D31}" destId="{2A83414D-6BD1-45B4-97BA-59994C1C02E9}" srcOrd="0" destOrd="0" presId="urn:microsoft.com/office/officeart/2005/8/layout/orgChart1"/>
    <dgm:cxn modelId="{FF2DA6E5-4BFC-423B-9C4E-C9BC2222DF01}" type="presParOf" srcId="{2A83414D-6BD1-45B4-97BA-59994C1C02E9}" destId="{A98DBD1D-1833-40FB-A5C2-B2A0258B5EB2}" srcOrd="0" destOrd="0" presId="urn:microsoft.com/office/officeart/2005/8/layout/orgChart1"/>
    <dgm:cxn modelId="{DEE716FE-2582-425B-95D1-8F0671274879}" type="presParOf" srcId="{2A83414D-6BD1-45B4-97BA-59994C1C02E9}" destId="{E8328962-CE45-47EC-8026-81F35E3A0A5C}" srcOrd="1" destOrd="0" presId="urn:microsoft.com/office/officeart/2005/8/layout/orgChart1"/>
    <dgm:cxn modelId="{3B3D1F3C-9467-4184-A5F8-CB7E7003106B}" type="presParOf" srcId="{361D165A-129A-4F8B-8F3D-92A898429D31}" destId="{C50CCC35-30B8-4D77-848B-85586315D769}" srcOrd="1" destOrd="0" presId="urn:microsoft.com/office/officeart/2005/8/layout/orgChart1"/>
    <dgm:cxn modelId="{1D0EE138-0E8F-4990-8C61-E3B6AB97AC09}" type="presParOf" srcId="{C50CCC35-30B8-4D77-848B-85586315D769}" destId="{9E63BFBC-563A-4BC0-BA1B-83AF90F048E0}" srcOrd="0" destOrd="0" presId="urn:microsoft.com/office/officeart/2005/8/layout/orgChart1"/>
    <dgm:cxn modelId="{E3237758-6B51-47A2-9612-5B776801A48D}" type="presParOf" srcId="{C50CCC35-30B8-4D77-848B-85586315D769}" destId="{E95B138C-E457-4001-8C8B-5BC4148B6084}" srcOrd="1" destOrd="0" presId="urn:microsoft.com/office/officeart/2005/8/layout/orgChart1"/>
    <dgm:cxn modelId="{4AC8F4D5-37F2-48FE-B460-B908BA8D3ECE}" type="presParOf" srcId="{E95B138C-E457-4001-8C8B-5BC4148B6084}" destId="{F3714F7C-C12B-4550-BD4B-3E36B027BFC1}" srcOrd="0" destOrd="0" presId="urn:microsoft.com/office/officeart/2005/8/layout/orgChart1"/>
    <dgm:cxn modelId="{EBD1DFF1-6AA9-4395-BEBC-6D5A3691D173}" type="presParOf" srcId="{F3714F7C-C12B-4550-BD4B-3E36B027BFC1}" destId="{32D97DC9-EAE0-41C4-A4AE-ADFE76043B46}" srcOrd="0" destOrd="0" presId="urn:microsoft.com/office/officeart/2005/8/layout/orgChart1"/>
    <dgm:cxn modelId="{0975411C-97BC-48CD-BCF8-28C90FD9A9C5}" type="presParOf" srcId="{F3714F7C-C12B-4550-BD4B-3E36B027BFC1}" destId="{8B8BEBFC-805A-4694-A3F5-FFFE0430F69E}" srcOrd="1" destOrd="0" presId="urn:microsoft.com/office/officeart/2005/8/layout/orgChart1"/>
    <dgm:cxn modelId="{E837D387-17F3-4D1F-B963-C5E3B4064471}" type="presParOf" srcId="{E95B138C-E457-4001-8C8B-5BC4148B6084}" destId="{09CF03E4-505A-449A-B3E9-44D96D93B476}" srcOrd="1" destOrd="0" presId="urn:microsoft.com/office/officeart/2005/8/layout/orgChart1"/>
    <dgm:cxn modelId="{8912CF00-6CCF-4F1C-99F3-AFABFE662EFD}" type="presParOf" srcId="{E95B138C-E457-4001-8C8B-5BC4148B6084}" destId="{8B44B9AA-06E9-4DA8-B2B4-3A18AF641F5C}" srcOrd="2" destOrd="0" presId="urn:microsoft.com/office/officeart/2005/8/layout/orgChart1"/>
    <dgm:cxn modelId="{3250CCC0-A74B-43D8-B519-FFED4A772A67}" type="presParOf" srcId="{361D165A-129A-4F8B-8F3D-92A898429D31}" destId="{71609C9E-6104-40A4-941C-14551F69FC80}" srcOrd="2" destOrd="0" presId="urn:microsoft.com/office/officeart/2005/8/layout/orgChart1"/>
    <dgm:cxn modelId="{D43A4994-DA60-4D15-813E-08D5F28204DE}" type="presParOf" srcId="{4B8B0912-888B-4A37-802D-5DA1A072809F}" destId="{C7D59914-137D-4834-ACCC-8EE7148566AA}" srcOrd="2" destOrd="0" presId="urn:microsoft.com/office/officeart/2005/8/layout/orgChart1"/>
    <dgm:cxn modelId="{5F013027-2EFE-4B0F-88D0-A6884AB68C62}" type="presParOf" srcId="{4B8B0912-888B-4A37-802D-5DA1A072809F}" destId="{FC5AB274-872E-48B4-AABD-8B67D40B1790}" srcOrd="3" destOrd="0" presId="urn:microsoft.com/office/officeart/2005/8/layout/orgChart1"/>
    <dgm:cxn modelId="{B431E34E-D3BD-4EFD-8C64-A0D2A260192B}" type="presParOf" srcId="{FC5AB274-872E-48B4-AABD-8B67D40B1790}" destId="{145448DC-1DC8-484A-BE83-FCA2DACC9148}" srcOrd="0" destOrd="0" presId="urn:microsoft.com/office/officeart/2005/8/layout/orgChart1"/>
    <dgm:cxn modelId="{A4CFB3B6-055F-4AD6-913D-8CEDA9BD2FE2}" type="presParOf" srcId="{145448DC-1DC8-484A-BE83-FCA2DACC9148}" destId="{102A0FEB-D83A-4761-9E42-F6B51A327BE4}" srcOrd="0" destOrd="0" presId="urn:microsoft.com/office/officeart/2005/8/layout/orgChart1"/>
    <dgm:cxn modelId="{E3065A00-08E9-4145-B026-6E6F08503249}" type="presParOf" srcId="{145448DC-1DC8-484A-BE83-FCA2DACC9148}" destId="{6590D48D-6585-4A99-AFA1-EB498BBC6ACD}" srcOrd="1" destOrd="0" presId="urn:microsoft.com/office/officeart/2005/8/layout/orgChart1"/>
    <dgm:cxn modelId="{EF987099-D353-48B5-802C-127728401CC4}" type="presParOf" srcId="{FC5AB274-872E-48B4-AABD-8B67D40B1790}" destId="{A85C2B54-2674-4530-AF50-2E89902B658F}" srcOrd="1" destOrd="0" presId="urn:microsoft.com/office/officeart/2005/8/layout/orgChart1"/>
    <dgm:cxn modelId="{83C3AA8A-FB05-40D6-BD8A-B8F53BFCD13C}" type="presParOf" srcId="{A85C2B54-2674-4530-AF50-2E89902B658F}" destId="{3C41C52A-864F-490D-85A3-7AEA4AC95552}" srcOrd="0" destOrd="0" presId="urn:microsoft.com/office/officeart/2005/8/layout/orgChart1"/>
    <dgm:cxn modelId="{0416BE0E-17A7-472C-BB64-7A7E59DA8AE5}" type="presParOf" srcId="{A85C2B54-2674-4530-AF50-2E89902B658F}" destId="{D08AD39C-107F-4911-8787-27E80D55AC86}" srcOrd="1" destOrd="0" presId="urn:microsoft.com/office/officeart/2005/8/layout/orgChart1"/>
    <dgm:cxn modelId="{772DE94C-AE21-4F59-9306-0D9A09D39003}" type="presParOf" srcId="{D08AD39C-107F-4911-8787-27E80D55AC86}" destId="{487CA01C-B400-4BD9-8C84-B5C72F6A8185}" srcOrd="0" destOrd="0" presId="urn:microsoft.com/office/officeart/2005/8/layout/orgChart1"/>
    <dgm:cxn modelId="{E264B8AF-FCC4-4AAF-A2A7-38928A213CC0}" type="presParOf" srcId="{487CA01C-B400-4BD9-8C84-B5C72F6A8185}" destId="{872E18ED-65F0-40E7-BE58-44E4BF688AF7}" srcOrd="0" destOrd="0" presId="urn:microsoft.com/office/officeart/2005/8/layout/orgChart1"/>
    <dgm:cxn modelId="{5818C9CA-8767-4860-9A82-B85C71556CD9}" type="presParOf" srcId="{487CA01C-B400-4BD9-8C84-B5C72F6A8185}" destId="{503B3E87-85DF-4592-84F0-C9BC6A3B4DCA}" srcOrd="1" destOrd="0" presId="urn:microsoft.com/office/officeart/2005/8/layout/orgChart1"/>
    <dgm:cxn modelId="{E6956246-3376-4F6E-A63A-041A3C197F64}" type="presParOf" srcId="{D08AD39C-107F-4911-8787-27E80D55AC86}" destId="{29135387-F038-4EB0-A25C-6565A1435526}" srcOrd="1" destOrd="0" presId="urn:microsoft.com/office/officeart/2005/8/layout/orgChart1"/>
    <dgm:cxn modelId="{FF749701-88E4-4E63-90BE-10658FB3DA03}" type="presParOf" srcId="{D08AD39C-107F-4911-8787-27E80D55AC86}" destId="{BB94831A-C5E8-4D49-9C6C-15AE106FCC2B}" srcOrd="2" destOrd="0" presId="urn:microsoft.com/office/officeart/2005/8/layout/orgChart1"/>
    <dgm:cxn modelId="{1C8DCB84-1977-4D8C-99DB-7389DFAE9EC0}" type="presParOf" srcId="{FC5AB274-872E-48B4-AABD-8B67D40B1790}" destId="{FF04E9F5-4546-4A94-9349-6F785263623A}" srcOrd="2" destOrd="0" presId="urn:microsoft.com/office/officeart/2005/8/layout/orgChart1"/>
    <dgm:cxn modelId="{41D9E715-244E-41B8-ACC5-13B93399DC8D}" type="presParOf" srcId="{4B8B0912-888B-4A37-802D-5DA1A072809F}" destId="{1F35A8EB-C171-4487-93B5-6F4A299778DE}" srcOrd="4" destOrd="0" presId="urn:microsoft.com/office/officeart/2005/8/layout/orgChart1"/>
    <dgm:cxn modelId="{90054669-A577-4C6B-8398-F195BB252B9F}" type="presParOf" srcId="{4B8B0912-888B-4A37-802D-5DA1A072809F}" destId="{14088FD2-2FC8-406A-8E4E-C3C6A31452F9}" srcOrd="5" destOrd="0" presId="urn:microsoft.com/office/officeart/2005/8/layout/orgChart1"/>
    <dgm:cxn modelId="{1A96DE1B-CAF7-40D6-BB71-4A0FE1E5B9B4}" type="presParOf" srcId="{14088FD2-2FC8-406A-8E4E-C3C6A31452F9}" destId="{FD970D08-D166-4B80-A0EF-3EBB661C6499}" srcOrd="0" destOrd="0" presId="urn:microsoft.com/office/officeart/2005/8/layout/orgChart1"/>
    <dgm:cxn modelId="{20467FC6-3D0C-42D4-973F-8CBF83D93846}" type="presParOf" srcId="{FD970D08-D166-4B80-A0EF-3EBB661C6499}" destId="{AD2E77A0-35AC-4D6B-A0FE-707FF9E7889E}" srcOrd="0" destOrd="0" presId="urn:microsoft.com/office/officeart/2005/8/layout/orgChart1"/>
    <dgm:cxn modelId="{F7629BAE-8D25-4E02-9B8E-D2E36AE8BC67}" type="presParOf" srcId="{FD970D08-D166-4B80-A0EF-3EBB661C6499}" destId="{FDA63FC4-2421-41F3-BBB3-6C88E1182606}" srcOrd="1" destOrd="0" presId="urn:microsoft.com/office/officeart/2005/8/layout/orgChart1"/>
    <dgm:cxn modelId="{28087570-E3CC-4DFB-90A0-3F25B8238456}" type="presParOf" srcId="{14088FD2-2FC8-406A-8E4E-C3C6A31452F9}" destId="{E14B8113-2902-4CC3-99DA-6E9C62BE31E3}" srcOrd="1" destOrd="0" presId="urn:microsoft.com/office/officeart/2005/8/layout/orgChart1"/>
    <dgm:cxn modelId="{4761859D-E56E-4E0A-B7C7-54B13C65EDE3}" type="presParOf" srcId="{E14B8113-2902-4CC3-99DA-6E9C62BE31E3}" destId="{9BA574F1-50AE-45FC-8F98-C431728E4DA8}" srcOrd="0" destOrd="0" presId="urn:microsoft.com/office/officeart/2005/8/layout/orgChart1"/>
    <dgm:cxn modelId="{03F54DC6-2DBE-4CA4-B6F8-AF1B2AEC45C5}" type="presParOf" srcId="{E14B8113-2902-4CC3-99DA-6E9C62BE31E3}" destId="{7443DAD0-270B-4B71-89C4-66EB022BD929}" srcOrd="1" destOrd="0" presId="urn:microsoft.com/office/officeart/2005/8/layout/orgChart1"/>
    <dgm:cxn modelId="{F9F282F9-5FB9-416B-B51C-6F679EDFFEB6}" type="presParOf" srcId="{7443DAD0-270B-4B71-89C4-66EB022BD929}" destId="{3FE0BCC4-920A-4E06-B6C9-5C9F3D3019AC}" srcOrd="0" destOrd="0" presId="urn:microsoft.com/office/officeart/2005/8/layout/orgChart1"/>
    <dgm:cxn modelId="{BBF830EA-4263-4969-98CD-607AED2F6871}" type="presParOf" srcId="{3FE0BCC4-920A-4E06-B6C9-5C9F3D3019AC}" destId="{6CF9D3C2-B00D-43C9-A630-750B2B11FF62}" srcOrd="0" destOrd="0" presId="urn:microsoft.com/office/officeart/2005/8/layout/orgChart1"/>
    <dgm:cxn modelId="{921D335F-2980-4E7F-B328-90F0D4107D8D}" type="presParOf" srcId="{3FE0BCC4-920A-4E06-B6C9-5C9F3D3019AC}" destId="{28577814-4328-4C9D-9DF7-AF1352DA30E2}" srcOrd="1" destOrd="0" presId="urn:microsoft.com/office/officeart/2005/8/layout/orgChart1"/>
    <dgm:cxn modelId="{560656B2-36BC-489D-8569-21D701D83B9D}" type="presParOf" srcId="{7443DAD0-270B-4B71-89C4-66EB022BD929}" destId="{8DA65F7B-CE3D-46EC-A662-98771D120065}" srcOrd="1" destOrd="0" presId="urn:microsoft.com/office/officeart/2005/8/layout/orgChart1"/>
    <dgm:cxn modelId="{255B40F5-500E-4503-A014-AF06E7548CFA}" type="presParOf" srcId="{7443DAD0-270B-4B71-89C4-66EB022BD929}" destId="{333D8429-5D08-4AD7-A499-CE952EE66470}" srcOrd="2" destOrd="0" presId="urn:microsoft.com/office/officeart/2005/8/layout/orgChart1"/>
    <dgm:cxn modelId="{D27D843E-C25F-4B15-93D5-89FC9AED2EB4}" type="presParOf" srcId="{14088FD2-2FC8-406A-8E4E-C3C6A31452F9}" destId="{4967106A-9C4C-40A5-8504-74180701E2FA}" srcOrd="2" destOrd="0" presId="urn:microsoft.com/office/officeart/2005/8/layout/orgChart1"/>
    <dgm:cxn modelId="{4B28E9CE-4587-4E5C-8C99-3DCA54170196}" type="presParOf" srcId="{4B8B0912-888B-4A37-802D-5DA1A072809F}" destId="{7329AB3A-2DAA-4377-874F-0BBD01CE2AA9}" srcOrd="6" destOrd="0" presId="urn:microsoft.com/office/officeart/2005/8/layout/orgChart1"/>
    <dgm:cxn modelId="{E86FC8D8-26BA-4F04-A9A9-7B5A37534663}" type="presParOf" srcId="{4B8B0912-888B-4A37-802D-5DA1A072809F}" destId="{E0BFC3F2-740F-4C90-88AC-170E18B01D95}" srcOrd="7" destOrd="0" presId="urn:microsoft.com/office/officeart/2005/8/layout/orgChart1"/>
    <dgm:cxn modelId="{9049C61A-6B3A-4931-9564-174D999821EE}" type="presParOf" srcId="{E0BFC3F2-740F-4C90-88AC-170E18B01D95}" destId="{CABA6B16-E16E-439E-8FEA-60C830DB90F2}" srcOrd="0" destOrd="0" presId="urn:microsoft.com/office/officeart/2005/8/layout/orgChart1"/>
    <dgm:cxn modelId="{E61EC42F-04AD-46E8-AE90-86BDCC5D0316}" type="presParOf" srcId="{CABA6B16-E16E-439E-8FEA-60C830DB90F2}" destId="{3D3D6C59-0424-4E5B-9674-4B0CD977942C}" srcOrd="0" destOrd="0" presId="urn:microsoft.com/office/officeart/2005/8/layout/orgChart1"/>
    <dgm:cxn modelId="{3D560257-A517-40D7-BA68-51D62FC8A96B}" type="presParOf" srcId="{CABA6B16-E16E-439E-8FEA-60C830DB90F2}" destId="{E633EADD-2924-48D3-9437-0C89CA75C9DF}" srcOrd="1" destOrd="0" presId="urn:microsoft.com/office/officeart/2005/8/layout/orgChart1"/>
    <dgm:cxn modelId="{54FABB4C-0987-4D47-ACCA-B5374DCC8F38}" type="presParOf" srcId="{E0BFC3F2-740F-4C90-88AC-170E18B01D95}" destId="{2309428B-B0D0-4A73-A319-7D0DC413BDE1}" srcOrd="1" destOrd="0" presId="urn:microsoft.com/office/officeart/2005/8/layout/orgChart1"/>
    <dgm:cxn modelId="{61D90FC5-96A7-4E6F-AC89-8C7ACD1E3EDC}" type="presParOf" srcId="{2309428B-B0D0-4A73-A319-7D0DC413BDE1}" destId="{E5FA2E0B-4245-4D97-AD74-C4E0149D3AB4}" srcOrd="0" destOrd="0" presId="urn:microsoft.com/office/officeart/2005/8/layout/orgChart1"/>
    <dgm:cxn modelId="{92CFB0C7-9FDE-4C60-8EF3-4A1722837804}" type="presParOf" srcId="{2309428B-B0D0-4A73-A319-7D0DC413BDE1}" destId="{28E6729D-48FA-475E-88D5-A3D244C98C9B}" srcOrd="1" destOrd="0" presId="urn:microsoft.com/office/officeart/2005/8/layout/orgChart1"/>
    <dgm:cxn modelId="{516B3A4C-5B03-48C0-AD9A-EE84391C7819}" type="presParOf" srcId="{28E6729D-48FA-475E-88D5-A3D244C98C9B}" destId="{4A460AA8-E107-4039-83DE-E74C4C591A88}" srcOrd="0" destOrd="0" presId="urn:microsoft.com/office/officeart/2005/8/layout/orgChart1"/>
    <dgm:cxn modelId="{18AC2BCB-6C66-4693-A067-A51A2236BD4C}" type="presParOf" srcId="{4A460AA8-E107-4039-83DE-E74C4C591A88}" destId="{9CA403DC-0432-4D04-905E-02B23C6BB4DB}" srcOrd="0" destOrd="0" presId="urn:microsoft.com/office/officeart/2005/8/layout/orgChart1"/>
    <dgm:cxn modelId="{11A33CBF-B2D8-4979-8A12-4CD216C038D6}" type="presParOf" srcId="{4A460AA8-E107-4039-83DE-E74C4C591A88}" destId="{1BB980FF-252D-4B4B-B4CF-60B747ED9661}" srcOrd="1" destOrd="0" presId="urn:microsoft.com/office/officeart/2005/8/layout/orgChart1"/>
    <dgm:cxn modelId="{8DC6ED55-00DF-42BF-A328-F20D1DBC6584}" type="presParOf" srcId="{28E6729D-48FA-475E-88D5-A3D244C98C9B}" destId="{DCD45A20-22D2-4058-BFE7-C7231DA9BC3F}" srcOrd="1" destOrd="0" presId="urn:microsoft.com/office/officeart/2005/8/layout/orgChart1"/>
    <dgm:cxn modelId="{3E2AC0AE-E776-4481-AF60-44BBC8A58460}" type="presParOf" srcId="{28E6729D-48FA-475E-88D5-A3D244C98C9B}" destId="{8C65C8D1-8C57-4844-ABE1-BD4F20DAA209}" srcOrd="2" destOrd="0" presId="urn:microsoft.com/office/officeart/2005/8/layout/orgChart1"/>
    <dgm:cxn modelId="{9EFE58F2-6259-4F2E-BF4A-FC98561320EF}" type="presParOf" srcId="{E0BFC3F2-740F-4C90-88AC-170E18B01D95}" destId="{156FC542-BE6F-493E-A81C-1154F281ABB0}" srcOrd="2" destOrd="0" presId="urn:microsoft.com/office/officeart/2005/8/layout/orgChart1"/>
    <dgm:cxn modelId="{E223CA2C-5BD3-46F9-9BCF-9A831025F4F0}" type="presParOf" srcId="{4B8B0912-888B-4A37-802D-5DA1A072809F}" destId="{F995984D-DC38-4BF9-93A9-137A58447301}" srcOrd="8" destOrd="0" presId="urn:microsoft.com/office/officeart/2005/8/layout/orgChart1"/>
    <dgm:cxn modelId="{F2083909-93A6-4F40-9A79-3705EF5420FD}" type="presParOf" srcId="{4B8B0912-888B-4A37-802D-5DA1A072809F}" destId="{31DE2F48-619D-4AC0-861C-2F722F5D8E2E}" srcOrd="9" destOrd="0" presId="urn:microsoft.com/office/officeart/2005/8/layout/orgChart1"/>
    <dgm:cxn modelId="{3A211FE9-AC72-4BAA-A034-41173D683722}" type="presParOf" srcId="{31DE2F48-619D-4AC0-861C-2F722F5D8E2E}" destId="{29360C37-4CA5-442B-8378-3CAF52901F48}" srcOrd="0" destOrd="0" presId="urn:microsoft.com/office/officeart/2005/8/layout/orgChart1"/>
    <dgm:cxn modelId="{6B08E40E-FF17-493D-A743-CAD0BB802BCE}" type="presParOf" srcId="{29360C37-4CA5-442B-8378-3CAF52901F48}" destId="{59DB937F-16D8-4062-ADFD-CDD9B42CDED2}" srcOrd="0" destOrd="0" presId="urn:microsoft.com/office/officeart/2005/8/layout/orgChart1"/>
    <dgm:cxn modelId="{09A784DF-FB3E-4659-B4E9-AE2234C8E907}" type="presParOf" srcId="{29360C37-4CA5-442B-8378-3CAF52901F48}" destId="{B00B8923-2275-4D56-A34F-AAF16F25064E}" srcOrd="1" destOrd="0" presId="urn:microsoft.com/office/officeart/2005/8/layout/orgChart1"/>
    <dgm:cxn modelId="{B767F2C9-BDF4-49E1-8AFF-035C116AC34C}" type="presParOf" srcId="{31DE2F48-619D-4AC0-861C-2F722F5D8E2E}" destId="{E1ED3AC9-D431-48D3-8AF0-FEE406CDB34C}" srcOrd="1" destOrd="0" presId="urn:microsoft.com/office/officeart/2005/8/layout/orgChart1"/>
    <dgm:cxn modelId="{F2FFB43B-B5AC-42C7-A7D5-4701DDF1C7F5}" type="presParOf" srcId="{E1ED3AC9-D431-48D3-8AF0-FEE406CDB34C}" destId="{C91BB225-6535-4231-810F-4427D79182CB}" srcOrd="0" destOrd="0" presId="urn:microsoft.com/office/officeart/2005/8/layout/orgChart1"/>
    <dgm:cxn modelId="{6384BCE8-6588-4CEC-8B24-D3A47F988FCF}" type="presParOf" srcId="{E1ED3AC9-D431-48D3-8AF0-FEE406CDB34C}" destId="{197EAA1F-AE9F-4D38-97FF-F33B2B1D48AA}" srcOrd="1" destOrd="0" presId="urn:microsoft.com/office/officeart/2005/8/layout/orgChart1"/>
    <dgm:cxn modelId="{DB0765D8-E4E5-486B-8BB1-B95D49655B0F}" type="presParOf" srcId="{197EAA1F-AE9F-4D38-97FF-F33B2B1D48AA}" destId="{2125B4E1-9F85-4361-9DE5-6317F02CFAB7}" srcOrd="0" destOrd="0" presId="urn:microsoft.com/office/officeart/2005/8/layout/orgChart1"/>
    <dgm:cxn modelId="{5BCEA3B6-CA7E-43A0-96EF-EC2F0357AC48}" type="presParOf" srcId="{2125B4E1-9F85-4361-9DE5-6317F02CFAB7}" destId="{8C72D099-1A02-4D66-B1F4-DA78BDEBCF06}" srcOrd="0" destOrd="0" presId="urn:microsoft.com/office/officeart/2005/8/layout/orgChart1"/>
    <dgm:cxn modelId="{1633E4B9-23FB-4970-BC54-2A6C90D06751}" type="presParOf" srcId="{2125B4E1-9F85-4361-9DE5-6317F02CFAB7}" destId="{B0928B4B-B8A7-4A78-80D5-ECABB0BD5886}" srcOrd="1" destOrd="0" presId="urn:microsoft.com/office/officeart/2005/8/layout/orgChart1"/>
    <dgm:cxn modelId="{E96874A0-4086-47CB-89BD-3569024108E5}" type="presParOf" srcId="{197EAA1F-AE9F-4D38-97FF-F33B2B1D48AA}" destId="{8AE236DB-8414-4070-AAEB-E5B28B782F8E}" srcOrd="1" destOrd="0" presId="urn:microsoft.com/office/officeart/2005/8/layout/orgChart1"/>
    <dgm:cxn modelId="{C8CA9851-694C-499A-8147-C951CA6D3A0C}" type="presParOf" srcId="{197EAA1F-AE9F-4D38-97FF-F33B2B1D48AA}" destId="{B52559FB-0427-44EC-917B-39129D362F3E}" srcOrd="2" destOrd="0" presId="urn:microsoft.com/office/officeart/2005/8/layout/orgChart1"/>
    <dgm:cxn modelId="{462B78E3-EF62-4E33-A03B-8FFDCAA69581}" type="presParOf" srcId="{31DE2F48-619D-4AC0-861C-2F722F5D8E2E}" destId="{846EC506-A51F-4407-A9D5-0162CA74CA37}" srcOrd="2" destOrd="0" presId="urn:microsoft.com/office/officeart/2005/8/layout/orgChart1"/>
    <dgm:cxn modelId="{217A7A91-796D-4CCD-902C-4CA5BA1AFC4F}" type="presParOf" srcId="{4B8B0912-888B-4A37-802D-5DA1A072809F}" destId="{3BD3D6A7-DCBF-405C-B48E-44AE633F44BA}" srcOrd="10" destOrd="0" presId="urn:microsoft.com/office/officeart/2005/8/layout/orgChart1"/>
    <dgm:cxn modelId="{C8B3CE58-6D19-499C-BB09-991D0BEE23E8}" type="presParOf" srcId="{4B8B0912-888B-4A37-802D-5DA1A072809F}" destId="{B64E29DA-D570-4E6C-B181-7DF91C7D4FE6}" srcOrd="11" destOrd="0" presId="urn:microsoft.com/office/officeart/2005/8/layout/orgChart1"/>
    <dgm:cxn modelId="{2A86DD9E-DD86-4DAB-AA41-D44B29A6A9A6}" type="presParOf" srcId="{B64E29DA-D570-4E6C-B181-7DF91C7D4FE6}" destId="{88081229-2C3A-49C4-B9E9-3E929205BB96}" srcOrd="0" destOrd="0" presId="urn:microsoft.com/office/officeart/2005/8/layout/orgChart1"/>
    <dgm:cxn modelId="{CDFCDCE9-6330-413B-9A6F-77BFE81B506D}" type="presParOf" srcId="{88081229-2C3A-49C4-B9E9-3E929205BB96}" destId="{9F834FEE-0EEE-4A6B-AA66-4955BD8640D8}" srcOrd="0" destOrd="0" presId="urn:microsoft.com/office/officeart/2005/8/layout/orgChart1"/>
    <dgm:cxn modelId="{2EE36AB8-290C-4895-9708-3BA055577D1E}" type="presParOf" srcId="{88081229-2C3A-49C4-B9E9-3E929205BB96}" destId="{50DEEB77-EF2F-4378-BC79-95BE42004FC6}" srcOrd="1" destOrd="0" presId="urn:microsoft.com/office/officeart/2005/8/layout/orgChart1"/>
    <dgm:cxn modelId="{BF1FA843-043F-492B-BDC2-0E64D004CF7B}" type="presParOf" srcId="{B64E29DA-D570-4E6C-B181-7DF91C7D4FE6}" destId="{DFB9F39C-6FE3-427A-A622-FD6ED282F789}" srcOrd="1" destOrd="0" presId="urn:microsoft.com/office/officeart/2005/8/layout/orgChart1"/>
    <dgm:cxn modelId="{D19C0C0A-88AD-486D-ADE0-9C1BB0FF5565}" type="presParOf" srcId="{DFB9F39C-6FE3-427A-A622-FD6ED282F789}" destId="{7A204CF8-9745-455E-B608-BF9DF5DD8FF2}" srcOrd="0" destOrd="0" presId="urn:microsoft.com/office/officeart/2005/8/layout/orgChart1"/>
    <dgm:cxn modelId="{18D8AB32-1F2B-45EB-AF76-3BB72227177D}" type="presParOf" srcId="{DFB9F39C-6FE3-427A-A622-FD6ED282F789}" destId="{D74610BF-520B-4846-8B93-DD278E55A825}" srcOrd="1" destOrd="0" presId="urn:microsoft.com/office/officeart/2005/8/layout/orgChart1"/>
    <dgm:cxn modelId="{8B17A2AD-7038-4B81-B77E-EC383AAABD5C}" type="presParOf" srcId="{D74610BF-520B-4846-8B93-DD278E55A825}" destId="{8FA71B14-7A5B-4C7B-A32B-85B0E5C1D099}" srcOrd="0" destOrd="0" presId="urn:microsoft.com/office/officeart/2005/8/layout/orgChart1"/>
    <dgm:cxn modelId="{BCFA9398-747F-454E-8D6F-71A01FE6F33A}" type="presParOf" srcId="{8FA71B14-7A5B-4C7B-A32B-85B0E5C1D099}" destId="{DC7C6C0E-7D25-41AA-B526-C6568AEE9CED}" srcOrd="0" destOrd="0" presId="urn:microsoft.com/office/officeart/2005/8/layout/orgChart1"/>
    <dgm:cxn modelId="{E329AAE3-188B-4243-8180-D03CF0F7E5CE}" type="presParOf" srcId="{8FA71B14-7A5B-4C7B-A32B-85B0E5C1D099}" destId="{F6B080FC-010A-4EC1-8DC5-B7B1DA52FB07}" srcOrd="1" destOrd="0" presId="urn:microsoft.com/office/officeart/2005/8/layout/orgChart1"/>
    <dgm:cxn modelId="{019912C5-4D00-4A1D-B805-D14694ED1F1E}" type="presParOf" srcId="{D74610BF-520B-4846-8B93-DD278E55A825}" destId="{6AC5809C-60A9-49A4-8B64-E3A3359C179B}" srcOrd="1" destOrd="0" presId="urn:microsoft.com/office/officeart/2005/8/layout/orgChart1"/>
    <dgm:cxn modelId="{F16BA10F-2D91-4E88-AFD4-BA395043BB89}" type="presParOf" srcId="{D74610BF-520B-4846-8B93-DD278E55A825}" destId="{785414D9-B6BD-4BA1-BF97-1D1FF14D99C5}" srcOrd="2" destOrd="0" presId="urn:microsoft.com/office/officeart/2005/8/layout/orgChart1"/>
    <dgm:cxn modelId="{B09EE60A-40B9-465D-8D98-9B6B954D1E4F}" type="presParOf" srcId="{B64E29DA-D570-4E6C-B181-7DF91C7D4FE6}" destId="{12F41DD7-742E-49C2-A709-B9E09DB13081}" srcOrd="2" destOrd="0" presId="urn:microsoft.com/office/officeart/2005/8/layout/orgChart1"/>
    <dgm:cxn modelId="{4528139E-88A9-4D7B-815D-00DEC2165431}" type="presParOf" srcId="{D6DB69F9-C4ED-455D-B41A-542CB9AC4648}" destId="{B5296ED3-A735-4CE3-89C7-668353FB66E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899A234-F624-476B-9F0F-F5F0D6ACB005}" type="doc">
      <dgm:prSet loTypeId="urn:microsoft.com/office/officeart/2005/8/layout/StepDownProcess" loCatId="process" qsTypeId="urn:microsoft.com/office/officeart/2005/8/quickstyle/simple2" qsCatId="simple" csTypeId="urn:microsoft.com/office/officeart/2005/8/colors/accent1_2" csCatId="accent1" phldr="1"/>
      <dgm:spPr/>
      <dgm:t>
        <a:bodyPr/>
        <a:lstStyle/>
        <a:p>
          <a:endParaRPr lang="es-ES"/>
        </a:p>
      </dgm:t>
    </dgm:pt>
    <dgm:pt modelId="{4754AE43-A364-4A6F-AF18-93C1EB83A988}">
      <dgm:prSet phldrT="[Texto]" custT="1">
        <dgm:style>
          <a:lnRef idx="2">
            <a:schemeClr val="dk1"/>
          </a:lnRef>
          <a:fillRef idx="1">
            <a:schemeClr val="lt1"/>
          </a:fillRef>
          <a:effectRef idx="0">
            <a:schemeClr val="dk1"/>
          </a:effectRef>
          <a:fontRef idx="minor">
            <a:schemeClr val="dk1"/>
          </a:fontRef>
        </dgm:style>
      </dgm:prSet>
      <dgm:spPr/>
      <dgm:t>
        <a:bodyPr/>
        <a:lstStyle/>
        <a:p>
          <a:pPr algn="ctr"/>
          <a:r>
            <a:rPr lang="es-ES" sz="1200">
              <a:latin typeface="Times New Roman" panose="02020603050405020304" pitchFamily="18" charset="0"/>
              <a:cs typeface="Times New Roman" panose="02020603050405020304" pitchFamily="18" charset="0"/>
            </a:rPr>
            <a:t>Las variaciones a menudo se valoran“a cuenta” , previa aprobacion por parte de la entidad, para un acuerdo posterior en el presupuesto final.</a:t>
          </a:r>
        </a:p>
      </dgm:t>
    </dgm:pt>
    <dgm:pt modelId="{2FB2C869-3340-4466-B247-07848B9B6A67}" type="parTrans" cxnId="{C5F0F72E-2671-4DDF-8AF4-CAC129C6A10B}">
      <dgm:prSet/>
      <dgm:spPr/>
      <dgm:t>
        <a:bodyPr/>
        <a:lstStyle/>
        <a:p>
          <a:endParaRPr lang="es-ES"/>
        </a:p>
      </dgm:t>
    </dgm:pt>
    <dgm:pt modelId="{2534D502-B9E6-4E25-A02C-FC2C35DD2E8A}" type="sibTrans" cxnId="{C5F0F72E-2671-4DDF-8AF4-CAC129C6A10B}">
      <dgm:prSet/>
      <dgm:spPr/>
      <dgm:t>
        <a:bodyPr/>
        <a:lstStyle/>
        <a:p>
          <a:endParaRPr lang="es-ES"/>
        </a:p>
      </dgm:t>
    </dgm:pt>
    <dgm:pt modelId="{847731E4-79C5-422C-AF1F-0903BEA0B029}">
      <dgm:prSet phldrT="[Texto]" custT="1">
        <dgm:style>
          <a:lnRef idx="2">
            <a:schemeClr val="dk1"/>
          </a:lnRef>
          <a:fillRef idx="1">
            <a:schemeClr val="lt1"/>
          </a:fillRef>
          <a:effectRef idx="0">
            <a:schemeClr val="dk1"/>
          </a:effectRef>
          <a:fontRef idx="minor">
            <a:schemeClr val="dk1"/>
          </a:fontRef>
        </dgm:style>
      </dgm:prSet>
      <dgm:spPr/>
      <dgm:t>
        <a:bodyPr/>
        <a:lstStyle/>
        <a:p>
          <a:pPr algn="ctr"/>
          <a:r>
            <a:rPr lang="es-ES" sz="1200">
              <a:latin typeface="Times New Roman" panose="02020603050405020304" pitchFamily="18" charset="0"/>
              <a:cs typeface="Times New Roman" panose="02020603050405020304" pitchFamily="18" charset="0"/>
            </a:rPr>
            <a:t>Presupuesto final acordado</a:t>
          </a:r>
        </a:p>
        <a:p>
          <a:pPr algn="ctr"/>
          <a:r>
            <a:rPr lang="es-ES" sz="1200">
              <a:latin typeface="Times New Roman" panose="02020603050405020304" pitchFamily="18" charset="0"/>
              <a:cs typeface="Times New Roman" panose="02020603050405020304" pitchFamily="18" charset="0"/>
            </a:rPr>
            <a:t>después de meses o años después</a:t>
          </a:r>
        </a:p>
        <a:p>
          <a:pPr algn="ctr"/>
          <a:r>
            <a:rPr lang="es-ES" sz="1200">
              <a:latin typeface="Times New Roman" panose="02020603050405020304" pitchFamily="18" charset="0"/>
              <a:cs typeface="Times New Roman" panose="02020603050405020304" pitchFamily="18" charset="0"/>
            </a:rPr>
            <a:t>de la entrega , previo arbitraje con la entidad . Incluyendo los</a:t>
          </a:r>
        </a:p>
        <a:p>
          <a:pPr algn="ctr"/>
          <a:r>
            <a:rPr lang="es-ES" sz="1200">
              <a:latin typeface="Times New Roman" panose="02020603050405020304" pitchFamily="18" charset="0"/>
              <a:cs typeface="Times New Roman" panose="02020603050405020304" pitchFamily="18" charset="0"/>
            </a:rPr>
            <a:t>reclamos por pérdidas y gastos</a:t>
          </a:r>
        </a:p>
        <a:p>
          <a:pPr algn="ctr"/>
          <a:r>
            <a:rPr lang="es-ES" sz="1200">
              <a:latin typeface="Times New Roman" panose="02020603050405020304" pitchFamily="18" charset="0"/>
              <a:cs typeface="Times New Roman" panose="02020603050405020304" pitchFamily="18" charset="0"/>
            </a:rPr>
            <a:t>adicionales.</a:t>
          </a:r>
        </a:p>
      </dgm:t>
    </dgm:pt>
    <dgm:pt modelId="{207560AC-42E9-46D7-92CF-10B6BF2E560A}" type="parTrans" cxnId="{DA786028-24E7-4325-AF78-EC5E9CD0ECAE}">
      <dgm:prSet/>
      <dgm:spPr/>
      <dgm:t>
        <a:bodyPr/>
        <a:lstStyle/>
        <a:p>
          <a:endParaRPr lang="es-ES"/>
        </a:p>
      </dgm:t>
    </dgm:pt>
    <dgm:pt modelId="{02462C59-B963-4119-8253-1C551A77D7C9}" type="sibTrans" cxnId="{DA786028-24E7-4325-AF78-EC5E9CD0ECAE}">
      <dgm:prSet/>
      <dgm:spPr/>
      <dgm:t>
        <a:bodyPr/>
        <a:lstStyle/>
        <a:p>
          <a:endParaRPr lang="es-ES"/>
        </a:p>
      </dgm:t>
    </dgm:pt>
    <dgm:pt modelId="{37438AF2-6479-4BBF-8DD3-39CD03992EBE}">
      <dgm:prSet custT="1">
        <dgm:style>
          <a:lnRef idx="2">
            <a:schemeClr val="dk1"/>
          </a:lnRef>
          <a:fillRef idx="1">
            <a:schemeClr val="lt1"/>
          </a:fillRef>
          <a:effectRef idx="0">
            <a:schemeClr val="dk1"/>
          </a:effectRef>
          <a:fontRef idx="minor">
            <a:schemeClr val="dk1"/>
          </a:fontRef>
        </dgm:style>
      </dgm:prSet>
      <dgm:spPr/>
      <dgm:t>
        <a:bodyPr/>
        <a:lstStyle/>
        <a:p>
          <a:pPr algn="ctr"/>
          <a:r>
            <a:rPr lang="es-ES" sz="1200">
              <a:latin typeface="Times New Roman" panose="02020603050405020304" pitchFamily="18" charset="0"/>
              <a:cs typeface="Times New Roman" panose="02020603050405020304" pitchFamily="18" charset="0"/>
            </a:rPr>
            <a:t>Entrega de Obra</a:t>
          </a:r>
        </a:p>
      </dgm:t>
    </dgm:pt>
    <dgm:pt modelId="{13AA7099-B963-460A-8F2D-D3BC2EE9A7B0}" type="parTrans" cxnId="{831D7913-8F5D-4B0C-BD41-426A795FD33C}">
      <dgm:prSet/>
      <dgm:spPr/>
      <dgm:t>
        <a:bodyPr/>
        <a:lstStyle/>
        <a:p>
          <a:endParaRPr lang="es-ES"/>
        </a:p>
      </dgm:t>
    </dgm:pt>
    <dgm:pt modelId="{15C72BA8-5C81-4A5F-B323-5F32939CD011}" type="sibTrans" cxnId="{831D7913-8F5D-4B0C-BD41-426A795FD33C}">
      <dgm:prSet/>
      <dgm:spPr/>
      <dgm:t>
        <a:bodyPr/>
        <a:lstStyle/>
        <a:p>
          <a:endParaRPr lang="es-ES"/>
        </a:p>
      </dgm:t>
    </dgm:pt>
    <dgm:pt modelId="{81D7D6C1-AD68-453F-A493-CBCCB673A94D}">
      <dgm:prSet/>
      <dgm:spPr/>
      <dgm:t>
        <a:bodyPr/>
        <a:lstStyle/>
        <a:p>
          <a:endParaRPr lang="es-ES"/>
        </a:p>
      </dgm:t>
    </dgm:pt>
    <dgm:pt modelId="{079A8137-7235-417E-A649-BD8E52E9C65D}" type="parTrans" cxnId="{FCFC7A32-5EFA-4595-B82B-551E7167CB2D}">
      <dgm:prSet/>
      <dgm:spPr/>
      <dgm:t>
        <a:bodyPr/>
        <a:lstStyle/>
        <a:p>
          <a:endParaRPr lang="es-ES"/>
        </a:p>
      </dgm:t>
    </dgm:pt>
    <dgm:pt modelId="{7254552C-CD52-49DD-9C05-674BADBBC990}" type="sibTrans" cxnId="{FCFC7A32-5EFA-4595-B82B-551E7167CB2D}">
      <dgm:prSet/>
      <dgm:spPr/>
      <dgm:t>
        <a:bodyPr/>
        <a:lstStyle/>
        <a:p>
          <a:endParaRPr lang="es-ES"/>
        </a:p>
      </dgm:t>
    </dgm:pt>
    <dgm:pt modelId="{9474889B-FD39-425E-8B39-9A985A027DE0}" type="pres">
      <dgm:prSet presAssocID="{C899A234-F624-476B-9F0F-F5F0D6ACB005}" presName="rootnode" presStyleCnt="0">
        <dgm:presLayoutVars>
          <dgm:chMax/>
          <dgm:chPref/>
          <dgm:dir/>
          <dgm:animLvl val="lvl"/>
        </dgm:presLayoutVars>
      </dgm:prSet>
      <dgm:spPr/>
    </dgm:pt>
    <dgm:pt modelId="{6BA20FCE-202B-469C-8742-ADDDABCAA4DE}" type="pres">
      <dgm:prSet presAssocID="{4754AE43-A364-4A6F-AF18-93C1EB83A988}" presName="composite" presStyleCnt="0"/>
      <dgm:spPr/>
    </dgm:pt>
    <dgm:pt modelId="{27F32BEB-D2D5-4DFF-AE0C-6FCE5C751A83}" type="pres">
      <dgm:prSet presAssocID="{4754AE43-A364-4A6F-AF18-93C1EB83A988}" presName="bentUpArrow1" presStyleLbl="alignImgPlace1" presStyleIdx="0" presStyleCnt="2" custScaleX="68302" custScaleY="68302"/>
      <dgm:spPr/>
    </dgm:pt>
    <dgm:pt modelId="{798C66CC-6786-4C91-A07E-AA8F34F40F06}" type="pres">
      <dgm:prSet presAssocID="{4754AE43-A364-4A6F-AF18-93C1EB83A988}" presName="ParentText" presStyleLbl="node1" presStyleIdx="0" presStyleCnt="3" custScaleX="128044">
        <dgm:presLayoutVars>
          <dgm:chMax val="1"/>
          <dgm:chPref val="1"/>
          <dgm:bulletEnabled val="1"/>
        </dgm:presLayoutVars>
      </dgm:prSet>
      <dgm:spPr/>
    </dgm:pt>
    <dgm:pt modelId="{5A7C5542-97A6-49B5-8B6D-CF1712BAB07C}" type="pres">
      <dgm:prSet presAssocID="{4754AE43-A364-4A6F-AF18-93C1EB83A988}" presName="ChildText" presStyleLbl="revTx" presStyleIdx="0" presStyleCnt="2">
        <dgm:presLayoutVars>
          <dgm:chMax val="0"/>
          <dgm:chPref val="0"/>
          <dgm:bulletEnabled val="1"/>
        </dgm:presLayoutVars>
      </dgm:prSet>
      <dgm:spPr/>
    </dgm:pt>
    <dgm:pt modelId="{1118A6AA-BFD4-4C1A-8C09-4EF5D760612A}" type="pres">
      <dgm:prSet presAssocID="{2534D502-B9E6-4E25-A02C-FC2C35DD2E8A}" presName="sibTrans" presStyleCnt="0"/>
      <dgm:spPr/>
    </dgm:pt>
    <dgm:pt modelId="{250F76B3-F515-4D5E-B4F5-46662E51CCB0}" type="pres">
      <dgm:prSet presAssocID="{37438AF2-6479-4BBF-8DD3-39CD03992EBE}" presName="composite" presStyleCnt="0"/>
      <dgm:spPr/>
    </dgm:pt>
    <dgm:pt modelId="{51AFC801-8A0C-4640-921D-62CB9FEDE418}" type="pres">
      <dgm:prSet presAssocID="{37438AF2-6479-4BBF-8DD3-39CD03992EBE}" presName="bentUpArrow1" presStyleLbl="alignImgPlace1" presStyleIdx="1" presStyleCnt="2" custScaleX="68302" custScaleY="90507" custLinFactNeighborX="29012" custLinFactNeighborY="-4504"/>
      <dgm:spPr/>
    </dgm:pt>
    <dgm:pt modelId="{34537FED-9982-402C-A679-105102AC462C}" type="pres">
      <dgm:prSet presAssocID="{37438AF2-6479-4BBF-8DD3-39CD03992EBE}" presName="ParentText" presStyleLbl="node1" presStyleIdx="1" presStyleCnt="3" custScaleX="85339" custScaleY="63886" custLinFactNeighborX="3138" custLinFactNeighborY="6724">
        <dgm:presLayoutVars>
          <dgm:chMax val="1"/>
          <dgm:chPref val="1"/>
          <dgm:bulletEnabled val="1"/>
        </dgm:presLayoutVars>
      </dgm:prSet>
      <dgm:spPr/>
    </dgm:pt>
    <dgm:pt modelId="{F986B1DF-4842-4CA1-BB94-F00B6446659D}" type="pres">
      <dgm:prSet presAssocID="{37438AF2-6479-4BBF-8DD3-39CD03992EBE}" presName="ChildText" presStyleLbl="revTx" presStyleIdx="1" presStyleCnt="2">
        <dgm:presLayoutVars>
          <dgm:chMax val="0"/>
          <dgm:chPref val="0"/>
          <dgm:bulletEnabled val="1"/>
        </dgm:presLayoutVars>
      </dgm:prSet>
      <dgm:spPr/>
    </dgm:pt>
    <dgm:pt modelId="{BF159761-C648-4C55-A64F-DFE753C50F8D}" type="pres">
      <dgm:prSet presAssocID="{15C72BA8-5C81-4A5F-B323-5F32939CD011}" presName="sibTrans" presStyleCnt="0"/>
      <dgm:spPr/>
    </dgm:pt>
    <dgm:pt modelId="{0D88F558-4853-44F5-A54B-FDE1071CCFDB}" type="pres">
      <dgm:prSet presAssocID="{847731E4-79C5-422C-AF1F-0903BEA0B029}" presName="composite" presStyleCnt="0"/>
      <dgm:spPr/>
    </dgm:pt>
    <dgm:pt modelId="{997421CA-B70C-4DF7-B3F2-619D7E66EAA3}" type="pres">
      <dgm:prSet presAssocID="{847731E4-79C5-422C-AF1F-0903BEA0B029}" presName="ParentText" presStyleLbl="node1" presStyleIdx="2" presStyleCnt="3" custScaleX="173475" custScaleY="128948">
        <dgm:presLayoutVars>
          <dgm:chMax val="1"/>
          <dgm:chPref val="1"/>
          <dgm:bulletEnabled val="1"/>
        </dgm:presLayoutVars>
      </dgm:prSet>
      <dgm:spPr/>
    </dgm:pt>
  </dgm:ptLst>
  <dgm:cxnLst>
    <dgm:cxn modelId="{831D7913-8F5D-4B0C-BD41-426A795FD33C}" srcId="{C899A234-F624-476B-9F0F-F5F0D6ACB005}" destId="{37438AF2-6479-4BBF-8DD3-39CD03992EBE}" srcOrd="1" destOrd="0" parTransId="{13AA7099-B963-460A-8F2D-D3BC2EE9A7B0}" sibTransId="{15C72BA8-5C81-4A5F-B323-5F32939CD011}"/>
    <dgm:cxn modelId="{DA786028-24E7-4325-AF78-EC5E9CD0ECAE}" srcId="{C899A234-F624-476B-9F0F-F5F0D6ACB005}" destId="{847731E4-79C5-422C-AF1F-0903BEA0B029}" srcOrd="2" destOrd="0" parTransId="{207560AC-42E9-46D7-92CF-10B6BF2E560A}" sibTransId="{02462C59-B963-4119-8253-1C551A77D7C9}"/>
    <dgm:cxn modelId="{C5F0F72E-2671-4DDF-8AF4-CAC129C6A10B}" srcId="{C899A234-F624-476B-9F0F-F5F0D6ACB005}" destId="{4754AE43-A364-4A6F-AF18-93C1EB83A988}" srcOrd="0" destOrd="0" parTransId="{2FB2C869-3340-4466-B247-07848B9B6A67}" sibTransId="{2534D502-B9E6-4E25-A02C-FC2C35DD2E8A}"/>
    <dgm:cxn modelId="{FCFC7A32-5EFA-4595-B82B-551E7167CB2D}" srcId="{37438AF2-6479-4BBF-8DD3-39CD03992EBE}" destId="{81D7D6C1-AD68-453F-A493-CBCCB673A94D}" srcOrd="0" destOrd="0" parTransId="{079A8137-7235-417E-A649-BD8E52E9C65D}" sibTransId="{7254552C-CD52-49DD-9C05-674BADBBC990}"/>
    <dgm:cxn modelId="{3A770343-F0EA-42A2-955B-EA5A4EBED673}" type="presOf" srcId="{4754AE43-A364-4A6F-AF18-93C1EB83A988}" destId="{798C66CC-6786-4C91-A07E-AA8F34F40F06}" srcOrd="0" destOrd="0" presId="urn:microsoft.com/office/officeart/2005/8/layout/StepDownProcess"/>
    <dgm:cxn modelId="{234F804D-D38D-4A97-B880-BE65EB1EF333}" type="presOf" srcId="{847731E4-79C5-422C-AF1F-0903BEA0B029}" destId="{997421CA-B70C-4DF7-B3F2-619D7E66EAA3}" srcOrd="0" destOrd="0" presId="urn:microsoft.com/office/officeart/2005/8/layout/StepDownProcess"/>
    <dgm:cxn modelId="{95E6CC72-9453-41CF-9C41-163246424FCE}" type="presOf" srcId="{C899A234-F624-476B-9F0F-F5F0D6ACB005}" destId="{9474889B-FD39-425E-8B39-9A985A027DE0}" srcOrd="0" destOrd="0" presId="urn:microsoft.com/office/officeart/2005/8/layout/StepDownProcess"/>
    <dgm:cxn modelId="{1EE791B4-5AB6-4670-A000-572B7A56B0BF}" type="presOf" srcId="{81D7D6C1-AD68-453F-A493-CBCCB673A94D}" destId="{F986B1DF-4842-4CA1-BB94-F00B6446659D}" srcOrd="0" destOrd="0" presId="urn:microsoft.com/office/officeart/2005/8/layout/StepDownProcess"/>
    <dgm:cxn modelId="{0923B2C2-BB6A-429C-9508-7DE1D7F14EF6}" type="presOf" srcId="{37438AF2-6479-4BBF-8DD3-39CD03992EBE}" destId="{34537FED-9982-402C-A679-105102AC462C}" srcOrd="0" destOrd="0" presId="urn:microsoft.com/office/officeart/2005/8/layout/StepDownProcess"/>
    <dgm:cxn modelId="{ED0FE93B-8D64-4D19-83CE-F68135E927F5}" type="presParOf" srcId="{9474889B-FD39-425E-8B39-9A985A027DE0}" destId="{6BA20FCE-202B-469C-8742-ADDDABCAA4DE}" srcOrd="0" destOrd="0" presId="urn:microsoft.com/office/officeart/2005/8/layout/StepDownProcess"/>
    <dgm:cxn modelId="{F2C659C5-FFC8-4349-8ED9-07C999AFBA04}" type="presParOf" srcId="{6BA20FCE-202B-469C-8742-ADDDABCAA4DE}" destId="{27F32BEB-D2D5-4DFF-AE0C-6FCE5C751A83}" srcOrd="0" destOrd="0" presId="urn:microsoft.com/office/officeart/2005/8/layout/StepDownProcess"/>
    <dgm:cxn modelId="{CC9D4C18-9787-4B13-80C3-AA1A7C8A2775}" type="presParOf" srcId="{6BA20FCE-202B-469C-8742-ADDDABCAA4DE}" destId="{798C66CC-6786-4C91-A07E-AA8F34F40F06}" srcOrd="1" destOrd="0" presId="urn:microsoft.com/office/officeart/2005/8/layout/StepDownProcess"/>
    <dgm:cxn modelId="{BF813FC3-A9A9-4C89-93F7-5B916F0C458A}" type="presParOf" srcId="{6BA20FCE-202B-469C-8742-ADDDABCAA4DE}" destId="{5A7C5542-97A6-49B5-8B6D-CF1712BAB07C}" srcOrd="2" destOrd="0" presId="urn:microsoft.com/office/officeart/2005/8/layout/StepDownProcess"/>
    <dgm:cxn modelId="{BAC39616-EB08-430E-8602-FC8832895B13}" type="presParOf" srcId="{9474889B-FD39-425E-8B39-9A985A027DE0}" destId="{1118A6AA-BFD4-4C1A-8C09-4EF5D760612A}" srcOrd="1" destOrd="0" presId="urn:microsoft.com/office/officeart/2005/8/layout/StepDownProcess"/>
    <dgm:cxn modelId="{1D66520D-E03E-4C81-9164-CA0F660EF753}" type="presParOf" srcId="{9474889B-FD39-425E-8B39-9A985A027DE0}" destId="{250F76B3-F515-4D5E-B4F5-46662E51CCB0}" srcOrd="2" destOrd="0" presId="urn:microsoft.com/office/officeart/2005/8/layout/StepDownProcess"/>
    <dgm:cxn modelId="{94B4CD0C-E9A1-4250-95AA-77598B1D6490}" type="presParOf" srcId="{250F76B3-F515-4D5E-B4F5-46662E51CCB0}" destId="{51AFC801-8A0C-4640-921D-62CB9FEDE418}" srcOrd="0" destOrd="0" presId="urn:microsoft.com/office/officeart/2005/8/layout/StepDownProcess"/>
    <dgm:cxn modelId="{F1534A73-62CD-4651-B071-20F2F4946B28}" type="presParOf" srcId="{250F76B3-F515-4D5E-B4F5-46662E51CCB0}" destId="{34537FED-9982-402C-A679-105102AC462C}" srcOrd="1" destOrd="0" presId="urn:microsoft.com/office/officeart/2005/8/layout/StepDownProcess"/>
    <dgm:cxn modelId="{6899F1F9-950B-4228-BE87-E9DD9C23B8BF}" type="presParOf" srcId="{250F76B3-F515-4D5E-B4F5-46662E51CCB0}" destId="{F986B1DF-4842-4CA1-BB94-F00B6446659D}" srcOrd="2" destOrd="0" presId="urn:microsoft.com/office/officeart/2005/8/layout/StepDownProcess"/>
    <dgm:cxn modelId="{AA9FA611-7D8B-4F75-8AB6-5FE9D33F4DF6}" type="presParOf" srcId="{9474889B-FD39-425E-8B39-9A985A027DE0}" destId="{BF159761-C648-4C55-A64F-DFE753C50F8D}" srcOrd="3" destOrd="0" presId="urn:microsoft.com/office/officeart/2005/8/layout/StepDownProcess"/>
    <dgm:cxn modelId="{6B44AD03-90E5-45F6-B1F8-739F14E266D8}" type="presParOf" srcId="{9474889B-FD39-425E-8B39-9A985A027DE0}" destId="{0D88F558-4853-44F5-A54B-FDE1071CCFDB}" srcOrd="4" destOrd="0" presId="urn:microsoft.com/office/officeart/2005/8/layout/StepDownProcess"/>
    <dgm:cxn modelId="{1BC734E5-5905-43D3-A7B1-D2D8CD5DA765}" type="presParOf" srcId="{0D88F558-4853-44F5-A54B-FDE1071CCFDB}" destId="{997421CA-B70C-4DF7-B3F2-619D7E66EAA3}" srcOrd="0" destOrd="0" presId="urn:microsoft.com/office/officeart/2005/8/layout/StepDownProcess"/>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899A234-F624-476B-9F0F-F5F0D6ACB005}" type="doc">
      <dgm:prSet loTypeId="urn:microsoft.com/office/officeart/2005/8/layout/StepDownProcess" loCatId="process" qsTypeId="urn:microsoft.com/office/officeart/2005/8/quickstyle/simple2" qsCatId="simple" csTypeId="urn:microsoft.com/office/officeart/2005/8/colors/accent1_2" csCatId="accent1" phldr="1"/>
      <dgm:spPr/>
      <dgm:t>
        <a:bodyPr/>
        <a:lstStyle/>
        <a:p>
          <a:endParaRPr lang="es-ES"/>
        </a:p>
      </dgm:t>
    </dgm:pt>
    <dgm:pt modelId="{4754AE43-A364-4A6F-AF18-93C1EB83A988}">
      <dgm:prSet phldrT="[Texto]" custT="1">
        <dgm:style>
          <a:lnRef idx="2">
            <a:schemeClr val="dk1"/>
          </a:lnRef>
          <a:fillRef idx="1">
            <a:schemeClr val="lt1"/>
          </a:fillRef>
          <a:effectRef idx="0">
            <a:schemeClr val="dk1"/>
          </a:effectRef>
          <a:fontRef idx="minor">
            <a:schemeClr val="dk1"/>
          </a:fontRef>
        </dgm:style>
      </dgm:prSet>
      <dgm:spPr/>
      <dgm:t>
        <a:bodyPr/>
        <a:lstStyle/>
        <a:p>
          <a:r>
            <a:rPr lang="es-ES" sz="1200">
              <a:latin typeface="Times New Roman" panose="02020603050405020304" pitchFamily="18" charset="0"/>
              <a:cs typeface="Times New Roman" panose="02020603050405020304" pitchFamily="18" charset="0"/>
            </a:rPr>
            <a:t>Cambios de precio de los eventos</a:t>
          </a:r>
        </a:p>
        <a:p>
          <a:r>
            <a:rPr lang="es-ES" sz="1200">
              <a:latin typeface="Times New Roman" panose="02020603050405020304" pitchFamily="18" charset="0"/>
              <a:cs typeface="Times New Roman" panose="02020603050405020304" pitchFamily="18" charset="0"/>
            </a:rPr>
            <a:t>compensables, costos de demora /</a:t>
          </a:r>
        </a:p>
        <a:p>
          <a:r>
            <a:rPr lang="es-ES" sz="1200">
              <a:latin typeface="Times New Roman" panose="02020603050405020304" pitchFamily="18" charset="0"/>
              <a:cs typeface="Times New Roman" panose="02020603050405020304" pitchFamily="18" charset="0"/>
            </a:rPr>
            <a:t>interrupciones y cualquier demora</a:t>
          </a:r>
        </a:p>
        <a:p>
          <a:r>
            <a:rPr lang="es-ES" sz="1200">
              <a:latin typeface="Times New Roman" panose="02020603050405020304" pitchFamily="18" charset="0"/>
              <a:cs typeface="Times New Roman" panose="02020603050405020304" pitchFamily="18" charset="0"/>
            </a:rPr>
            <a:t>en la finalización a medida que</a:t>
          </a:r>
        </a:p>
        <a:p>
          <a:r>
            <a:rPr lang="es-ES" sz="1200">
              <a:latin typeface="Times New Roman" panose="02020603050405020304" pitchFamily="18" charset="0"/>
              <a:cs typeface="Times New Roman" panose="02020603050405020304" pitchFamily="18" charset="0"/>
            </a:rPr>
            <a:t>avanza la obra.</a:t>
          </a:r>
        </a:p>
      </dgm:t>
    </dgm:pt>
    <dgm:pt modelId="{2FB2C869-3340-4466-B247-07848B9B6A67}" type="parTrans" cxnId="{C5F0F72E-2671-4DDF-8AF4-CAC129C6A10B}">
      <dgm:prSet/>
      <dgm:spPr/>
      <dgm:t>
        <a:bodyPr/>
        <a:lstStyle/>
        <a:p>
          <a:endParaRPr lang="es-ES"/>
        </a:p>
      </dgm:t>
    </dgm:pt>
    <dgm:pt modelId="{2534D502-B9E6-4E25-A02C-FC2C35DD2E8A}" type="sibTrans" cxnId="{C5F0F72E-2671-4DDF-8AF4-CAC129C6A10B}">
      <dgm:prSet/>
      <dgm:spPr/>
      <dgm:t>
        <a:bodyPr/>
        <a:lstStyle/>
        <a:p>
          <a:endParaRPr lang="es-ES"/>
        </a:p>
      </dgm:t>
    </dgm:pt>
    <dgm:pt modelId="{847731E4-79C5-422C-AF1F-0903BEA0B029}">
      <dgm:prSet phldrT="[Texto]" custT="1">
        <dgm:style>
          <a:lnRef idx="2">
            <a:schemeClr val="dk1"/>
          </a:lnRef>
          <a:fillRef idx="1">
            <a:schemeClr val="lt1"/>
          </a:fillRef>
          <a:effectRef idx="0">
            <a:schemeClr val="dk1"/>
          </a:effectRef>
          <a:fontRef idx="minor">
            <a:schemeClr val="dk1"/>
          </a:fontRef>
        </dgm:style>
      </dgm:prSet>
      <dgm:spPr/>
      <dgm:t>
        <a:bodyPr/>
        <a:lstStyle/>
        <a:p>
          <a:r>
            <a:rPr lang="es-ES" sz="1200">
              <a:latin typeface="Times New Roman" panose="02020603050405020304" pitchFamily="18" charset="0"/>
              <a:cs typeface="Times New Roman" panose="02020603050405020304" pitchFamily="18" charset="0"/>
            </a:rPr>
            <a:t>Presupuesto</a:t>
          </a:r>
        </a:p>
        <a:p>
          <a:r>
            <a:rPr lang="es-ES" sz="1200">
              <a:latin typeface="Times New Roman" panose="02020603050405020304" pitchFamily="18" charset="0"/>
              <a:cs typeface="Times New Roman" panose="02020603050405020304" pitchFamily="18" charset="0"/>
            </a:rPr>
            <a:t>acordado</a:t>
          </a:r>
        </a:p>
        <a:p>
          <a:r>
            <a:rPr lang="es-ES" sz="1200">
              <a:latin typeface="Times New Roman" panose="02020603050405020304" pitchFamily="18" charset="0"/>
              <a:cs typeface="Times New Roman" panose="02020603050405020304" pitchFamily="18" charset="0"/>
            </a:rPr>
            <a:t>previamente.</a:t>
          </a:r>
        </a:p>
      </dgm:t>
    </dgm:pt>
    <dgm:pt modelId="{207560AC-42E9-46D7-92CF-10B6BF2E560A}" type="parTrans" cxnId="{DA786028-24E7-4325-AF78-EC5E9CD0ECAE}">
      <dgm:prSet/>
      <dgm:spPr/>
      <dgm:t>
        <a:bodyPr/>
        <a:lstStyle/>
        <a:p>
          <a:endParaRPr lang="es-ES"/>
        </a:p>
      </dgm:t>
    </dgm:pt>
    <dgm:pt modelId="{02462C59-B963-4119-8253-1C551A77D7C9}" type="sibTrans" cxnId="{DA786028-24E7-4325-AF78-EC5E9CD0ECAE}">
      <dgm:prSet/>
      <dgm:spPr/>
      <dgm:t>
        <a:bodyPr/>
        <a:lstStyle/>
        <a:p>
          <a:endParaRPr lang="es-ES"/>
        </a:p>
      </dgm:t>
    </dgm:pt>
    <dgm:pt modelId="{37438AF2-6479-4BBF-8DD3-39CD03992EBE}">
      <dgm:prSet custT="1">
        <dgm:style>
          <a:lnRef idx="2">
            <a:schemeClr val="dk1"/>
          </a:lnRef>
          <a:fillRef idx="1">
            <a:schemeClr val="lt1"/>
          </a:fillRef>
          <a:effectRef idx="0">
            <a:schemeClr val="dk1"/>
          </a:effectRef>
          <a:fontRef idx="minor">
            <a:schemeClr val="dk1"/>
          </a:fontRef>
        </dgm:style>
      </dgm:prSet>
      <dgm:spPr/>
      <dgm:t>
        <a:bodyPr/>
        <a:lstStyle/>
        <a:p>
          <a:pPr algn="ctr"/>
          <a:r>
            <a:rPr lang="es-ES" sz="1200">
              <a:latin typeface="Times New Roman" panose="02020603050405020304" pitchFamily="18" charset="0"/>
              <a:cs typeface="Times New Roman" panose="02020603050405020304" pitchFamily="18" charset="0"/>
            </a:rPr>
            <a:t>Entrega de Obra</a:t>
          </a:r>
        </a:p>
      </dgm:t>
    </dgm:pt>
    <dgm:pt modelId="{13AA7099-B963-460A-8F2D-D3BC2EE9A7B0}" type="parTrans" cxnId="{831D7913-8F5D-4B0C-BD41-426A795FD33C}">
      <dgm:prSet/>
      <dgm:spPr/>
      <dgm:t>
        <a:bodyPr/>
        <a:lstStyle/>
        <a:p>
          <a:endParaRPr lang="es-ES"/>
        </a:p>
      </dgm:t>
    </dgm:pt>
    <dgm:pt modelId="{15C72BA8-5C81-4A5F-B323-5F32939CD011}" type="sibTrans" cxnId="{831D7913-8F5D-4B0C-BD41-426A795FD33C}">
      <dgm:prSet/>
      <dgm:spPr/>
      <dgm:t>
        <a:bodyPr/>
        <a:lstStyle/>
        <a:p>
          <a:endParaRPr lang="es-ES"/>
        </a:p>
      </dgm:t>
    </dgm:pt>
    <dgm:pt modelId="{81D7D6C1-AD68-453F-A493-CBCCB673A94D}">
      <dgm:prSet/>
      <dgm:spPr/>
      <dgm:t>
        <a:bodyPr/>
        <a:lstStyle/>
        <a:p>
          <a:endParaRPr lang="es-ES"/>
        </a:p>
      </dgm:t>
    </dgm:pt>
    <dgm:pt modelId="{079A8137-7235-417E-A649-BD8E52E9C65D}" type="parTrans" cxnId="{FCFC7A32-5EFA-4595-B82B-551E7167CB2D}">
      <dgm:prSet/>
      <dgm:spPr/>
      <dgm:t>
        <a:bodyPr/>
        <a:lstStyle/>
        <a:p>
          <a:endParaRPr lang="es-ES"/>
        </a:p>
      </dgm:t>
    </dgm:pt>
    <dgm:pt modelId="{7254552C-CD52-49DD-9C05-674BADBBC990}" type="sibTrans" cxnId="{FCFC7A32-5EFA-4595-B82B-551E7167CB2D}">
      <dgm:prSet/>
      <dgm:spPr/>
      <dgm:t>
        <a:bodyPr/>
        <a:lstStyle/>
        <a:p>
          <a:endParaRPr lang="es-ES"/>
        </a:p>
      </dgm:t>
    </dgm:pt>
    <dgm:pt modelId="{9474889B-FD39-425E-8B39-9A985A027DE0}" type="pres">
      <dgm:prSet presAssocID="{C899A234-F624-476B-9F0F-F5F0D6ACB005}" presName="rootnode" presStyleCnt="0">
        <dgm:presLayoutVars>
          <dgm:chMax/>
          <dgm:chPref/>
          <dgm:dir/>
          <dgm:animLvl val="lvl"/>
        </dgm:presLayoutVars>
      </dgm:prSet>
      <dgm:spPr/>
    </dgm:pt>
    <dgm:pt modelId="{6BA20FCE-202B-469C-8742-ADDDABCAA4DE}" type="pres">
      <dgm:prSet presAssocID="{4754AE43-A364-4A6F-AF18-93C1EB83A988}" presName="composite" presStyleCnt="0"/>
      <dgm:spPr/>
    </dgm:pt>
    <dgm:pt modelId="{27F32BEB-D2D5-4DFF-AE0C-6FCE5C751A83}" type="pres">
      <dgm:prSet presAssocID="{4754AE43-A364-4A6F-AF18-93C1EB83A988}" presName="bentUpArrow1" presStyleLbl="alignImgPlace1" presStyleIdx="0" presStyleCnt="2" custScaleX="68302" custScaleY="68302"/>
      <dgm:spPr/>
    </dgm:pt>
    <dgm:pt modelId="{798C66CC-6786-4C91-A07E-AA8F34F40F06}" type="pres">
      <dgm:prSet presAssocID="{4754AE43-A364-4A6F-AF18-93C1EB83A988}" presName="ParentText" presStyleLbl="node1" presStyleIdx="0" presStyleCnt="3" custScaleX="210057" custScaleY="111789">
        <dgm:presLayoutVars>
          <dgm:chMax val="1"/>
          <dgm:chPref val="1"/>
          <dgm:bulletEnabled val="1"/>
        </dgm:presLayoutVars>
      </dgm:prSet>
      <dgm:spPr/>
    </dgm:pt>
    <dgm:pt modelId="{5A7C5542-97A6-49B5-8B6D-CF1712BAB07C}" type="pres">
      <dgm:prSet presAssocID="{4754AE43-A364-4A6F-AF18-93C1EB83A988}" presName="ChildText" presStyleLbl="revTx" presStyleIdx="0" presStyleCnt="2">
        <dgm:presLayoutVars>
          <dgm:chMax val="0"/>
          <dgm:chPref val="0"/>
          <dgm:bulletEnabled val="1"/>
        </dgm:presLayoutVars>
      </dgm:prSet>
      <dgm:spPr/>
    </dgm:pt>
    <dgm:pt modelId="{1118A6AA-BFD4-4C1A-8C09-4EF5D760612A}" type="pres">
      <dgm:prSet presAssocID="{2534D502-B9E6-4E25-A02C-FC2C35DD2E8A}" presName="sibTrans" presStyleCnt="0"/>
      <dgm:spPr/>
    </dgm:pt>
    <dgm:pt modelId="{250F76B3-F515-4D5E-B4F5-46662E51CCB0}" type="pres">
      <dgm:prSet presAssocID="{37438AF2-6479-4BBF-8DD3-39CD03992EBE}" presName="composite" presStyleCnt="0"/>
      <dgm:spPr/>
    </dgm:pt>
    <dgm:pt modelId="{51AFC801-8A0C-4640-921D-62CB9FEDE418}" type="pres">
      <dgm:prSet presAssocID="{37438AF2-6479-4BBF-8DD3-39CD03992EBE}" presName="bentUpArrow1" presStyleLbl="alignImgPlace1" presStyleIdx="1" presStyleCnt="2" custScaleX="68302" custScaleY="90507" custLinFactNeighborX="56839" custLinFactNeighborY="-335"/>
      <dgm:spPr/>
    </dgm:pt>
    <dgm:pt modelId="{34537FED-9982-402C-A679-105102AC462C}" type="pres">
      <dgm:prSet presAssocID="{37438AF2-6479-4BBF-8DD3-39CD03992EBE}" presName="ParentText" presStyleLbl="node1" presStyleIdx="1" presStyleCnt="3" custScaleX="85339" custScaleY="50158" custLinFactNeighborX="17333" custLinFactNeighborY="12735">
        <dgm:presLayoutVars>
          <dgm:chMax val="1"/>
          <dgm:chPref val="1"/>
          <dgm:bulletEnabled val="1"/>
        </dgm:presLayoutVars>
      </dgm:prSet>
      <dgm:spPr/>
    </dgm:pt>
    <dgm:pt modelId="{F986B1DF-4842-4CA1-BB94-F00B6446659D}" type="pres">
      <dgm:prSet presAssocID="{37438AF2-6479-4BBF-8DD3-39CD03992EBE}" presName="ChildText" presStyleLbl="revTx" presStyleIdx="1" presStyleCnt="2">
        <dgm:presLayoutVars>
          <dgm:chMax val="0"/>
          <dgm:chPref val="0"/>
          <dgm:bulletEnabled val="1"/>
        </dgm:presLayoutVars>
      </dgm:prSet>
      <dgm:spPr/>
    </dgm:pt>
    <dgm:pt modelId="{BF159761-C648-4C55-A64F-DFE753C50F8D}" type="pres">
      <dgm:prSet presAssocID="{15C72BA8-5C81-4A5F-B323-5F32939CD011}" presName="sibTrans" presStyleCnt="0"/>
      <dgm:spPr/>
    </dgm:pt>
    <dgm:pt modelId="{0D88F558-4853-44F5-A54B-FDE1071CCFDB}" type="pres">
      <dgm:prSet presAssocID="{847731E4-79C5-422C-AF1F-0903BEA0B029}" presName="composite" presStyleCnt="0"/>
      <dgm:spPr/>
    </dgm:pt>
    <dgm:pt modelId="{997421CA-B70C-4DF7-B3F2-619D7E66EAA3}" type="pres">
      <dgm:prSet presAssocID="{847731E4-79C5-422C-AF1F-0903BEA0B029}" presName="ParentText" presStyleLbl="node1" presStyleIdx="2" presStyleCnt="3" custScaleX="105734" custScaleY="99038">
        <dgm:presLayoutVars>
          <dgm:chMax val="1"/>
          <dgm:chPref val="1"/>
          <dgm:bulletEnabled val="1"/>
        </dgm:presLayoutVars>
      </dgm:prSet>
      <dgm:spPr/>
    </dgm:pt>
  </dgm:ptLst>
  <dgm:cxnLst>
    <dgm:cxn modelId="{831D7913-8F5D-4B0C-BD41-426A795FD33C}" srcId="{C899A234-F624-476B-9F0F-F5F0D6ACB005}" destId="{37438AF2-6479-4BBF-8DD3-39CD03992EBE}" srcOrd="1" destOrd="0" parTransId="{13AA7099-B963-460A-8F2D-D3BC2EE9A7B0}" sibTransId="{15C72BA8-5C81-4A5F-B323-5F32939CD011}"/>
    <dgm:cxn modelId="{DA786028-24E7-4325-AF78-EC5E9CD0ECAE}" srcId="{C899A234-F624-476B-9F0F-F5F0D6ACB005}" destId="{847731E4-79C5-422C-AF1F-0903BEA0B029}" srcOrd="2" destOrd="0" parTransId="{207560AC-42E9-46D7-92CF-10B6BF2E560A}" sibTransId="{02462C59-B963-4119-8253-1C551A77D7C9}"/>
    <dgm:cxn modelId="{C5F0F72E-2671-4DDF-8AF4-CAC129C6A10B}" srcId="{C899A234-F624-476B-9F0F-F5F0D6ACB005}" destId="{4754AE43-A364-4A6F-AF18-93C1EB83A988}" srcOrd="0" destOrd="0" parTransId="{2FB2C869-3340-4466-B247-07848B9B6A67}" sibTransId="{2534D502-B9E6-4E25-A02C-FC2C35DD2E8A}"/>
    <dgm:cxn modelId="{FCFC7A32-5EFA-4595-B82B-551E7167CB2D}" srcId="{37438AF2-6479-4BBF-8DD3-39CD03992EBE}" destId="{81D7D6C1-AD68-453F-A493-CBCCB673A94D}" srcOrd="0" destOrd="0" parTransId="{079A8137-7235-417E-A649-BD8E52E9C65D}" sibTransId="{7254552C-CD52-49DD-9C05-674BADBBC990}"/>
    <dgm:cxn modelId="{3A770343-F0EA-42A2-955B-EA5A4EBED673}" type="presOf" srcId="{4754AE43-A364-4A6F-AF18-93C1EB83A988}" destId="{798C66CC-6786-4C91-A07E-AA8F34F40F06}" srcOrd="0" destOrd="0" presId="urn:microsoft.com/office/officeart/2005/8/layout/StepDownProcess"/>
    <dgm:cxn modelId="{234F804D-D38D-4A97-B880-BE65EB1EF333}" type="presOf" srcId="{847731E4-79C5-422C-AF1F-0903BEA0B029}" destId="{997421CA-B70C-4DF7-B3F2-619D7E66EAA3}" srcOrd="0" destOrd="0" presId="urn:microsoft.com/office/officeart/2005/8/layout/StepDownProcess"/>
    <dgm:cxn modelId="{95E6CC72-9453-41CF-9C41-163246424FCE}" type="presOf" srcId="{C899A234-F624-476B-9F0F-F5F0D6ACB005}" destId="{9474889B-FD39-425E-8B39-9A985A027DE0}" srcOrd="0" destOrd="0" presId="urn:microsoft.com/office/officeart/2005/8/layout/StepDownProcess"/>
    <dgm:cxn modelId="{1EE791B4-5AB6-4670-A000-572B7A56B0BF}" type="presOf" srcId="{81D7D6C1-AD68-453F-A493-CBCCB673A94D}" destId="{F986B1DF-4842-4CA1-BB94-F00B6446659D}" srcOrd="0" destOrd="0" presId="urn:microsoft.com/office/officeart/2005/8/layout/StepDownProcess"/>
    <dgm:cxn modelId="{0923B2C2-BB6A-429C-9508-7DE1D7F14EF6}" type="presOf" srcId="{37438AF2-6479-4BBF-8DD3-39CD03992EBE}" destId="{34537FED-9982-402C-A679-105102AC462C}" srcOrd="0" destOrd="0" presId="urn:microsoft.com/office/officeart/2005/8/layout/StepDownProcess"/>
    <dgm:cxn modelId="{ED0FE93B-8D64-4D19-83CE-F68135E927F5}" type="presParOf" srcId="{9474889B-FD39-425E-8B39-9A985A027DE0}" destId="{6BA20FCE-202B-469C-8742-ADDDABCAA4DE}" srcOrd="0" destOrd="0" presId="urn:microsoft.com/office/officeart/2005/8/layout/StepDownProcess"/>
    <dgm:cxn modelId="{F2C659C5-FFC8-4349-8ED9-07C999AFBA04}" type="presParOf" srcId="{6BA20FCE-202B-469C-8742-ADDDABCAA4DE}" destId="{27F32BEB-D2D5-4DFF-AE0C-6FCE5C751A83}" srcOrd="0" destOrd="0" presId="urn:microsoft.com/office/officeart/2005/8/layout/StepDownProcess"/>
    <dgm:cxn modelId="{CC9D4C18-9787-4B13-80C3-AA1A7C8A2775}" type="presParOf" srcId="{6BA20FCE-202B-469C-8742-ADDDABCAA4DE}" destId="{798C66CC-6786-4C91-A07E-AA8F34F40F06}" srcOrd="1" destOrd="0" presId="urn:microsoft.com/office/officeart/2005/8/layout/StepDownProcess"/>
    <dgm:cxn modelId="{BF813FC3-A9A9-4C89-93F7-5B916F0C458A}" type="presParOf" srcId="{6BA20FCE-202B-469C-8742-ADDDABCAA4DE}" destId="{5A7C5542-97A6-49B5-8B6D-CF1712BAB07C}" srcOrd="2" destOrd="0" presId="urn:microsoft.com/office/officeart/2005/8/layout/StepDownProcess"/>
    <dgm:cxn modelId="{BAC39616-EB08-430E-8602-FC8832895B13}" type="presParOf" srcId="{9474889B-FD39-425E-8B39-9A985A027DE0}" destId="{1118A6AA-BFD4-4C1A-8C09-4EF5D760612A}" srcOrd="1" destOrd="0" presId="urn:microsoft.com/office/officeart/2005/8/layout/StepDownProcess"/>
    <dgm:cxn modelId="{1D66520D-E03E-4C81-9164-CA0F660EF753}" type="presParOf" srcId="{9474889B-FD39-425E-8B39-9A985A027DE0}" destId="{250F76B3-F515-4D5E-B4F5-46662E51CCB0}" srcOrd="2" destOrd="0" presId="urn:microsoft.com/office/officeart/2005/8/layout/StepDownProcess"/>
    <dgm:cxn modelId="{94B4CD0C-E9A1-4250-95AA-77598B1D6490}" type="presParOf" srcId="{250F76B3-F515-4D5E-B4F5-46662E51CCB0}" destId="{51AFC801-8A0C-4640-921D-62CB9FEDE418}" srcOrd="0" destOrd="0" presId="urn:microsoft.com/office/officeart/2005/8/layout/StepDownProcess"/>
    <dgm:cxn modelId="{F1534A73-62CD-4651-B071-20F2F4946B28}" type="presParOf" srcId="{250F76B3-F515-4D5E-B4F5-46662E51CCB0}" destId="{34537FED-9982-402C-A679-105102AC462C}" srcOrd="1" destOrd="0" presId="urn:microsoft.com/office/officeart/2005/8/layout/StepDownProcess"/>
    <dgm:cxn modelId="{6899F1F9-950B-4228-BE87-E9DD9C23B8BF}" type="presParOf" srcId="{250F76B3-F515-4D5E-B4F5-46662E51CCB0}" destId="{F986B1DF-4842-4CA1-BB94-F00B6446659D}" srcOrd="2" destOrd="0" presId="urn:microsoft.com/office/officeart/2005/8/layout/StepDownProcess"/>
    <dgm:cxn modelId="{AA9FA611-7D8B-4F75-8AB6-5FE9D33F4DF6}" type="presParOf" srcId="{9474889B-FD39-425E-8B39-9A985A027DE0}" destId="{BF159761-C648-4C55-A64F-DFE753C50F8D}" srcOrd="3" destOrd="0" presId="urn:microsoft.com/office/officeart/2005/8/layout/StepDownProcess"/>
    <dgm:cxn modelId="{6B44AD03-90E5-45F6-B1F8-739F14E266D8}" type="presParOf" srcId="{9474889B-FD39-425E-8B39-9A985A027DE0}" destId="{0D88F558-4853-44F5-A54B-FDE1071CCFDB}" srcOrd="4" destOrd="0" presId="urn:microsoft.com/office/officeart/2005/8/layout/StepDownProcess"/>
    <dgm:cxn modelId="{1BC734E5-5905-43D3-A7B1-D2D8CD5DA765}" type="presParOf" srcId="{0D88F558-4853-44F5-A54B-FDE1071CCFDB}" destId="{997421CA-B70C-4DF7-B3F2-619D7E66EAA3}" srcOrd="0" destOrd="0" presId="urn:microsoft.com/office/officeart/2005/8/layout/StepDownProcess"/>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E401A36-9C9A-4637-B2EB-E2C5AF1CC356}" type="doc">
      <dgm:prSet loTypeId="urn:microsoft.com/office/officeart/2005/8/layout/arrow2" loCatId="process" qsTypeId="urn:microsoft.com/office/officeart/2005/8/quickstyle/simple1" qsCatId="simple" csTypeId="urn:microsoft.com/office/officeart/2005/8/colors/accent1_2" csCatId="accent1" phldr="1"/>
      <dgm:spPr/>
    </dgm:pt>
    <dgm:pt modelId="{C9F4A0C6-54CC-4EDD-A472-040A94B6E310}">
      <dgm:prSet phldrT="[Texto]" custT="1"/>
      <dgm:spPr/>
      <dgm:t>
        <a:bodyPr/>
        <a:lstStyle/>
        <a:p>
          <a:pPr algn="l"/>
          <a:r>
            <a:rPr lang="es-ES" sz="1100">
              <a:latin typeface="Times New Roman" panose="02020603050405020304" pitchFamily="18" charset="0"/>
              <a:cs typeface="Times New Roman" panose="02020603050405020304" pitchFamily="18" charset="0"/>
            </a:rPr>
            <a:t>Análisis de alerta temprana, restricciones y riesgos</a:t>
          </a:r>
        </a:p>
      </dgm:t>
    </dgm:pt>
    <dgm:pt modelId="{60ACACCC-4E31-4DC5-96F8-5BEA03682C1A}" type="parTrans" cxnId="{0619DF53-D8E0-4278-B51C-E119049E0CF3}">
      <dgm:prSet/>
      <dgm:spPr/>
      <dgm:t>
        <a:bodyPr/>
        <a:lstStyle/>
        <a:p>
          <a:pPr algn="l"/>
          <a:endParaRPr lang="es-ES" sz="1100">
            <a:latin typeface="Times New Roman" panose="02020603050405020304" pitchFamily="18" charset="0"/>
            <a:cs typeface="Times New Roman" panose="02020603050405020304" pitchFamily="18" charset="0"/>
          </a:endParaRPr>
        </a:p>
      </dgm:t>
    </dgm:pt>
    <dgm:pt modelId="{7751BC69-F764-43BA-88A7-0D04FF1ACB36}" type="sibTrans" cxnId="{0619DF53-D8E0-4278-B51C-E119049E0CF3}">
      <dgm:prSet/>
      <dgm:spPr/>
      <dgm:t>
        <a:bodyPr/>
        <a:lstStyle/>
        <a:p>
          <a:pPr algn="l"/>
          <a:endParaRPr lang="es-ES" sz="1100">
            <a:latin typeface="Times New Roman" panose="02020603050405020304" pitchFamily="18" charset="0"/>
            <a:cs typeface="Times New Roman" panose="02020603050405020304" pitchFamily="18" charset="0"/>
          </a:endParaRPr>
        </a:p>
      </dgm:t>
    </dgm:pt>
    <dgm:pt modelId="{AD98EFC4-575E-4D45-A0EF-ABA4A2481288}">
      <dgm:prSet phldrT="[Texto]" custT="1"/>
      <dgm:spPr/>
      <dgm:t>
        <a:bodyPr/>
        <a:lstStyle/>
        <a:p>
          <a:pPr algn="l"/>
          <a:r>
            <a:rPr lang="es-ES" sz="1100">
              <a:latin typeface="Times New Roman" panose="02020603050405020304" pitchFamily="18" charset="0"/>
              <a:cs typeface="Times New Roman" panose="02020603050405020304" pitchFamily="18" charset="0"/>
            </a:rPr>
            <a:t>Prevención de disputas</a:t>
          </a:r>
        </a:p>
      </dgm:t>
    </dgm:pt>
    <dgm:pt modelId="{3D5F3B53-06C4-4D9C-9482-97DDBA0C26D6}" type="parTrans" cxnId="{E080DD06-06F3-49D5-9990-D6742221D183}">
      <dgm:prSet/>
      <dgm:spPr/>
      <dgm:t>
        <a:bodyPr/>
        <a:lstStyle/>
        <a:p>
          <a:pPr algn="l"/>
          <a:endParaRPr lang="es-ES" sz="1100">
            <a:latin typeface="Times New Roman" panose="02020603050405020304" pitchFamily="18" charset="0"/>
            <a:cs typeface="Times New Roman" panose="02020603050405020304" pitchFamily="18" charset="0"/>
          </a:endParaRPr>
        </a:p>
      </dgm:t>
    </dgm:pt>
    <dgm:pt modelId="{44E298D3-D9A5-4529-96E4-A0610D848D04}" type="sibTrans" cxnId="{E080DD06-06F3-49D5-9990-D6742221D183}">
      <dgm:prSet/>
      <dgm:spPr/>
      <dgm:t>
        <a:bodyPr/>
        <a:lstStyle/>
        <a:p>
          <a:pPr algn="l"/>
          <a:endParaRPr lang="es-ES" sz="1100">
            <a:latin typeface="Times New Roman" panose="02020603050405020304" pitchFamily="18" charset="0"/>
            <a:cs typeface="Times New Roman" panose="02020603050405020304" pitchFamily="18" charset="0"/>
          </a:endParaRPr>
        </a:p>
      </dgm:t>
    </dgm:pt>
    <dgm:pt modelId="{89EE861F-29B9-42CE-A982-8D0EF25E16BB}">
      <dgm:prSet phldrT="[Texto]" custT="1"/>
      <dgm:spPr/>
      <dgm:t>
        <a:bodyPr/>
        <a:lstStyle/>
        <a:p>
          <a:pPr algn="l"/>
          <a:r>
            <a:rPr lang="es-ES" sz="1100">
              <a:latin typeface="Times New Roman" panose="02020603050405020304" pitchFamily="18" charset="0"/>
              <a:cs typeface="Times New Roman" panose="02020603050405020304" pitchFamily="18" charset="0"/>
            </a:rPr>
            <a:t>Solución de disputas</a:t>
          </a:r>
        </a:p>
      </dgm:t>
    </dgm:pt>
    <dgm:pt modelId="{10D3C3CB-EEC4-41E0-920C-4E8F8576154F}" type="parTrans" cxnId="{5418E370-623A-4312-A82C-CB4C62BE4CB3}">
      <dgm:prSet/>
      <dgm:spPr/>
      <dgm:t>
        <a:bodyPr/>
        <a:lstStyle/>
        <a:p>
          <a:pPr algn="l"/>
          <a:endParaRPr lang="es-ES" sz="1100">
            <a:latin typeface="Times New Roman" panose="02020603050405020304" pitchFamily="18" charset="0"/>
            <a:cs typeface="Times New Roman" panose="02020603050405020304" pitchFamily="18" charset="0"/>
          </a:endParaRPr>
        </a:p>
      </dgm:t>
    </dgm:pt>
    <dgm:pt modelId="{228177BA-EC5E-4982-8B47-59581CA8A31D}" type="sibTrans" cxnId="{5418E370-623A-4312-A82C-CB4C62BE4CB3}">
      <dgm:prSet/>
      <dgm:spPr/>
      <dgm:t>
        <a:bodyPr/>
        <a:lstStyle/>
        <a:p>
          <a:pPr algn="l"/>
          <a:endParaRPr lang="es-ES" sz="1100">
            <a:latin typeface="Times New Roman" panose="02020603050405020304" pitchFamily="18" charset="0"/>
            <a:cs typeface="Times New Roman" panose="02020603050405020304" pitchFamily="18" charset="0"/>
          </a:endParaRPr>
        </a:p>
      </dgm:t>
    </dgm:pt>
    <dgm:pt modelId="{5C5DF255-29E4-4E72-9C16-7F21370AC425}">
      <dgm:prSet phldrT="[Texto]" custT="1"/>
      <dgm:spPr/>
      <dgm:t>
        <a:bodyPr/>
        <a:lstStyle/>
        <a:p>
          <a:pPr algn="l"/>
          <a:r>
            <a:rPr lang="es-ES" sz="1100">
              <a:latin typeface="Times New Roman" panose="02020603050405020304" pitchFamily="18" charset="0"/>
              <a:cs typeface="Times New Roman" panose="02020603050405020304" pitchFamily="18" charset="0"/>
            </a:rPr>
            <a:t>Prevención de controversias</a:t>
          </a:r>
        </a:p>
      </dgm:t>
    </dgm:pt>
    <dgm:pt modelId="{29683588-0D49-4EB4-91E5-5C196390C75A}" type="parTrans" cxnId="{68FB80C3-57AA-4579-9772-48B0C5512C5B}">
      <dgm:prSet/>
      <dgm:spPr/>
      <dgm:t>
        <a:bodyPr/>
        <a:lstStyle/>
        <a:p>
          <a:pPr algn="l"/>
          <a:endParaRPr lang="es-ES" sz="1100">
            <a:latin typeface="Times New Roman" panose="02020603050405020304" pitchFamily="18" charset="0"/>
            <a:cs typeface="Times New Roman" panose="02020603050405020304" pitchFamily="18" charset="0"/>
          </a:endParaRPr>
        </a:p>
      </dgm:t>
    </dgm:pt>
    <dgm:pt modelId="{3995DB52-069D-4860-94C1-8A4B33AA02E0}" type="sibTrans" cxnId="{68FB80C3-57AA-4579-9772-48B0C5512C5B}">
      <dgm:prSet/>
      <dgm:spPr/>
      <dgm:t>
        <a:bodyPr/>
        <a:lstStyle/>
        <a:p>
          <a:pPr algn="l"/>
          <a:endParaRPr lang="es-ES" sz="1100">
            <a:latin typeface="Times New Roman" panose="02020603050405020304" pitchFamily="18" charset="0"/>
            <a:cs typeface="Times New Roman" panose="02020603050405020304" pitchFamily="18" charset="0"/>
          </a:endParaRPr>
        </a:p>
      </dgm:t>
    </dgm:pt>
    <dgm:pt modelId="{9CE193C8-F0DE-41E3-971D-6BA335FB7F9C}">
      <dgm:prSet phldrT="[Texto]" custT="1"/>
      <dgm:spPr/>
      <dgm:t>
        <a:bodyPr/>
        <a:lstStyle/>
        <a:p>
          <a:pPr algn="l"/>
          <a:r>
            <a:rPr lang="es-ES" sz="1100">
              <a:latin typeface="Times New Roman" panose="02020603050405020304" pitchFamily="18" charset="0"/>
              <a:cs typeface="Times New Roman" panose="02020603050405020304" pitchFamily="18" charset="0"/>
            </a:rPr>
            <a:t>Solución de Controversias</a:t>
          </a:r>
        </a:p>
      </dgm:t>
    </dgm:pt>
    <dgm:pt modelId="{BFA83280-76B6-4DAE-A2B2-5CBD0AF2E304}" type="parTrans" cxnId="{B35F95C2-4592-45D5-9366-5E8038A83478}">
      <dgm:prSet/>
      <dgm:spPr/>
      <dgm:t>
        <a:bodyPr/>
        <a:lstStyle/>
        <a:p>
          <a:pPr algn="l"/>
          <a:endParaRPr lang="es-ES" sz="1100">
            <a:latin typeface="Times New Roman" panose="02020603050405020304" pitchFamily="18" charset="0"/>
            <a:cs typeface="Times New Roman" panose="02020603050405020304" pitchFamily="18" charset="0"/>
          </a:endParaRPr>
        </a:p>
      </dgm:t>
    </dgm:pt>
    <dgm:pt modelId="{DE4E2B8F-C87A-4565-AE6D-9A3317D733F4}" type="sibTrans" cxnId="{B35F95C2-4592-45D5-9366-5E8038A83478}">
      <dgm:prSet/>
      <dgm:spPr/>
      <dgm:t>
        <a:bodyPr/>
        <a:lstStyle/>
        <a:p>
          <a:pPr algn="l"/>
          <a:endParaRPr lang="es-ES" sz="1100">
            <a:latin typeface="Times New Roman" panose="02020603050405020304" pitchFamily="18" charset="0"/>
            <a:cs typeface="Times New Roman" panose="02020603050405020304" pitchFamily="18" charset="0"/>
          </a:endParaRPr>
        </a:p>
      </dgm:t>
    </dgm:pt>
    <dgm:pt modelId="{4A7F6A73-D6BD-4C56-A0B6-0FA090062F7E}" type="pres">
      <dgm:prSet presAssocID="{9E401A36-9C9A-4637-B2EB-E2C5AF1CC356}" presName="arrowDiagram" presStyleCnt="0">
        <dgm:presLayoutVars>
          <dgm:chMax val="5"/>
          <dgm:dir/>
          <dgm:resizeHandles val="exact"/>
        </dgm:presLayoutVars>
      </dgm:prSet>
      <dgm:spPr/>
    </dgm:pt>
    <dgm:pt modelId="{23731A46-E57D-46D3-9ABF-667DD912A5D6}" type="pres">
      <dgm:prSet presAssocID="{9E401A36-9C9A-4637-B2EB-E2C5AF1CC356}" presName="arrow" presStyleLbl="bgShp" presStyleIdx="0" presStyleCnt="1"/>
      <dgm:spPr/>
    </dgm:pt>
    <dgm:pt modelId="{35F340A9-DAC4-44BC-BEF8-5DC4A16C4171}" type="pres">
      <dgm:prSet presAssocID="{9E401A36-9C9A-4637-B2EB-E2C5AF1CC356}" presName="arrowDiagram5" presStyleCnt="0"/>
      <dgm:spPr/>
    </dgm:pt>
    <dgm:pt modelId="{590E7D90-1F82-44BF-BF76-BF22AA61B1E2}" type="pres">
      <dgm:prSet presAssocID="{C9F4A0C6-54CC-4EDD-A472-040A94B6E310}" presName="bullet5a" presStyleLbl="node1" presStyleIdx="0" presStyleCnt="5"/>
      <dgm:spPr/>
    </dgm:pt>
    <dgm:pt modelId="{383B2986-C909-49F2-BA9A-45C1613EC078}" type="pres">
      <dgm:prSet presAssocID="{C9F4A0C6-54CC-4EDD-A472-040A94B6E310}" presName="textBox5a" presStyleLbl="revTx" presStyleIdx="0" presStyleCnt="5" custScaleX="145548" custLinFactNeighborX="39758" custLinFactNeighborY="-1000">
        <dgm:presLayoutVars>
          <dgm:bulletEnabled val="1"/>
        </dgm:presLayoutVars>
      </dgm:prSet>
      <dgm:spPr/>
    </dgm:pt>
    <dgm:pt modelId="{276A517A-1E9A-42B3-BCA1-D115EA4F7235}" type="pres">
      <dgm:prSet presAssocID="{AD98EFC4-575E-4D45-A0EF-ABA4A2481288}" presName="bullet5b" presStyleLbl="node1" presStyleIdx="1" presStyleCnt="5"/>
      <dgm:spPr/>
    </dgm:pt>
    <dgm:pt modelId="{7E63EDBA-BB70-42E4-AA46-99FE7DA6A22A}" type="pres">
      <dgm:prSet presAssocID="{AD98EFC4-575E-4D45-A0EF-ABA4A2481288}" presName="textBox5b" presStyleLbl="revTx" presStyleIdx="1" presStyleCnt="5" custLinFactNeighborX="8964" custLinFactNeighborY="1136">
        <dgm:presLayoutVars>
          <dgm:bulletEnabled val="1"/>
        </dgm:presLayoutVars>
      </dgm:prSet>
      <dgm:spPr/>
    </dgm:pt>
    <dgm:pt modelId="{16BFAE8B-3A6D-4DC9-9466-B8F9B41E171B}" type="pres">
      <dgm:prSet presAssocID="{89EE861F-29B9-42CE-A982-8D0EF25E16BB}" presName="bullet5c" presStyleLbl="node1" presStyleIdx="2" presStyleCnt="5"/>
      <dgm:spPr/>
    </dgm:pt>
    <dgm:pt modelId="{8384A3DB-92E8-469B-B7C3-0AF403473FE8}" type="pres">
      <dgm:prSet presAssocID="{89EE861F-29B9-42CE-A982-8D0EF25E16BB}" presName="textBox5c" presStyleLbl="revTx" presStyleIdx="2" presStyleCnt="5" custLinFactNeighborX="5397" custLinFactNeighborY="0">
        <dgm:presLayoutVars>
          <dgm:bulletEnabled val="1"/>
        </dgm:presLayoutVars>
      </dgm:prSet>
      <dgm:spPr/>
    </dgm:pt>
    <dgm:pt modelId="{164FA2E9-5986-4EC2-988B-D9B680A8DB55}" type="pres">
      <dgm:prSet presAssocID="{5C5DF255-29E4-4E72-9C16-7F21370AC425}" presName="bullet5d" presStyleLbl="node1" presStyleIdx="3" presStyleCnt="5"/>
      <dgm:spPr/>
    </dgm:pt>
    <dgm:pt modelId="{C1E62AFE-989D-416A-9AF8-E6CE5A6F1C78}" type="pres">
      <dgm:prSet presAssocID="{5C5DF255-29E4-4E72-9C16-7F21370AC425}" presName="textBox5d" presStyleLbl="revTx" presStyleIdx="3" presStyleCnt="5" custLinFactNeighborX="2976" custLinFactNeighborY="0">
        <dgm:presLayoutVars>
          <dgm:bulletEnabled val="1"/>
        </dgm:presLayoutVars>
      </dgm:prSet>
      <dgm:spPr/>
    </dgm:pt>
    <dgm:pt modelId="{766FA625-88ED-4103-9C47-5B78E53E9BCB}" type="pres">
      <dgm:prSet presAssocID="{9CE193C8-F0DE-41E3-971D-6BA335FB7F9C}" presName="bullet5e" presStyleLbl="node1" presStyleIdx="4" presStyleCnt="5"/>
      <dgm:spPr/>
    </dgm:pt>
    <dgm:pt modelId="{D05A849A-A913-451E-8789-EBE1FF718DC3}" type="pres">
      <dgm:prSet presAssocID="{9CE193C8-F0DE-41E3-971D-6BA335FB7F9C}" presName="textBox5e" presStyleLbl="revTx" presStyleIdx="4" presStyleCnt="5" custLinFactNeighborX="6696" custLinFactNeighborY="0">
        <dgm:presLayoutVars>
          <dgm:bulletEnabled val="1"/>
        </dgm:presLayoutVars>
      </dgm:prSet>
      <dgm:spPr/>
    </dgm:pt>
  </dgm:ptLst>
  <dgm:cxnLst>
    <dgm:cxn modelId="{0214F202-279B-40F4-9F9B-1666B5680B2E}" type="presOf" srcId="{9CE193C8-F0DE-41E3-971D-6BA335FB7F9C}" destId="{D05A849A-A913-451E-8789-EBE1FF718DC3}" srcOrd="0" destOrd="0" presId="urn:microsoft.com/office/officeart/2005/8/layout/arrow2"/>
    <dgm:cxn modelId="{E080DD06-06F3-49D5-9990-D6742221D183}" srcId="{9E401A36-9C9A-4637-B2EB-E2C5AF1CC356}" destId="{AD98EFC4-575E-4D45-A0EF-ABA4A2481288}" srcOrd="1" destOrd="0" parTransId="{3D5F3B53-06C4-4D9C-9482-97DDBA0C26D6}" sibTransId="{44E298D3-D9A5-4529-96E4-A0610D848D04}"/>
    <dgm:cxn modelId="{39C49168-6012-4352-B42F-ED1F346E579C}" type="presOf" srcId="{5C5DF255-29E4-4E72-9C16-7F21370AC425}" destId="{C1E62AFE-989D-416A-9AF8-E6CE5A6F1C78}" srcOrd="0" destOrd="0" presId="urn:microsoft.com/office/officeart/2005/8/layout/arrow2"/>
    <dgm:cxn modelId="{5418E370-623A-4312-A82C-CB4C62BE4CB3}" srcId="{9E401A36-9C9A-4637-B2EB-E2C5AF1CC356}" destId="{89EE861F-29B9-42CE-A982-8D0EF25E16BB}" srcOrd="2" destOrd="0" parTransId="{10D3C3CB-EEC4-41E0-920C-4E8F8576154F}" sibTransId="{228177BA-EC5E-4982-8B47-59581CA8A31D}"/>
    <dgm:cxn modelId="{0619DF53-D8E0-4278-B51C-E119049E0CF3}" srcId="{9E401A36-9C9A-4637-B2EB-E2C5AF1CC356}" destId="{C9F4A0C6-54CC-4EDD-A472-040A94B6E310}" srcOrd="0" destOrd="0" parTransId="{60ACACCC-4E31-4DC5-96F8-5BEA03682C1A}" sibTransId="{7751BC69-F764-43BA-88A7-0D04FF1ACB36}"/>
    <dgm:cxn modelId="{F4783279-5A34-49F1-B8BF-E92B4160B62C}" type="presOf" srcId="{89EE861F-29B9-42CE-A982-8D0EF25E16BB}" destId="{8384A3DB-92E8-469B-B7C3-0AF403473FE8}" srcOrd="0" destOrd="0" presId="urn:microsoft.com/office/officeart/2005/8/layout/arrow2"/>
    <dgm:cxn modelId="{A3F4B089-963A-408E-A2EC-C5C737D629A8}" type="presOf" srcId="{AD98EFC4-575E-4D45-A0EF-ABA4A2481288}" destId="{7E63EDBA-BB70-42E4-AA46-99FE7DA6A22A}" srcOrd="0" destOrd="0" presId="urn:microsoft.com/office/officeart/2005/8/layout/arrow2"/>
    <dgm:cxn modelId="{0C7970B3-1744-4EFE-9013-21F59F7FD570}" type="presOf" srcId="{C9F4A0C6-54CC-4EDD-A472-040A94B6E310}" destId="{383B2986-C909-49F2-BA9A-45C1613EC078}" srcOrd="0" destOrd="0" presId="urn:microsoft.com/office/officeart/2005/8/layout/arrow2"/>
    <dgm:cxn modelId="{B35F95C2-4592-45D5-9366-5E8038A83478}" srcId="{9E401A36-9C9A-4637-B2EB-E2C5AF1CC356}" destId="{9CE193C8-F0DE-41E3-971D-6BA335FB7F9C}" srcOrd="4" destOrd="0" parTransId="{BFA83280-76B6-4DAE-A2B2-5CBD0AF2E304}" sibTransId="{DE4E2B8F-C87A-4565-AE6D-9A3317D733F4}"/>
    <dgm:cxn modelId="{68FB80C3-57AA-4579-9772-48B0C5512C5B}" srcId="{9E401A36-9C9A-4637-B2EB-E2C5AF1CC356}" destId="{5C5DF255-29E4-4E72-9C16-7F21370AC425}" srcOrd="3" destOrd="0" parTransId="{29683588-0D49-4EB4-91E5-5C196390C75A}" sibTransId="{3995DB52-069D-4860-94C1-8A4B33AA02E0}"/>
    <dgm:cxn modelId="{49BAE8C5-4159-4238-9F0F-334E1E271A69}" type="presOf" srcId="{9E401A36-9C9A-4637-B2EB-E2C5AF1CC356}" destId="{4A7F6A73-D6BD-4C56-A0B6-0FA090062F7E}" srcOrd="0" destOrd="0" presId="urn:microsoft.com/office/officeart/2005/8/layout/arrow2"/>
    <dgm:cxn modelId="{3E103DAC-4D61-4B22-8B14-CD00F0957138}" type="presParOf" srcId="{4A7F6A73-D6BD-4C56-A0B6-0FA090062F7E}" destId="{23731A46-E57D-46D3-9ABF-667DD912A5D6}" srcOrd="0" destOrd="0" presId="urn:microsoft.com/office/officeart/2005/8/layout/arrow2"/>
    <dgm:cxn modelId="{6A27ADE7-25AE-4F1E-B3ED-7712CF972293}" type="presParOf" srcId="{4A7F6A73-D6BD-4C56-A0B6-0FA090062F7E}" destId="{35F340A9-DAC4-44BC-BEF8-5DC4A16C4171}" srcOrd="1" destOrd="0" presId="urn:microsoft.com/office/officeart/2005/8/layout/arrow2"/>
    <dgm:cxn modelId="{869CF415-3279-4475-8178-A858EAB7B784}" type="presParOf" srcId="{35F340A9-DAC4-44BC-BEF8-5DC4A16C4171}" destId="{590E7D90-1F82-44BF-BF76-BF22AA61B1E2}" srcOrd="0" destOrd="0" presId="urn:microsoft.com/office/officeart/2005/8/layout/arrow2"/>
    <dgm:cxn modelId="{09EFE2B2-576A-432C-BA4D-97B00471FC1C}" type="presParOf" srcId="{35F340A9-DAC4-44BC-BEF8-5DC4A16C4171}" destId="{383B2986-C909-49F2-BA9A-45C1613EC078}" srcOrd="1" destOrd="0" presId="urn:microsoft.com/office/officeart/2005/8/layout/arrow2"/>
    <dgm:cxn modelId="{DEC3FF3B-5203-4D40-8963-7A8C25ADC5CD}" type="presParOf" srcId="{35F340A9-DAC4-44BC-BEF8-5DC4A16C4171}" destId="{276A517A-1E9A-42B3-BCA1-D115EA4F7235}" srcOrd="2" destOrd="0" presId="urn:microsoft.com/office/officeart/2005/8/layout/arrow2"/>
    <dgm:cxn modelId="{9AB8FA62-4C2C-450D-B3DB-1E10E5FDC021}" type="presParOf" srcId="{35F340A9-DAC4-44BC-BEF8-5DC4A16C4171}" destId="{7E63EDBA-BB70-42E4-AA46-99FE7DA6A22A}" srcOrd="3" destOrd="0" presId="urn:microsoft.com/office/officeart/2005/8/layout/arrow2"/>
    <dgm:cxn modelId="{2AC5BA0A-2EE6-4B40-AA4A-77156289D3E4}" type="presParOf" srcId="{35F340A9-DAC4-44BC-BEF8-5DC4A16C4171}" destId="{16BFAE8B-3A6D-4DC9-9466-B8F9B41E171B}" srcOrd="4" destOrd="0" presId="urn:microsoft.com/office/officeart/2005/8/layout/arrow2"/>
    <dgm:cxn modelId="{63DF0B23-84D8-48A7-B18E-75E4255E401F}" type="presParOf" srcId="{35F340A9-DAC4-44BC-BEF8-5DC4A16C4171}" destId="{8384A3DB-92E8-469B-B7C3-0AF403473FE8}" srcOrd="5" destOrd="0" presId="urn:microsoft.com/office/officeart/2005/8/layout/arrow2"/>
    <dgm:cxn modelId="{0D6B9F98-5014-4EF3-9F19-0ED405C5AA43}" type="presParOf" srcId="{35F340A9-DAC4-44BC-BEF8-5DC4A16C4171}" destId="{164FA2E9-5986-4EC2-988B-D9B680A8DB55}" srcOrd="6" destOrd="0" presId="urn:microsoft.com/office/officeart/2005/8/layout/arrow2"/>
    <dgm:cxn modelId="{7B9DC7E1-58A4-4548-98AF-6891BA2A1374}" type="presParOf" srcId="{35F340A9-DAC4-44BC-BEF8-5DC4A16C4171}" destId="{C1E62AFE-989D-416A-9AF8-E6CE5A6F1C78}" srcOrd="7" destOrd="0" presId="urn:microsoft.com/office/officeart/2005/8/layout/arrow2"/>
    <dgm:cxn modelId="{3E3D1F6C-8CF0-441C-948D-E700FCBBB5DF}" type="presParOf" srcId="{35F340A9-DAC4-44BC-BEF8-5DC4A16C4171}" destId="{766FA625-88ED-4103-9C47-5B78E53E9BCB}" srcOrd="8" destOrd="0" presId="urn:microsoft.com/office/officeart/2005/8/layout/arrow2"/>
    <dgm:cxn modelId="{5DFFAED2-775F-40CB-B374-8ED2554BE304}" type="presParOf" srcId="{35F340A9-DAC4-44BC-BEF8-5DC4A16C4171}" destId="{D05A849A-A913-451E-8789-EBE1FF718DC3}" srcOrd="9" destOrd="0" presId="urn:microsoft.com/office/officeart/2005/8/layout/arrow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204CF8-9745-455E-B608-BF9DF5DD8FF2}">
      <dsp:nvSpPr>
        <dsp:cNvPr id="0" name=""/>
        <dsp:cNvSpPr/>
      </dsp:nvSpPr>
      <dsp:spPr>
        <a:xfrm>
          <a:off x="5146786" y="1328971"/>
          <a:ext cx="121514" cy="423444"/>
        </a:xfrm>
        <a:custGeom>
          <a:avLst/>
          <a:gdLst/>
          <a:ahLst/>
          <a:cxnLst/>
          <a:rect l="0" t="0" r="0" b="0"/>
          <a:pathLst>
            <a:path>
              <a:moveTo>
                <a:pt x="0" y="0"/>
              </a:moveTo>
              <a:lnTo>
                <a:pt x="0" y="423444"/>
              </a:lnTo>
              <a:lnTo>
                <a:pt x="121514" y="423444"/>
              </a:lnTo>
            </a:path>
          </a:pathLst>
        </a:custGeom>
        <a:noFill/>
        <a:ln w="12700" cap="flat" cmpd="sng" algn="ctr">
          <a:solidFill>
            <a:schemeClr val="dk1"/>
          </a:solidFill>
          <a:prstDash val="solid"/>
          <a:miter lim="800000"/>
        </a:ln>
        <a:effectLst/>
      </dsp:spPr>
      <dsp:style>
        <a:lnRef idx="2">
          <a:schemeClr val="dk1"/>
        </a:lnRef>
        <a:fillRef idx="0">
          <a:schemeClr val="dk1"/>
        </a:fillRef>
        <a:effectRef idx="1">
          <a:schemeClr val="dk1"/>
        </a:effectRef>
        <a:fontRef idx="minor">
          <a:schemeClr val="tx1"/>
        </a:fontRef>
      </dsp:style>
    </dsp:sp>
    <dsp:sp modelId="{3BD3D6A7-DCBF-405C-B48E-44AE633F44BA}">
      <dsp:nvSpPr>
        <dsp:cNvPr id="0" name=""/>
        <dsp:cNvSpPr/>
      </dsp:nvSpPr>
      <dsp:spPr>
        <a:xfrm>
          <a:off x="2910206" y="578051"/>
          <a:ext cx="2560618" cy="345871"/>
        </a:xfrm>
        <a:custGeom>
          <a:avLst/>
          <a:gdLst/>
          <a:ahLst/>
          <a:cxnLst/>
          <a:rect l="0" t="0" r="0" b="0"/>
          <a:pathLst>
            <a:path>
              <a:moveTo>
                <a:pt x="0" y="0"/>
              </a:moveTo>
              <a:lnTo>
                <a:pt x="0" y="260811"/>
              </a:lnTo>
              <a:lnTo>
                <a:pt x="2560618" y="260811"/>
              </a:lnTo>
              <a:lnTo>
                <a:pt x="2560618" y="345871"/>
              </a:lnTo>
            </a:path>
          </a:pathLst>
        </a:custGeom>
        <a:noFill/>
        <a:ln w="12700" cap="flat" cmpd="sng" algn="ctr">
          <a:solidFill>
            <a:schemeClr val="dk1"/>
          </a:solidFill>
          <a:prstDash val="solid"/>
          <a:miter lim="800000"/>
        </a:ln>
        <a:effectLst/>
      </dsp:spPr>
      <dsp:style>
        <a:lnRef idx="2">
          <a:schemeClr val="dk1"/>
        </a:lnRef>
        <a:fillRef idx="0">
          <a:schemeClr val="dk1"/>
        </a:fillRef>
        <a:effectRef idx="1">
          <a:schemeClr val="dk1"/>
        </a:effectRef>
        <a:fontRef idx="minor">
          <a:schemeClr val="tx1"/>
        </a:fontRef>
      </dsp:style>
    </dsp:sp>
    <dsp:sp modelId="{C91BB225-6535-4231-810F-4427D79182CB}">
      <dsp:nvSpPr>
        <dsp:cNvPr id="0" name=""/>
        <dsp:cNvSpPr/>
      </dsp:nvSpPr>
      <dsp:spPr>
        <a:xfrm>
          <a:off x="4021048" y="1328971"/>
          <a:ext cx="145767" cy="420801"/>
        </a:xfrm>
        <a:custGeom>
          <a:avLst/>
          <a:gdLst/>
          <a:ahLst/>
          <a:cxnLst/>
          <a:rect l="0" t="0" r="0" b="0"/>
          <a:pathLst>
            <a:path>
              <a:moveTo>
                <a:pt x="0" y="0"/>
              </a:moveTo>
              <a:lnTo>
                <a:pt x="0" y="420801"/>
              </a:lnTo>
              <a:lnTo>
                <a:pt x="145767" y="420801"/>
              </a:lnTo>
            </a:path>
          </a:pathLst>
        </a:custGeom>
        <a:noFill/>
        <a:ln w="12700" cap="flat" cmpd="sng" algn="ctr">
          <a:solidFill>
            <a:schemeClr val="dk1"/>
          </a:solidFill>
          <a:prstDash val="solid"/>
          <a:miter lim="800000"/>
        </a:ln>
        <a:effectLst/>
      </dsp:spPr>
      <dsp:style>
        <a:lnRef idx="2">
          <a:schemeClr val="dk1"/>
        </a:lnRef>
        <a:fillRef idx="0">
          <a:schemeClr val="dk1"/>
        </a:fillRef>
        <a:effectRef idx="1">
          <a:schemeClr val="dk1"/>
        </a:effectRef>
        <a:fontRef idx="minor">
          <a:schemeClr val="tx1"/>
        </a:fontRef>
      </dsp:style>
    </dsp:sp>
    <dsp:sp modelId="{F995984D-DC38-4BF9-93A9-137A58447301}">
      <dsp:nvSpPr>
        <dsp:cNvPr id="0" name=""/>
        <dsp:cNvSpPr/>
      </dsp:nvSpPr>
      <dsp:spPr>
        <a:xfrm>
          <a:off x="2910206" y="578051"/>
          <a:ext cx="1499556" cy="345871"/>
        </a:xfrm>
        <a:custGeom>
          <a:avLst/>
          <a:gdLst/>
          <a:ahLst/>
          <a:cxnLst/>
          <a:rect l="0" t="0" r="0" b="0"/>
          <a:pathLst>
            <a:path>
              <a:moveTo>
                <a:pt x="0" y="0"/>
              </a:moveTo>
              <a:lnTo>
                <a:pt x="0" y="260811"/>
              </a:lnTo>
              <a:lnTo>
                <a:pt x="1499556" y="260811"/>
              </a:lnTo>
              <a:lnTo>
                <a:pt x="1499556" y="345871"/>
              </a:lnTo>
            </a:path>
          </a:pathLst>
        </a:custGeom>
        <a:noFill/>
        <a:ln w="12700" cap="flat" cmpd="sng" algn="ctr">
          <a:solidFill>
            <a:schemeClr val="dk1"/>
          </a:solidFill>
          <a:prstDash val="solid"/>
          <a:miter lim="800000"/>
        </a:ln>
        <a:effectLst/>
      </dsp:spPr>
      <dsp:style>
        <a:lnRef idx="2">
          <a:schemeClr val="dk1"/>
        </a:lnRef>
        <a:fillRef idx="0">
          <a:schemeClr val="dk1"/>
        </a:fillRef>
        <a:effectRef idx="1">
          <a:schemeClr val="dk1"/>
        </a:effectRef>
        <a:fontRef idx="minor">
          <a:schemeClr val="tx1"/>
        </a:fontRef>
      </dsp:style>
    </dsp:sp>
    <dsp:sp modelId="{E5FA2E0B-4245-4D97-AD74-C4E0149D3AB4}">
      <dsp:nvSpPr>
        <dsp:cNvPr id="0" name=""/>
        <dsp:cNvSpPr/>
      </dsp:nvSpPr>
      <dsp:spPr>
        <a:xfrm>
          <a:off x="3024661" y="1328971"/>
          <a:ext cx="121514" cy="419375"/>
        </a:xfrm>
        <a:custGeom>
          <a:avLst/>
          <a:gdLst/>
          <a:ahLst/>
          <a:cxnLst/>
          <a:rect l="0" t="0" r="0" b="0"/>
          <a:pathLst>
            <a:path>
              <a:moveTo>
                <a:pt x="0" y="0"/>
              </a:moveTo>
              <a:lnTo>
                <a:pt x="0" y="419375"/>
              </a:lnTo>
              <a:lnTo>
                <a:pt x="121514" y="419375"/>
              </a:lnTo>
            </a:path>
          </a:pathLst>
        </a:custGeom>
        <a:noFill/>
        <a:ln w="12700" cap="flat" cmpd="sng" algn="ctr">
          <a:solidFill>
            <a:schemeClr val="dk1"/>
          </a:solidFill>
          <a:prstDash val="solid"/>
          <a:miter lim="800000"/>
        </a:ln>
        <a:effectLst/>
      </dsp:spPr>
      <dsp:style>
        <a:lnRef idx="2">
          <a:schemeClr val="dk1"/>
        </a:lnRef>
        <a:fillRef idx="0">
          <a:schemeClr val="dk1"/>
        </a:fillRef>
        <a:effectRef idx="1">
          <a:schemeClr val="dk1"/>
        </a:effectRef>
        <a:fontRef idx="minor">
          <a:schemeClr val="tx1"/>
        </a:fontRef>
      </dsp:style>
    </dsp:sp>
    <dsp:sp modelId="{7329AB3A-2DAA-4377-874F-0BBD01CE2AA9}">
      <dsp:nvSpPr>
        <dsp:cNvPr id="0" name=""/>
        <dsp:cNvSpPr/>
      </dsp:nvSpPr>
      <dsp:spPr>
        <a:xfrm>
          <a:off x="2910206" y="578051"/>
          <a:ext cx="438493" cy="345871"/>
        </a:xfrm>
        <a:custGeom>
          <a:avLst/>
          <a:gdLst/>
          <a:ahLst/>
          <a:cxnLst/>
          <a:rect l="0" t="0" r="0" b="0"/>
          <a:pathLst>
            <a:path>
              <a:moveTo>
                <a:pt x="0" y="0"/>
              </a:moveTo>
              <a:lnTo>
                <a:pt x="0" y="260811"/>
              </a:lnTo>
              <a:lnTo>
                <a:pt x="438493" y="260811"/>
              </a:lnTo>
              <a:lnTo>
                <a:pt x="438493" y="345871"/>
              </a:lnTo>
            </a:path>
          </a:pathLst>
        </a:custGeom>
        <a:noFill/>
        <a:ln w="12700" cap="flat" cmpd="sng" algn="ctr">
          <a:solidFill>
            <a:schemeClr val="dk1"/>
          </a:solidFill>
          <a:prstDash val="solid"/>
          <a:miter lim="800000"/>
        </a:ln>
        <a:effectLst/>
      </dsp:spPr>
      <dsp:style>
        <a:lnRef idx="2">
          <a:schemeClr val="dk1"/>
        </a:lnRef>
        <a:fillRef idx="0">
          <a:schemeClr val="dk1"/>
        </a:fillRef>
        <a:effectRef idx="1">
          <a:schemeClr val="dk1"/>
        </a:effectRef>
        <a:fontRef idx="minor">
          <a:schemeClr val="tx1"/>
        </a:fontRef>
      </dsp:style>
    </dsp:sp>
    <dsp:sp modelId="{9BA574F1-50AE-45FC-8F98-C431728E4DA8}">
      <dsp:nvSpPr>
        <dsp:cNvPr id="0" name=""/>
        <dsp:cNvSpPr/>
      </dsp:nvSpPr>
      <dsp:spPr>
        <a:xfrm>
          <a:off x="2044443" y="1328971"/>
          <a:ext cx="121514" cy="424870"/>
        </a:xfrm>
        <a:custGeom>
          <a:avLst/>
          <a:gdLst/>
          <a:ahLst/>
          <a:cxnLst/>
          <a:rect l="0" t="0" r="0" b="0"/>
          <a:pathLst>
            <a:path>
              <a:moveTo>
                <a:pt x="0" y="0"/>
              </a:moveTo>
              <a:lnTo>
                <a:pt x="0" y="424870"/>
              </a:lnTo>
              <a:lnTo>
                <a:pt x="121514" y="424870"/>
              </a:lnTo>
            </a:path>
          </a:pathLst>
        </a:custGeom>
        <a:noFill/>
        <a:ln w="12700" cap="flat" cmpd="sng" algn="ctr">
          <a:solidFill>
            <a:schemeClr val="dk1"/>
          </a:solidFill>
          <a:prstDash val="solid"/>
          <a:miter lim="800000"/>
        </a:ln>
        <a:effectLst/>
      </dsp:spPr>
      <dsp:style>
        <a:lnRef idx="2">
          <a:schemeClr val="dk1"/>
        </a:lnRef>
        <a:fillRef idx="0">
          <a:schemeClr val="dk1"/>
        </a:fillRef>
        <a:effectRef idx="1">
          <a:schemeClr val="dk1"/>
        </a:effectRef>
        <a:fontRef idx="minor">
          <a:schemeClr val="tx1"/>
        </a:fontRef>
      </dsp:style>
    </dsp:sp>
    <dsp:sp modelId="{1F35A8EB-C171-4487-93B5-6F4A299778DE}">
      <dsp:nvSpPr>
        <dsp:cNvPr id="0" name=""/>
        <dsp:cNvSpPr/>
      </dsp:nvSpPr>
      <dsp:spPr>
        <a:xfrm>
          <a:off x="2368482" y="578051"/>
          <a:ext cx="541724" cy="345871"/>
        </a:xfrm>
        <a:custGeom>
          <a:avLst/>
          <a:gdLst/>
          <a:ahLst/>
          <a:cxnLst/>
          <a:rect l="0" t="0" r="0" b="0"/>
          <a:pathLst>
            <a:path>
              <a:moveTo>
                <a:pt x="541724" y="0"/>
              </a:moveTo>
              <a:lnTo>
                <a:pt x="541724" y="260811"/>
              </a:lnTo>
              <a:lnTo>
                <a:pt x="0" y="260811"/>
              </a:lnTo>
              <a:lnTo>
                <a:pt x="0" y="345871"/>
              </a:lnTo>
            </a:path>
          </a:pathLst>
        </a:custGeom>
        <a:noFill/>
        <a:ln w="12700" cap="flat" cmpd="sng" algn="ctr">
          <a:solidFill>
            <a:schemeClr val="dk1"/>
          </a:solidFill>
          <a:prstDash val="solid"/>
          <a:miter lim="800000"/>
        </a:ln>
        <a:effectLst/>
      </dsp:spPr>
      <dsp:style>
        <a:lnRef idx="2">
          <a:schemeClr val="dk1"/>
        </a:lnRef>
        <a:fillRef idx="0">
          <a:schemeClr val="dk1"/>
        </a:fillRef>
        <a:effectRef idx="1">
          <a:schemeClr val="dk1"/>
        </a:effectRef>
        <a:fontRef idx="minor">
          <a:schemeClr val="tx1"/>
        </a:fontRef>
      </dsp:style>
    </dsp:sp>
    <dsp:sp modelId="{3C41C52A-864F-490D-85A3-7AEA4AC95552}">
      <dsp:nvSpPr>
        <dsp:cNvPr id="0" name=""/>
        <dsp:cNvSpPr/>
      </dsp:nvSpPr>
      <dsp:spPr>
        <a:xfrm>
          <a:off x="1064224" y="1328971"/>
          <a:ext cx="121514" cy="408957"/>
        </a:xfrm>
        <a:custGeom>
          <a:avLst/>
          <a:gdLst/>
          <a:ahLst/>
          <a:cxnLst/>
          <a:rect l="0" t="0" r="0" b="0"/>
          <a:pathLst>
            <a:path>
              <a:moveTo>
                <a:pt x="0" y="0"/>
              </a:moveTo>
              <a:lnTo>
                <a:pt x="0" y="408957"/>
              </a:lnTo>
              <a:lnTo>
                <a:pt x="121514" y="408957"/>
              </a:lnTo>
            </a:path>
          </a:pathLst>
        </a:custGeom>
        <a:noFill/>
        <a:ln w="12700" cap="flat" cmpd="sng" algn="ctr">
          <a:solidFill>
            <a:schemeClr val="dk1"/>
          </a:solidFill>
          <a:prstDash val="solid"/>
          <a:miter lim="800000"/>
        </a:ln>
        <a:effectLst/>
      </dsp:spPr>
      <dsp:style>
        <a:lnRef idx="2">
          <a:schemeClr val="dk1"/>
        </a:lnRef>
        <a:fillRef idx="0">
          <a:schemeClr val="dk1"/>
        </a:fillRef>
        <a:effectRef idx="1">
          <a:schemeClr val="dk1"/>
        </a:effectRef>
        <a:fontRef idx="minor">
          <a:schemeClr val="tx1"/>
        </a:fontRef>
      </dsp:style>
    </dsp:sp>
    <dsp:sp modelId="{C7D59914-137D-4834-ACCC-8EE7148566AA}">
      <dsp:nvSpPr>
        <dsp:cNvPr id="0" name=""/>
        <dsp:cNvSpPr/>
      </dsp:nvSpPr>
      <dsp:spPr>
        <a:xfrm>
          <a:off x="1388263" y="578051"/>
          <a:ext cx="1521943" cy="345871"/>
        </a:xfrm>
        <a:custGeom>
          <a:avLst/>
          <a:gdLst/>
          <a:ahLst/>
          <a:cxnLst/>
          <a:rect l="0" t="0" r="0" b="0"/>
          <a:pathLst>
            <a:path>
              <a:moveTo>
                <a:pt x="1521943" y="0"/>
              </a:moveTo>
              <a:lnTo>
                <a:pt x="1521943" y="260811"/>
              </a:lnTo>
              <a:lnTo>
                <a:pt x="0" y="260811"/>
              </a:lnTo>
              <a:lnTo>
                <a:pt x="0" y="345871"/>
              </a:lnTo>
            </a:path>
          </a:pathLst>
        </a:custGeom>
        <a:noFill/>
        <a:ln w="12700" cap="flat" cmpd="sng" algn="ctr">
          <a:solidFill>
            <a:schemeClr val="dk1"/>
          </a:solidFill>
          <a:prstDash val="solid"/>
          <a:miter lim="800000"/>
        </a:ln>
        <a:effectLst/>
      </dsp:spPr>
      <dsp:style>
        <a:lnRef idx="2">
          <a:schemeClr val="dk1"/>
        </a:lnRef>
        <a:fillRef idx="0">
          <a:schemeClr val="dk1"/>
        </a:fillRef>
        <a:effectRef idx="1">
          <a:schemeClr val="dk1"/>
        </a:effectRef>
        <a:fontRef idx="minor">
          <a:schemeClr val="tx1"/>
        </a:fontRef>
      </dsp:style>
    </dsp:sp>
    <dsp:sp modelId="{9E63BFBC-563A-4BC0-BA1B-83AF90F048E0}">
      <dsp:nvSpPr>
        <dsp:cNvPr id="0" name=""/>
        <dsp:cNvSpPr/>
      </dsp:nvSpPr>
      <dsp:spPr>
        <a:xfrm>
          <a:off x="84006" y="1328971"/>
          <a:ext cx="121514" cy="400326"/>
        </a:xfrm>
        <a:custGeom>
          <a:avLst/>
          <a:gdLst/>
          <a:ahLst/>
          <a:cxnLst/>
          <a:rect l="0" t="0" r="0" b="0"/>
          <a:pathLst>
            <a:path>
              <a:moveTo>
                <a:pt x="0" y="0"/>
              </a:moveTo>
              <a:lnTo>
                <a:pt x="0" y="400326"/>
              </a:lnTo>
              <a:lnTo>
                <a:pt x="121514" y="400326"/>
              </a:lnTo>
            </a:path>
          </a:pathLst>
        </a:custGeom>
        <a:noFill/>
        <a:ln w="12700" cap="flat" cmpd="sng" algn="ctr">
          <a:solidFill>
            <a:schemeClr val="dk1"/>
          </a:solidFill>
          <a:prstDash val="solid"/>
          <a:miter lim="800000"/>
        </a:ln>
        <a:effectLst/>
      </dsp:spPr>
      <dsp:style>
        <a:lnRef idx="2">
          <a:schemeClr val="dk1"/>
        </a:lnRef>
        <a:fillRef idx="0">
          <a:schemeClr val="dk1"/>
        </a:fillRef>
        <a:effectRef idx="1">
          <a:schemeClr val="dk1"/>
        </a:effectRef>
        <a:fontRef idx="minor">
          <a:schemeClr val="tx1"/>
        </a:fontRef>
      </dsp:style>
    </dsp:sp>
    <dsp:sp modelId="{BF20CD9F-9734-4464-84C6-9D5451AB929E}">
      <dsp:nvSpPr>
        <dsp:cNvPr id="0" name=""/>
        <dsp:cNvSpPr/>
      </dsp:nvSpPr>
      <dsp:spPr>
        <a:xfrm>
          <a:off x="408045" y="578051"/>
          <a:ext cx="2502161" cy="345871"/>
        </a:xfrm>
        <a:custGeom>
          <a:avLst/>
          <a:gdLst/>
          <a:ahLst/>
          <a:cxnLst/>
          <a:rect l="0" t="0" r="0" b="0"/>
          <a:pathLst>
            <a:path>
              <a:moveTo>
                <a:pt x="2502161" y="0"/>
              </a:moveTo>
              <a:lnTo>
                <a:pt x="2502161" y="260811"/>
              </a:lnTo>
              <a:lnTo>
                <a:pt x="0" y="260811"/>
              </a:lnTo>
              <a:lnTo>
                <a:pt x="0" y="345871"/>
              </a:lnTo>
            </a:path>
          </a:pathLst>
        </a:custGeom>
        <a:noFill/>
        <a:ln w="12700" cap="flat" cmpd="sng" algn="ctr">
          <a:solidFill>
            <a:schemeClr val="dk1"/>
          </a:solidFill>
          <a:prstDash val="solid"/>
          <a:miter lim="800000"/>
        </a:ln>
        <a:effectLst/>
      </dsp:spPr>
      <dsp:style>
        <a:lnRef idx="2">
          <a:schemeClr val="dk1"/>
        </a:lnRef>
        <a:fillRef idx="0">
          <a:schemeClr val="dk1"/>
        </a:fillRef>
        <a:effectRef idx="1">
          <a:schemeClr val="dk1"/>
        </a:effectRef>
        <a:fontRef idx="minor">
          <a:schemeClr val="tx1"/>
        </a:fontRef>
      </dsp:style>
    </dsp:sp>
    <dsp:sp modelId="{16A4AA2E-C074-4E6D-AD6D-E9D949851BDF}">
      <dsp:nvSpPr>
        <dsp:cNvPr id="0" name=""/>
        <dsp:cNvSpPr/>
      </dsp:nvSpPr>
      <dsp:spPr>
        <a:xfrm>
          <a:off x="2125813" y="81287"/>
          <a:ext cx="1568787" cy="496764"/>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endParaRPr lang="es-PE" sz="500" b="1" kern="1200"/>
        </a:p>
        <a:p>
          <a:pPr marL="0" lvl="0" indent="0" algn="ctr" defTabSz="222250">
            <a:lnSpc>
              <a:spcPct val="90000"/>
            </a:lnSpc>
            <a:spcBef>
              <a:spcPct val="0"/>
            </a:spcBef>
            <a:spcAft>
              <a:spcPct val="35000"/>
            </a:spcAft>
            <a:buNone/>
          </a:pPr>
          <a:r>
            <a:rPr lang="es-PE" sz="800" b="1" kern="1200"/>
            <a:t>Director de Proyectos</a:t>
          </a:r>
          <a:endParaRPr lang="es-PE" sz="800" kern="1200"/>
        </a:p>
        <a:p>
          <a:pPr marL="0" lvl="0" indent="0" algn="ctr" defTabSz="222250">
            <a:lnSpc>
              <a:spcPct val="90000"/>
            </a:lnSpc>
            <a:spcBef>
              <a:spcPct val="0"/>
            </a:spcBef>
            <a:spcAft>
              <a:spcPct val="35000"/>
            </a:spcAft>
            <a:buNone/>
          </a:pPr>
          <a:r>
            <a:rPr lang="es-PE" sz="800" kern="1200"/>
            <a:t>Michael Santos</a:t>
          </a:r>
          <a:endParaRPr lang="es-PE" sz="800" b="1" kern="1200"/>
        </a:p>
      </dsp:txBody>
      <dsp:txXfrm>
        <a:off x="2125813" y="81287"/>
        <a:ext cx="1568787" cy="496764"/>
      </dsp:txXfrm>
    </dsp:sp>
    <dsp:sp modelId="{A98DBD1D-1833-40FB-A5C2-B2A0258B5EB2}">
      <dsp:nvSpPr>
        <dsp:cNvPr id="0" name=""/>
        <dsp:cNvSpPr/>
      </dsp:nvSpPr>
      <dsp:spPr>
        <a:xfrm>
          <a:off x="2996" y="923922"/>
          <a:ext cx="810097" cy="405048"/>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PE" sz="800" b="1" kern="1200"/>
            <a:t>Responsable de Procura</a:t>
          </a:r>
          <a:endParaRPr lang="es-PE" sz="800" kern="1200"/>
        </a:p>
        <a:p>
          <a:pPr marL="0" lvl="0" indent="0" algn="ctr" defTabSz="355600">
            <a:lnSpc>
              <a:spcPct val="90000"/>
            </a:lnSpc>
            <a:spcBef>
              <a:spcPct val="0"/>
            </a:spcBef>
            <a:spcAft>
              <a:spcPct val="35000"/>
            </a:spcAft>
            <a:buNone/>
          </a:pPr>
          <a:r>
            <a:rPr lang="es-PE" sz="800" kern="1200"/>
            <a:t>Leonardo Alburjas</a:t>
          </a:r>
        </a:p>
      </dsp:txBody>
      <dsp:txXfrm>
        <a:off x="2996" y="923922"/>
        <a:ext cx="810097" cy="405048"/>
      </dsp:txXfrm>
    </dsp:sp>
    <dsp:sp modelId="{32D97DC9-EAE0-41C4-A4AE-ADFE76043B46}">
      <dsp:nvSpPr>
        <dsp:cNvPr id="0" name=""/>
        <dsp:cNvSpPr/>
      </dsp:nvSpPr>
      <dsp:spPr>
        <a:xfrm>
          <a:off x="205520" y="1499092"/>
          <a:ext cx="810097" cy="460411"/>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PE" sz="800" b="1" kern="1200"/>
            <a:t>Coordinador de Procura </a:t>
          </a:r>
        </a:p>
        <a:p>
          <a:pPr marL="0" lvl="0" indent="0" algn="ctr" defTabSz="355600">
            <a:lnSpc>
              <a:spcPct val="90000"/>
            </a:lnSpc>
            <a:spcBef>
              <a:spcPct val="0"/>
            </a:spcBef>
            <a:spcAft>
              <a:spcPct val="35000"/>
            </a:spcAft>
            <a:buNone/>
          </a:pPr>
          <a:r>
            <a:rPr lang="es-PE" sz="800" b="0" kern="1200"/>
            <a:t>Luz Diaz</a:t>
          </a:r>
        </a:p>
      </dsp:txBody>
      <dsp:txXfrm>
        <a:off x="205520" y="1499092"/>
        <a:ext cx="810097" cy="460411"/>
      </dsp:txXfrm>
    </dsp:sp>
    <dsp:sp modelId="{102A0FEB-D83A-4761-9E42-F6B51A327BE4}">
      <dsp:nvSpPr>
        <dsp:cNvPr id="0" name=""/>
        <dsp:cNvSpPr/>
      </dsp:nvSpPr>
      <dsp:spPr>
        <a:xfrm>
          <a:off x="983214" y="923922"/>
          <a:ext cx="810097" cy="405048"/>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PE" sz="800" b="1" kern="1200"/>
            <a:t>Gerente de Control de Calidad</a:t>
          </a:r>
          <a:endParaRPr lang="es-PE" sz="800" kern="1200"/>
        </a:p>
        <a:p>
          <a:pPr marL="0" lvl="0" indent="0" algn="ctr" defTabSz="355600">
            <a:lnSpc>
              <a:spcPct val="90000"/>
            </a:lnSpc>
            <a:spcBef>
              <a:spcPct val="0"/>
            </a:spcBef>
            <a:spcAft>
              <a:spcPct val="35000"/>
            </a:spcAft>
            <a:buNone/>
          </a:pPr>
          <a:r>
            <a:rPr lang="es-PE" sz="800" kern="1200"/>
            <a:t>Drusso Camargo</a:t>
          </a:r>
        </a:p>
      </dsp:txBody>
      <dsp:txXfrm>
        <a:off x="983214" y="923922"/>
        <a:ext cx="810097" cy="405048"/>
      </dsp:txXfrm>
    </dsp:sp>
    <dsp:sp modelId="{872E18ED-65F0-40E7-BE58-44E4BF688AF7}">
      <dsp:nvSpPr>
        <dsp:cNvPr id="0" name=""/>
        <dsp:cNvSpPr/>
      </dsp:nvSpPr>
      <dsp:spPr>
        <a:xfrm>
          <a:off x="1185739" y="1499092"/>
          <a:ext cx="810097" cy="477674"/>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PE" sz="800" b="1" kern="1200"/>
            <a:t>Coordinador de Calidad</a:t>
          </a:r>
        </a:p>
        <a:p>
          <a:pPr marL="0" lvl="0" indent="0" algn="ctr" defTabSz="355600">
            <a:lnSpc>
              <a:spcPct val="90000"/>
            </a:lnSpc>
            <a:spcBef>
              <a:spcPct val="0"/>
            </a:spcBef>
            <a:spcAft>
              <a:spcPct val="35000"/>
            </a:spcAft>
            <a:buNone/>
          </a:pPr>
          <a:r>
            <a:rPr lang="es-PE" sz="800" b="0" kern="1200"/>
            <a:t>Katherine Villegas</a:t>
          </a:r>
        </a:p>
      </dsp:txBody>
      <dsp:txXfrm>
        <a:off x="1185739" y="1499092"/>
        <a:ext cx="810097" cy="477674"/>
      </dsp:txXfrm>
    </dsp:sp>
    <dsp:sp modelId="{AD2E77A0-35AC-4D6B-A0FE-707FF9E7889E}">
      <dsp:nvSpPr>
        <dsp:cNvPr id="0" name=""/>
        <dsp:cNvSpPr/>
      </dsp:nvSpPr>
      <dsp:spPr>
        <a:xfrm>
          <a:off x="1963433" y="923922"/>
          <a:ext cx="810097" cy="405048"/>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PE" sz="800" b="1" kern="1200"/>
            <a:t>Jefe de Riesgos y Cuestiones </a:t>
          </a:r>
        </a:p>
        <a:p>
          <a:pPr marL="0" lvl="0" indent="0" algn="ctr" defTabSz="355600">
            <a:lnSpc>
              <a:spcPct val="90000"/>
            </a:lnSpc>
            <a:spcBef>
              <a:spcPct val="0"/>
            </a:spcBef>
            <a:spcAft>
              <a:spcPct val="35000"/>
            </a:spcAft>
            <a:buNone/>
          </a:pPr>
          <a:r>
            <a:rPr lang="es-PE" sz="800" kern="1200"/>
            <a:t>Gilberto Santos</a:t>
          </a:r>
        </a:p>
      </dsp:txBody>
      <dsp:txXfrm>
        <a:off x="1963433" y="923922"/>
        <a:ext cx="810097" cy="405048"/>
      </dsp:txXfrm>
    </dsp:sp>
    <dsp:sp modelId="{6CF9D3C2-B00D-43C9-A630-750B2B11FF62}">
      <dsp:nvSpPr>
        <dsp:cNvPr id="0" name=""/>
        <dsp:cNvSpPr/>
      </dsp:nvSpPr>
      <dsp:spPr>
        <a:xfrm>
          <a:off x="2165957" y="1499092"/>
          <a:ext cx="810097" cy="509498"/>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PE" sz="800" b="1" kern="1200"/>
            <a:t>Coordinador de Riesgos </a:t>
          </a:r>
        </a:p>
        <a:p>
          <a:pPr marL="0" lvl="0" indent="0" algn="ctr" defTabSz="355600">
            <a:lnSpc>
              <a:spcPct val="90000"/>
            </a:lnSpc>
            <a:spcBef>
              <a:spcPct val="0"/>
            </a:spcBef>
            <a:spcAft>
              <a:spcPct val="35000"/>
            </a:spcAft>
            <a:buNone/>
          </a:pPr>
          <a:r>
            <a:rPr lang="es-PE" sz="800" b="0" kern="1200"/>
            <a:t>Julio Peralta</a:t>
          </a:r>
        </a:p>
      </dsp:txBody>
      <dsp:txXfrm>
        <a:off x="2165957" y="1499092"/>
        <a:ext cx="810097" cy="509498"/>
      </dsp:txXfrm>
    </dsp:sp>
    <dsp:sp modelId="{3D3D6C59-0424-4E5B-9674-4B0CD977942C}">
      <dsp:nvSpPr>
        <dsp:cNvPr id="0" name=""/>
        <dsp:cNvSpPr/>
      </dsp:nvSpPr>
      <dsp:spPr>
        <a:xfrm>
          <a:off x="2943651" y="923922"/>
          <a:ext cx="810097" cy="405048"/>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PE" sz="800" b="1" kern="1200"/>
            <a:t>Responsable de Programación </a:t>
          </a:r>
          <a:r>
            <a:rPr lang="es-PE" sz="800" b="0" kern="1200"/>
            <a:t>Kenet Landeo</a:t>
          </a:r>
        </a:p>
      </dsp:txBody>
      <dsp:txXfrm>
        <a:off x="2943651" y="923922"/>
        <a:ext cx="810097" cy="405048"/>
      </dsp:txXfrm>
    </dsp:sp>
    <dsp:sp modelId="{9CA403DC-0432-4D04-905E-02B23C6BB4DB}">
      <dsp:nvSpPr>
        <dsp:cNvPr id="0" name=""/>
        <dsp:cNvSpPr/>
      </dsp:nvSpPr>
      <dsp:spPr>
        <a:xfrm>
          <a:off x="3146176" y="1499092"/>
          <a:ext cx="810097" cy="498509"/>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PE" sz="800" b="1" kern="1200"/>
            <a:t>Especialista de Programación</a:t>
          </a:r>
        </a:p>
        <a:p>
          <a:pPr marL="0" lvl="0" indent="0" algn="ctr" defTabSz="355600">
            <a:lnSpc>
              <a:spcPct val="90000"/>
            </a:lnSpc>
            <a:spcBef>
              <a:spcPct val="0"/>
            </a:spcBef>
            <a:spcAft>
              <a:spcPct val="35000"/>
            </a:spcAft>
            <a:buNone/>
          </a:pPr>
          <a:r>
            <a:rPr lang="es-PE" sz="800" b="0" kern="1200"/>
            <a:t>Fernando Yturria</a:t>
          </a:r>
        </a:p>
      </dsp:txBody>
      <dsp:txXfrm>
        <a:off x="3146176" y="1499092"/>
        <a:ext cx="810097" cy="498509"/>
      </dsp:txXfrm>
    </dsp:sp>
    <dsp:sp modelId="{59DB937F-16D8-4062-ADFD-CDD9B42CDED2}">
      <dsp:nvSpPr>
        <dsp:cNvPr id="0" name=""/>
        <dsp:cNvSpPr/>
      </dsp:nvSpPr>
      <dsp:spPr>
        <a:xfrm>
          <a:off x="3923870" y="923922"/>
          <a:ext cx="971785" cy="405048"/>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PE" sz="800" kern="1200"/>
            <a:t> </a:t>
          </a:r>
          <a:r>
            <a:rPr lang="es-PE" sz="800" b="1" kern="1200"/>
            <a:t>Responsable de Costos y Presupuesto </a:t>
          </a:r>
        </a:p>
        <a:p>
          <a:pPr marL="0" lvl="0" indent="0" algn="ctr" defTabSz="355600">
            <a:lnSpc>
              <a:spcPct val="90000"/>
            </a:lnSpc>
            <a:spcBef>
              <a:spcPct val="0"/>
            </a:spcBef>
            <a:spcAft>
              <a:spcPct val="35000"/>
            </a:spcAft>
            <a:buNone/>
          </a:pPr>
          <a:r>
            <a:rPr lang="es-PE" sz="800" kern="1200"/>
            <a:t>Fredy Cotrina</a:t>
          </a:r>
        </a:p>
      </dsp:txBody>
      <dsp:txXfrm>
        <a:off x="3923870" y="923922"/>
        <a:ext cx="971785" cy="405048"/>
      </dsp:txXfrm>
    </dsp:sp>
    <dsp:sp modelId="{8C72D099-1A02-4D66-B1F4-DA78BDEBCF06}">
      <dsp:nvSpPr>
        <dsp:cNvPr id="0" name=""/>
        <dsp:cNvSpPr/>
      </dsp:nvSpPr>
      <dsp:spPr>
        <a:xfrm>
          <a:off x="4166816" y="1499092"/>
          <a:ext cx="810097" cy="501361"/>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PE" sz="800" b="1" kern="1200"/>
            <a:t>Especialista de Costos y Presupuesto</a:t>
          </a:r>
        </a:p>
        <a:p>
          <a:pPr marL="0" lvl="0" indent="0" algn="ctr" defTabSz="355600">
            <a:lnSpc>
              <a:spcPct val="90000"/>
            </a:lnSpc>
            <a:spcBef>
              <a:spcPct val="0"/>
            </a:spcBef>
            <a:spcAft>
              <a:spcPct val="35000"/>
            </a:spcAft>
            <a:buNone/>
          </a:pPr>
          <a:r>
            <a:rPr lang="es-PE" sz="800" b="0" kern="1200"/>
            <a:t>Micaela Contreras</a:t>
          </a:r>
        </a:p>
      </dsp:txBody>
      <dsp:txXfrm>
        <a:off x="4166816" y="1499092"/>
        <a:ext cx="810097" cy="501361"/>
      </dsp:txXfrm>
    </dsp:sp>
    <dsp:sp modelId="{9F834FEE-0EEE-4A6B-AA66-4955BD8640D8}">
      <dsp:nvSpPr>
        <dsp:cNvPr id="0" name=""/>
        <dsp:cNvSpPr/>
      </dsp:nvSpPr>
      <dsp:spPr>
        <a:xfrm>
          <a:off x="5065776" y="923922"/>
          <a:ext cx="810097" cy="405048"/>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PE" sz="800" b="1" kern="1200"/>
            <a:t>Gerente SSOMA </a:t>
          </a:r>
          <a:r>
            <a:rPr lang="es-PE" sz="800" b="0" kern="1200"/>
            <a:t>Carol Morales</a:t>
          </a:r>
        </a:p>
      </dsp:txBody>
      <dsp:txXfrm>
        <a:off x="5065776" y="923922"/>
        <a:ext cx="810097" cy="405048"/>
      </dsp:txXfrm>
    </dsp:sp>
    <dsp:sp modelId="{DC7C6C0E-7D25-41AA-B526-C6568AEE9CED}">
      <dsp:nvSpPr>
        <dsp:cNvPr id="0" name=""/>
        <dsp:cNvSpPr/>
      </dsp:nvSpPr>
      <dsp:spPr>
        <a:xfrm>
          <a:off x="5268300" y="1499092"/>
          <a:ext cx="810097" cy="50664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PE" sz="800" b="1" kern="1200"/>
            <a:t>Coordinador SSOMA</a:t>
          </a:r>
        </a:p>
        <a:p>
          <a:pPr marL="0" lvl="0" indent="0" algn="ctr" defTabSz="355600">
            <a:lnSpc>
              <a:spcPct val="90000"/>
            </a:lnSpc>
            <a:spcBef>
              <a:spcPct val="0"/>
            </a:spcBef>
            <a:spcAft>
              <a:spcPct val="35000"/>
            </a:spcAft>
            <a:buNone/>
          </a:pPr>
          <a:r>
            <a:rPr lang="es-PE" sz="800" b="0" kern="1200"/>
            <a:t>Aida Obeso</a:t>
          </a:r>
        </a:p>
      </dsp:txBody>
      <dsp:txXfrm>
        <a:off x="5268300" y="1499092"/>
        <a:ext cx="810097" cy="50664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F32BEB-D2D5-4DFF-AE0C-6FCE5C751A83}">
      <dsp:nvSpPr>
        <dsp:cNvPr id="0" name=""/>
        <dsp:cNvSpPr/>
      </dsp:nvSpPr>
      <dsp:spPr>
        <a:xfrm rot="5400000">
          <a:off x="909947" y="1076527"/>
          <a:ext cx="563049" cy="641012"/>
        </a:xfrm>
        <a:prstGeom prst="bentUpArrow">
          <a:avLst>
            <a:gd name="adj1" fmla="val 32840"/>
            <a:gd name="adj2" fmla="val 25000"/>
            <a:gd name="adj3" fmla="val 35780"/>
          </a:avLst>
        </a:prstGeom>
        <a:solidFill>
          <a:schemeClr val="accent1">
            <a:tint val="5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dsp:style>
    </dsp:sp>
    <dsp:sp modelId="{798C66CC-6786-4C91-A07E-AA8F34F40F06}">
      <dsp:nvSpPr>
        <dsp:cNvPr id="0" name=""/>
        <dsp:cNvSpPr/>
      </dsp:nvSpPr>
      <dsp:spPr>
        <a:xfrm>
          <a:off x="366305" y="13973"/>
          <a:ext cx="1776898" cy="971362"/>
        </a:xfrm>
        <a:prstGeom prst="roundRect">
          <a:avLst>
            <a:gd name="adj" fmla="val 1667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S" sz="1200" kern="1200">
              <a:latin typeface="Times New Roman" panose="02020603050405020304" pitchFamily="18" charset="0"/>
              <a:cs typeface="Times New Roman" panose="02020603050405020304" pitchFamily="18" charset="0"/>
            </a:rPr>
            <a:t>Las variaciones a menudo se valoran“a cuenta” , previa aprobacion por parte de la entidad, para un acuerdo posterior en el presupuesto final.</a:t>
          </a:r>
        </a:p>
      </dsp:txBody>
      <dsp:txXfrm>
        <a:off x="413732" y="61400"/>
        <a:ext cx="1682044" cy="876508"/>
      </dsp:txXfrm>
    </dsp:sp>
    <dsp:sp modelId="{5A7C5542-97A6-49B5-8B6D-CF1712BAB07C}">
      <dsp:nvSpPr>
        <dsp:cNvPr id="0" name=""/>
        <dsp:cNvSpPr/>
      </dsp:nvSpPr>
      <dsp:spPr>
        <a:xfrm>
          <a:off x="1948617" y="106615"/>
          <a:ext cx="1009299" cy="785098"/>
        </a:xfrm>
        <a:prstGeom prst="rect">
          <a:avLst/>
        </a:prstGeom>
        <a:noFill/>
        <a:ln>
          <a:noFill/>
        </a:ln>
        <a:effectLst/>
      </dsp:spPr>
      <dsp:style>
        <a:lnRef idx="0">
          <a:scrgbClr r="0" g="0" b="0"/>
        </a:lnRef>
        <a:fillRef idx="0">
          <a:scrgbClr r="0" g="0" b="0"/>
        </a:fillRef>
        <a:effectRef idx="0">
          <a:scrgbClr r="0" g="0" b="0"/>
        </a:effectRef>
        <a:fontRef idx="minor"/>
      </dsp:style>
    </dsp:sp>
    <dsp:sp modelId="{51AFC801-8A0C-4640-921D-62CB9FEDE418}">
      <dsp:nvSpPr>
        <dsp:cNvPr id="0" name=""/>
        <dsp:cNvSpPr/>
      </dsp:nvSpPr>
      <dsp:spPr>
        <a:xfrm rot="5400000">
          <a:off x="2038359" y="1907266"/>
          <a:ext cx="746097" cy="641012"/>
        </a:xfrm>
        <a:prstGeom prst="bentUpArrow">
          <a:avLst>
            <a:gd name="adj1" fmla="val 32840"/>
            <a:gd name="adj2" fmla="val 25000"/>
            <a:gd name="adj3" fmla="val 35780"/>
          </a:avLst>
        </a:prstGeom>
        <a:solidFill>
          <a:schemeClr val="accent1">
            <a:tint val="5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dsp:style>
    </dsp:sp>
    <dsp:sp modelId="{34537FED-9982-402C-A679-105102AC462C}">
      <dsp:nvSpPr>
        <dsp:cNvPr id="0" name=""/>
        <dsp:cNvSpPr/>
      </dsp:nvSpPr>
      <dsp:spPr>
        <a:xfrm>
          <a:off x="1653825" y="1122554"/>
          <a:ext cx="1184270" cy="620564"/>
        </a:xfrm>
        <a:prstGeom prst="roundRect">
          <a:avLst>
            <a:gd name="adj" fmla="val 1667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S" sz="1200" kern="1200">
              <a:latin typeface="Times New Roman" panose="02020603050405020304" pitchFamily="18" charset="0"/>
              <a:cs typeface="Times New Roman" panose="02020603050405020304" pitchFamily="18" charset="0"/>
            </a:rPr>
            <a:t>Entrega de Obra</a:t>
          </a:r>
        </a:p>
      </dsp:txBody>
      <dsp:txXfrm>
        <a:off x="1684124" y="1152853"/>
        <a:ext cx="1123672" cy="559966"/>
      </dsp:txXfrm>
    </dsp:sp>
    <dsp:sp modelId="{F986B1DF-4842-4CA1-BB94-F00B6446659D}">
      <dsp:nvSpPr>
        <dsp:cNvPr id="0" name=""/>
        <dsp:cNvSpPr/>
      </dsp:nvSpPr>
      <dsp:spPr>
        <a:xfrm>
          <a:off x="2896276" y="974482"/>
          <a:ext cx="1009299" cy="7850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7160" tIns="137160" rIns="137160" bIns="137160" numCol="1" spcCol="1270" anchor="ctr" anchorCtr="0">
          <a:noAutofit/>
        </a:bodyPr>
        <a:lstStyle/>
        <a:p>
          <a:pPr marL="285750" lvl="1" indent="-285750" algn="l" defTabSz="1244600">
            <a:lnSpc>
              <a:spcPct val="90000"/>
            </a:lnSpc>
            <a:spcBef>
              <a:spcPct val="0"/>
            </a:spcBef>
            <a:spcAft>
              <a:spcPct val="15000"/>
            </a:spcAft>
            <a:buChar char="•"/>
          </a:pPr>
          <a:endParaRPr lang="es-ES" sz="2800" kern="1200"/>
        </a:p>
      </dsp:txBody>
      <dsp:txXfrm>
        <a:off x="2896276" y="974482"/>
        <a:ext cx="1009299" cy="785098"/>
      </dsp:txXfrm>
    </dsp:sp>
    <dsp:sp modelId="{997421CA-B70C-4DF7-B3F2-619D7E66EAA3}">
      <dsp:nvSpPr>
        <dsp:cNvPr id="0" name=""/>
        <dsp:cNvSpPr/>
      </dsp:nvSpPr>
      <dsp:spPr>
        <a:xfrm>
          <a:off x="2854252" y="1933873"/>
          <a:ext cx="2407356" cy="1252552"/>
        </a:xfrm>
        <a:prstGeom prst="roundRect">
          <a:avLst>
            <a:gd name="adj" fmla="val 1667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S" sz="1200" kern="1200">
              <a:latin typeface="Times New Roman" panose="02020603050405020304" pitchFamily="18" charset="0"/>
              <a:cs typeface="Times New Roman" panose="02020603050405020304" pitchFamily="18" charset="0"/>
            </a:rPr>
            <a:t>Presupuesto final acordado</a:t>
          </a:r>
        </a:p>
        <a:p>
          <a:pPr marL="0" lvl="0" indent="0" algn="ctr" defTabSz="533400">
            <a:lnSpc>
              <a:spcPct val="90000"/>
            </a:lnSpc>
            <a:spcBef>
              <a:spcPct val="0"/>
            </a:spcBef>
            <a:spcAft>
              <a:spcPct val="35000"/>
            </a:spcAft>
            <a:buNone/>
          </a:pPr>
          <a:r>
            <a:rPr lang="es-ES" sz="1200" kern="1200">
              <a:latin typeface="Times New Roman" panose="02020603050405020304" pitchFamily="18" charset="0"/>
              <a:cs typeface="Times New Roman" panose="02020603050405020304" pitchFamily="18" charset="0"/>
            </a:rPr>
            <a:t>después de meses o años después</a:t>
          </a:r>
        </a:p>
        <a:p>
          <a:pPr marL="0" lvl="0" indent="0" algn="ctr" defTabSz="533400">
            <a:lnSpc>
              <a:spcPct val="90000"/>
            </a:lnSpc>
            <a:spcBef>
              <a:spcPct val="0"/>
            </a:spcBef>
            <a:spcAft>
              <a:spcPct val="35000"/>
            </a:spcAft>
            <a:buNone/>
          </a:pPr>
          <a:r>
            <a:rPr lang="es-ES" sz="1200" kern="1200">
              <a:latin typeface="Times New Roman" panose="02020603050405020304" pitchFamily="18" charset="0"/>
              <a:cs typeface="Times New Roman" panose="02020603050405020304" pitchFamily="18" charset="0"/>
            </a:rPr>
            <a:t>de la entrega , previo arbitraje con la entidad . Incluyendo los</a:t>
          </a:r>
        </a:p>
        <a:p>
          <a:pPr marL="0" lvl="0" indent="0" algn="ctr" defTabSz="533400">
            <a:lnSpc>
              <a:spcPct val="90000"/>
            </a:lnSpc>
            <a:spcBef>
              <a:spcPct val="0"/>
            </a:spcBef>
            <a:spcAft>
              <a:spcPct val="35000"/>
            </a:spcAft>
            <a:buNone/>
          </a:pPr>
          <a:r>
            <a:rPr lang="es-ES" sz="1200" kern="1200">
              <a:latin typeface="Times New Roman" panose="02020603050405020304" pitchFamily="18" charset="0"/>
              <a:cs typeface="Times New Roman" panose="02020603050405020304" pitchFamily="18" charset="0"/>
            </a:rPr>
            <a:t>reclamos por pérdidas y gastos</a:t>
          </a:r>
        </a:p>
        <a:p>
          <a:pPr marL="0" lvl="0" indent="0" algn="ctr" defTabSz="533400">
            <a:lnSpc>
              <a:spcPct val="90000"/>
            </a:lnSpc>
            <a:spcBef>
              <a:spcPct val="0"/>
            </a:spcBef>
            <a:spcAft>
              <a:spcPct val="35000"/>
            </a:spcAft>
            <a:buNone/>
          </a:pPr>
          <a:r>
            <a:rPr lang="es-ES" sz="1200" kern="1200">
              <a:latin typeface="Times New Roman" panose="02020603050405020304" pitchFamily="18" charset="0"/>
              <a:cs typeface="Times New Roman" panose="02020603050405020304" pitchFamily="18" charset="0"/>
            </a:rPr>
            <a:t>adicionales.</a:t>
          </a:r>
        </a:p>
      </dsp:txBody>
      <dsp:txXfrm>
        <a:off x="2915408" y="1995029"/>
        <a:ext cx="2285044" cy="113024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F32BEB-D2D5-4DFF-AE0C-6FCE5C751A83}">
      <dsp:nvSpPr>
        <dsp:cNvPr id="0" name=""/>
        <dsp:cNvSpPr/>
      </dsp:nvSpPr>
      <dsp:spPr>
        <a:xfrm rot="5400000">
          <a:off x="1516331" y="1223131"/>
          <a:ext cx="606981" cy="691027"/>
        </a:xfrm>
        <a:prstGeom prst="bentUpArrow">
          <a:avLst>
            <a:gd name="adj1" fmla="val 32840"/>
            <a:gd name="adj2" fmla="val 25000"/>
            <a:gd name="adj3" fmla="val 35780"/>
          </a:avLst>
        </a:prstGeom>
        <a:solidFill>
          <a:schemeClr val="accent1">
            <a:tint val="5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dsp:style>
    </dsp:sp>
    <dsp:sp modelId="{798C66CC-6786-4C91-A07E-AA8F34F40F06}">
      <dsp:nvSpPr>
        <dsp:cNvPr id="0" name=""/>
        <dsp:cNvSpPr/>
      </dsp:nvSpPr>
      <dsp:spPr>
        <a:xfrm>
          <a:off x="316812" y="15946"/>
          <a:ext cx="3142459" cy="1170602"/>
        </a:xfrm>
        <a:prstGeom prst="roundRect">
          <a:avLst>
            <a:gd name="adj" fmla="val 1667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S" sz="1200" kern="1200">
              <a:latin typeface="Times New Roman" panose="02020603050405020304" pitchFamily="18" charset="0"/>
              <a:cs typeface="Times New Roman" panose="02020603050405020304" pitchFamily="18" charset="0"/>
            </a:rPr>
            <a:t>Cambios de precio de los eventos</a:t>
          </a:r>
        </a:p>
        <a:p>
          <a:pPr marL="0" lvl="0" indent="0" algn="ctr" defTabSz="533400">
            <a:lnSpc>
              <a:spcPct val="90000"/>
            </a:lnSpc>
            <a:spcBef>
              <a:spcPct val="0"/>
            </a:spcBef>
            <a:spcAft>
              <a:spcPct val="35000"/>
            </a:spcAft>
            <a:buNone/>
          </a:pPr>
          <a:r>
            <a:rPr lang="es-ES" sz="1200" kern="1200">
              <a:latin typeface="Times New Roman" panose="02020603050405020304" pitchFamily="18" charset="0"/>
              <a:cs typeface="Times New Roman" panose="02020603050405020304" pitchFamily="18" charset="0"/>
            </a:rPr>
            <a:t>compensables, costos de demora /</a:t>
          </a:r>
        </a:p>
        <a:p>
          <a:pPr marL="0" lvl="0" indent="0" algn="ctr" defTabSz="533400">
            <a:lnSpc>
              <a:spcPct val="90000"/>
            </a:lnSpc>
            <a:spcBef>
              <a:spcPct val="0"/>
            </a:spcBef>
            <a:spcAft>
              <a:spcPct val="35000"/>
            </a:spcAft>
            <a:buNone/>
          </a:pPr>
          <a:r>
            <a:rPr lang="es-ES" sz="1200" kern="1200">
              <a:latin typeface="Times New Roman" panose="02020603050405020304" pitchFamily="18" charset="0"/>
              <a:cs typeface="Times New Roman" panose="02020603050405020304" pitchFamily="18" charset="0"/>
            </a:rPr>
            <a:t>interrupciones y cualquier demora</a:t>
          </a:r>
        </a:p>
        <a:p>
          <a:pPr marL="0" lvl="0" indent="0" algn="ctr" defTabSz="533400">
            <a:lnSpc>
              <a:spcPct val="90000"/>
            </a:lnSpc>
            <a:spcBef>
              <a:spcPct val="0"/>
            </a:spcBef>
            <a:spcAft>
              <a:spcPct val="35000"/>
            </a:spcAft>
            <a:buNone/>
          </a:pPr>
          <a:r>
            <a:rPr lang="es-ES" sz="1200" kern="1200">
              <a:latin typeface="Times New Roman" panose="02020603050405020304" pitchFamily="18" charset="0"/>
              <a:cs typeface="Times New Roman" panose="02020603050405020304" pitchFamily="18" charset="0"/>
            </a:rPr>
            <a:t>en la finalización a medida que</a:t>
          </a:r>
        </a:p>
        <a:p>
          <a:pPr marL="0" lvl="0" indent="0" algn="ctr" defTabSz="533400">
            <a:lnSpc>
              <a:spcPct val="90000"/>
            </a:lnSpc>
            <a:spcBef>
              <a:spcPct val="0"/>
            </a:spcBef>
            <a:spcAft>
              <a:spcPct val="35000"/>
            </a:spcAft>
            <a:buNone/>
          </a:pPr>
          <a:r>
            <a:rPr lang="es-ES" sz="1200" kern="1200">
              <a:latin typeface="Times New Roman" panose="02020603050405020304" pitchFamily="18" charset="0"/>
              <a:cs typeface="Times New Roman" panose="02020603050405020304" pitchFamily="18" charset="0"/>
            </a:rPr>
            <a:t>avanza la obra.</a:t>
          </a:r>
        </a:p>
      </dsp:txBody>
      <dsp:txXfrm>
        <a:off x="373966" y="73100"/>
        <a:ext cx="3028151" cy="1056294"/>
      </dsp:txXfrm>
    </dsp:sp>
    <dsp:sp modelId="{5A7C5542-97A6-49B5-8B6D-CF1712BAB07C}">
      <dsp:nvSpPr>
        <dsp:cNvPr id="0" name=""/>
        <dsp:cNvSpPr/>
      </dsp:nvSpPr>
      <dsp:spPr>
        <a:xfrm>
          <a:off x="2636044" y="177541"/>
          <a:ext cx="1088050" cy="846355"/>
        </a:xfrm>
        <a:prstGeom prst="rect">
          <a:avLst/>
        </a:prstGeom>
        <a:noFill/>
        <a:ln>
          <a:noFill/>
        </a:ln>
        <a:effectLst/>
      </dsp:spPr>
      <dsp:style>
        <a:lnRef idx="0">
          <a:scrgbClr r="0" g="0" b="0"/>
        </a:lnRef>
        <a:fillRef idx="0">
          <a:scrgbClr r="0" g="0" b="0"/>
        </a:fillRef>
        <a:effectRef idx="0">
          <a:scrgbClr r="0" g="0" b="0"/>
        </a:effectRef>
        <a:fontRef idx="minor"/>
      </dsp:style>
    </dsp:sp>
    <dsp:sp modelId="{51AFC801-8A0C-4640-921D-62CB9FEDE418}">
      <dsp:nvSpPr>
        <dsp:cNvPr id="0" name=""/>
        <dsp:cNvSpPr/>
      </dsp:nvSpPr>
      <dsp:spPr>
        <a:xfrm rot="5400000">
          <a:off x="2695322" y="2155738"/>
          <a:ext cx="804311" cy="691027"/>
        </a:xfrm>
        <a:prstGeom prst="bentUpArrow">
          <a:avLst>
            <a:gd name="adj1" fmla="val 32840"/>
            <a:gd name="adj2" fmla="val 25000"/>
            <a:gd name="adj3" fmla="val 35780"/>
          </a:avLst>
        </a:prstGeom>
        <a:solidFill>
          <a:schemeClr val="accent1">
            <a:tint val="5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dsp:style>
    </dsp:sp>
    <dsp:sp modelId="{34537FED-9982-402C-A679-105102AC462C}">
      <dsp:nvSpPr>
        <dsp:cNvPr id="0" name=""/>
        <dsp:cNvSpPr/>
      </dsp:nvSpPr>
      <dsp:spPr>
        <a:xfrm>
          <a:off x="2211610" y="1407570"/>
          <a:ext cx="1276674" cy="525231"/>
        </a:xfrm>
        <a:prstGeom prst="roundRect">
          <a:avLst>
            <a:gd name="adj" fmla="val 1667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S" sz="1200" kern="1200">
              <a:latin typeface="Times New Roman" panose="02020603050405020304" pitchFamily="18" charset="0"/>
              <a:cs typeface="Times New Roman" panose="02020603050405020304" pitchFamily="18" charset="0"/>
            </a:rPr>
            <a:t>Entrega de Obra</a:t>
          </a:r>
        </a:p>
      </dsp:txBody>
      <dsp:txXfrm>
        <a:off x="2237254" y="1433214"/>
        <a:ext cx="1225386" cy="473943"/>
      </dsp:txXfrm>
    </dsp:sp>
    <dsp:sp modelId="{F986B1DF-4842-4CA1-BB94-F00B6446659D}">
      <dsp:nvSpPr>
        <dsp:cNvPr id="0" name=""/>
        <dsp:cNvSpPr/>
      </dsp:nvSpPr>
      <dsp:spPr>
        <a:xfrm>
          <a:off x="3338646" y="1113124"/>
          <a:ext cx="1088050" cy="84635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7160" tIns="137160" rIns="137160" bIns="137160" numCol="1" spcCol="1270" anchor="ctr" anchorCtr="0">
          <a:noAutofit/>
        </a:bodyPr>
        <a:lstStyle/>
        <a:p>
          <a:pPr marL="285750" lvl="1" indent="-285750" algn="l" defTabSz="1244600">
            <a:lnSpc>
              <a:spcPct val="90000"/>
            </a:lnSpc>
            <a:spcBef>
              <a:spcPct val="0"/>
            </a:spcBef>
            <a:spcAft>
              <a:spcPct val="15000"/>
            </a:spcAft>
            <a:buChar char="•"/>
          </a:pPr>
          <a:endParaRPr lang="es-ES" sz="2800" kern="1200"/>
        </a:p>
      </dsp:txBody>
      <dsp:txXfrm>
        <a:off x="3338646" y="1113124"/>
        <a:ext cx="1088050" cy="846355"/>
      </dsp:txXfrm>
    </dsp:sp>
    <dsp:sp modelId="{997421CA-B70C-4DF7-B3F2-619D7E66EAA3}">
      <dsp:nvSpPr>
        <dsp:cNvPr id="0" name=""/>
        <dsp:cNvSpPr/>
      </dsp:nvSpPr>
      <dsp:spPr>
        <a:xfrm>
          <a:off x="3587803" y="2147372"/>
          <a:ext cx="1581783" cy="1037080"/>
        </a:xfrm>
        <a:prstGeom prst="roundRect">
          <a:avLst>
            <a:gd name="adj" fmla="val 1667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S" sz="1200" kern="1200">
              <a:latin typeface="Times New Roman" panose="02020603050405020304" pitchFamily="18" charset="0"/>
              <a:cs typeface="Times New Roman" panose="02020603050405020304" pitchFamily="18" charset="0"/>
            </a:rPr>
            <a:t>Presupuesto</a:t>
          </a:r>
        </a:p>
        <a:p>
          <a:pPr marL="0" lvl="0" indent="0" algn="ctr" defTabSz="533400">
            <a:lnSpc>
              <a:spcPct val="90000"/>
            </a:lnSpc>
            <a:spcBef>
              <a:spcPct val="0"/>
            </a:spcBef>
            <a:spcAft>
              <a:spcPct val="35000"/>
            </a:spcAft>
            <a:buNone/>
          </a:pPr>
          <a:r>
            <a:rPr lang="es-ES" sz="1200" kern="1200">
              <a:latin typeface="Times New Roman" panose="02020603050405020304" pitchFamily="18" charset="0"/>
              <a:cs typeface="Times New Roman" panose="02020603050405020304" pitchFamily="18" charset="0"/>
            </a:rPr>
            <a:t>acordado</a:t>
          </a:r>
        </a:p>
        <a:p>
          <a:pPr marL="0" lvl="0" indent="0" algn="ctr" defTabSz="533400">
            <a:lnSpc>
              <a:spcPct val="90000"/>
            </a:lnSpc>
            <a:spcBef>
              <a:spcPct val="0"/>
            </a:spcBef>
            <a:spcAft>
              <a:spcPct val="35000"/>
            </a:spcAft>
            <a:buNone/>
          </a:pPr>
          <a:r>
            <a:rPr lang="es-ES" sz="1200" kern="1200">
              <a:latin typeface="Times New Roman" panose="02020603050405020304" pitchFamily="18" charset="0"/>
              <a:cs typeface="Times New Roman" panose="02020603050405020304" pitchFamily="18" charset="0"/>
            </a:rPr>
            <a:t>previamente.</a:t>
          </a:r>
        </a:p>
      </dsp:txBody>
      <dsp:txXfrm>
        <a:off x="3638438" y="2198007"/>
        <a:ext cx="1480513" cy="93581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731A46-E57D-46D3-9ABF-667DD912A5D6}">
      <dsp:nvSpPr>
        <dsp:cNvPr id="0" name=""/>
        <dsp:cNvSpPr/>
      </dsp:nvSpPr>
      <dsp:spPr>
        <a:xfrm>
          <a:off x="182879" y="0"/>
          <a:ext cx="5120640" cy="3200400"/>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90E7D90-1F82-44BF-BF76-BF22AA61B1E2}">
      <dsp:nvSpPr>
        <dsp:cNvPr id="0" name=""/>
        <dsp:cNvSpPr/>
      </dsp:nvSpPr>
      <dsp:spPr>
        <a:xfrm>
          <a:off x="687263" y="2379817"/>
          <a:ext cx="117774" cy="11777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83B2986-C909-49F2-BA9A-45C1613EC078}">
      <dsp:nvSpPr>
        <dsp:cNvPr id="0" name=""/>
        <dsp:cNvSpPr/>
      </dsp:nvSpPr>
      <dsp:spPr>
        <a:xfrm>
          <a:off x="860079" y="2431087"/>
          <a:ext cx="976341" cy="76169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2406" tIns="0" rIns="0" bIns="0" numCol="1" spcCol="1270" anchor="t" anchorCtr="0">
          <a:noAutofit/>
        </a:bodyPr>
        <a:lstStyle/>
        <a:p>
          <a:pPr marL="0" lvl="0" indent="0" algn="l" defTabSz="488950">
            <a:lnSpc>
              <a:spcPct val="90000"/>
            </a:lnSpc>
            <a:spcBef>
              <a:spcPct val="0"/>
            </a:spcBef>
            <a:spcAft>
              <a:spcPct val="35000"/>
            </a:spcAft>
            <a:buNone/>
          </a:pPr>
          <a:r>
            <a:rPr lang="es-ES" sz="1100" kern="1200">
              <a:latin typeface="Times New Roman" panose="02020603050405020304" pitchFamily="18" charset="0"/>
              <a:cs typeface="Times New Roman" panose="02020603050405020304" pitchFamily="18" charset="0"/>
            </a:rPr>
            <a:t>Análisis de alerta temprana, restricciones y riesgos</a:t>
          </a:r>
        </a:p>
      </dsp:txBody>
      <dsp:txXfrm>
        <a:off x="860079" y="2431087"/>
        <a:ext cx="976341" cy="761695"/>
      </dsp:txXfrm>
    </dsp:sp>
    <dsp:sp modelId="{276A517A-1E9A-42B3-BCA1-D115EA4F7235}">
      <dsp:nvSpPr>
        <dsp:cNvPr id="0" name=""/>
        <dsp:cNvSpPr/>
      </dsp:nvSpPr>
      <dsp:spPr>
        <a:xfrm>
          <a:off x="1324782" y="1767260"/>
          <a:ext cx="184343" cy="18434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E63EDBA-BB70-42E4-AA46-99FE7DA6A22A}">
      <dsp:nvSpPr>
        <dsp:cNvPr id="0" name=""/>
        <dsp:cNvSpPr/>
      </dsp:nvSpPr>
      <dsp:spPr>
        <a:xfrm>
          <a:off x="1493150" y="1859432"/>
          <a:ext cx="850026" cy="13409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7680" tIns="0" rIns="0" bIns="0" numCol="1" spcCol="1270" anchor="t" anchorCtr="0">
          <a:noAutofit/>
        </a:bodyPr>
        <a:lstStyle/>
        <a:p>
          <a:pPr marL="0" lvl="0" indent="0" algn="l" defTabSz="488950">
            <a:lnSpc>
              <a:spcPct val="90000"/>
            </a:lnSpc>
            <a:spcBef>
              <a:spcPct val="0"/>
            </a:spcBef>
            <a:spcAft>
              <a:spcPct val="35000"/>
            </a:spcAft>
            <a:buNone/>
          </a:pPr>
          <a:r>
            <a:rPr lang="es-ES" sz="1100" kern="1200">
              <a:latin typeface="Times New Roman" panose="02020603050405020304" pitchFamily="18" charset="0"/>
              <a:cs typeface="Times New Roman" panose="02020603050405020304" pitchFamily="18" charset="0"/>
            </a:rPr>
            <a:t>Prevención de disputas</a:t>
          </a:r>
        </a:p>
      </dsp:txBody>
      <dsp:txXfrm>
        <a:off x="1493150" y="1859432"/>
        <a:ext cx="850026" cy="1340967"/>
      </dsp:txXfrm>
    </dsp:sp>
    <dsp:sp modelId="{16BFAE8B-3A6D-4DC9-9466-B8F9B41E171B}">
      <dsp:nvSpPr>
        <dsp:cNvPr id="0" name=""/>
        <dsp:cNvSpPr/>
      </dsp:nvSpPr>
      <dsp:spPr>
        <a:xfrm>
          <a:off x="2144085" y="1278879"/>
          <a:ext cx="245790" cy="24579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384A3DB-92E8-469B-B7C3-0AF403473FE8}">
      <dsp:nvSpPr>
        <dsp:cNvPr id="0" name=""/>
        <dsp:cNvSpPr/>
      </dsp:nvSpPr>
      <dsp:spPr>
        <a:xfrm>
          <a:off x="2320318" y="1401775"/>
          <a:ext cx="988283" cy="17986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0239" tIns="0" rIns="0" bIns="0" numCol="1" spcCol="1270" anchor="t" anchorCtr="0">
          <a:noAutofit/>
        </a:bodyPr>
        <a:lstStyle/>
        <a:p>
          <a:pPr marL="0" lvl="0" indent="0" algn="l" defTabSz="488950">
            <a:lnSpc>
              <a:spcPct val="90000"/>
            </a:lnSpc>
            <a:spcBef>
              <a:spcPct val="0"/>
            </a:spcBef>
            <a:spcAft>
              <a:spcPct val="35000"/>
            </a:spcAft>
            <a:buNone/>
          </a:pPr>
          <a:r>
            <a:rPr lang="es-ES" sz="1100" kern="1200">
              <a:latin typeface="Times New Roman" panose="02020603050405020304" pitchFamily="18" charset="0"/>
              <a:cs typeface="Times New Roman" panose="02020603050405020304" pitchFamily="18" charset="0"/>
            </a:rPr>
            <a:t>Solución de disputas</a:t>
          </a:r>
        </a:p>
      </dsp:txBody>
      <dsp:txXfrm>
        <a:off x="2320318" y="1401775"/>
        <a:ext cx="988283" cy="1798624"/>
      </dsp:txXfrm>
    </dsp:sp>
    <dsp:sp modelId="{164FA2E9-5986-4EC2-988B-D9B680A8DB55}">
      <dsp:nvSpPr>
        <dsp:cNvPr id="0" name=""/>
        <dsp:cNvSpPr/>
      </dsp:nvSpPr>
      <dsp:spPr>
        <a:xfrm>
          <a:off x="3096524" y="897392"/>
          <a:ext cx="317479" cy="31747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1E62AFE-989D-416A-9AF8-E6CE5A6F1C78}">
      <dsp:nvSpPr>
        <dsp:cNvPr id="0" name=""/>
        <dsp:cNvSpPr/>
      </dsp:nvSpPr>
      <dsp:spPr>
        <a:xfrm>
          <a:off x="3285742" y="1056131"/>
          <a:ext cx="1024128" cy="21442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8226" tIns="0" rIns="0" bIns="0" numCol="1" spcCol="1270" anchor="t" anchorCtr="0">
          <a:noAutofit/>
        </a:bodyPr>
        <a:lstStyle/>
        <a:p>
          <a:pPr marL="0" lvl="0" indent="0" algn="l" defTabSz="488950">
            <a:lnSpc>
              <a:spcPct val="90000"/>
            </a:lnSpc>
            <a:spcBef>
              <a:spcPct val="0"/>
            </a:spcBef>
            <a:spcAft>
              <a:spcPct val="35000"/>
            </a:spcAft>
            <a:buNone/>
          </a:pPr>
          <a:r>
            <a:rPr lang="es-ES" sz="1100" kern="1200">
              <a:latin typeface="Times New Roman" panose="02020603050405020304" pitchFamily="18" charset="0"/>
              <a:cs typeface="Times New Roman" panose="02020603050405020304" pitchFamily="18" charset="0"/>
            </a:rPr>
            <a:t>Prevención de controversias</a:t>
          </a:r>
        </a:p>
      </dsp:txBody>
      <dsp:txXfrm>
        <a:off x="3285742" y="1056131"/>
        <a:ext cx="1024128" cy="2144268"/>
      </dsp:txXfrm>
    </dsp:sp>
    <dsp:sp modelId="{766FA625-88ED-4103-9C47-5B78E53E9BCB}">
      <dsp:nvSpPr>
        <dsp:cNvPr id="0" name=""/>
        <dsp:cNvSpPr/>
      </dsp:nvSpPr>
      <dsp:spPr>
        <a:xfrm>
          <a:off x="4077126" y="642640"/>
          <a:ext cx="404530" cy="40453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05A849A-A913-451E-8789-EBE1FF718DC3}">
      <dsp:nvSpPr>
        <dsp:cNvPr id="0" name=""/>
        <dsp:cNvSpPr/>
      </dsp:nvSpPr>
      <dsp:spPr>
        <a:xfrm>
          <a:off x="4347967" y="844905"/>
          <a:ext cx="1024128" cy="23554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4352" tIns="0" rIns="0" bIns="0" numCol="1" spcCol="1270" anchor="t" anchorCtr="0">
          <a:noAutofit/>
        </a:bodyPr>
        <a:lstStyle/>
        <a:p>
          <a:pPr marL="0" lvl="0" indent="0" algn="l" defTabSz="488950">
            <a:lnSpc>
              <a:spcPct val="90000"/>
            </a:lnSpc>
            <a:spcBef>
              <a:spcPct val="0"/>
            </a:spcBef>
            <a:spcAft>
              <a:spcPct val="35000"/>
            </a:spcAft>
            <a:buNone/>
          </a:pPr>
          <a:r>
            <a:rPr lang="es-ES" sz="1100" kern="1200">
              <a:latin typeface="Times New Roman" panose="02020603050405020304" pitchFamily="18" charset="0"/>
              <a:cs typeface="Times New Roman" panose="02020603050405020304" pitchFamily="18" charset="0"/>
            </a:rPr>
            <a:t>Solución de Controversias</a:t>
          </a:r>
        </a:p>
      </dsp:txBody>
      <dsp:txXfrm>
        <a:off x="4347967" y="844905"/>
        <a:ext cx="1024128" cy="235549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45027-77C9-4C79-9F26-F949B4257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58</Pages>
  <Words>9946</Words>
  <Characters>54704</Characters>
  <Application>Microsoft Office Word</Application>
  <DocSecurity>0</DocSecurity>
  <Lines>455</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Yturria Rejas</dc:creator>
  <cp:keywords/>
  <dc:description/>
  <cp:lastModifiedBy>Usuario</cp:lastModifiedBy>
  <cp:revision>132</cp:revision>
  <cp:lastPrinted>2022-11-20T04:53:00Z</cp:lastPrinted>
  <dcterms:created xsi:type="dcterms:W3CDTF">2023-02-13T23:57:00Z</dcterms:created>
  <dcterms:modified xsi:type="dcterms:W3CDTF">2023-09-18T14:00:00Z</dcterms:modified>
</cp:coreProperties>
</file>